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C4" w:rsidRPr="00450CB6" w:rsidRDefault="00403C79" w:rsidP="008635D6">
      <w:pPr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50CB6">
        <w:rPr>
          <w:rFonts w:ascii="Times New Roman" w:hAnsi="Times New Roman" w:cs="Times New Roman"/>
          <w:b/>
          <w:sz w:val="30"/>
          <w:szCs w:val="30"/>
        </w:rPr>
        <w:t>E</w:t>
      </w:r>
      <w:r w:rsidR="00690F1D" w:rsidRPr="00450CB6">
        <w:rPr>
          <w:rFonts w:ascii="Times New Roman" w:hAnsi="Times New Roman" w:cs="Times New Roman"/>
          <w:b/>
          <w:sz w:val="30"/>
          <w:szCs w:val="30"/>
        </w:rPr>
        <w:t xml:space="preserve">vidential </w:t>
      </w:r>
      <w:r w:rsidRPr="00450CB6">
        <w:rPr>
          <w:rFonts w:ascii="Times New Roman" w:hAnsi="Times New Roman" w:cs="Times New Roman"/>
          <w:b/>
          <w:sz w:val="30"/>
          <w:szCs w:val="30"/>
        </w:rPr>
        <w:t>R</w:t>
      </w:r>
      <w:r w:rsidR="00690F1D" w:rsidRPr="00450CB6">
        <w:rPr>
          <w:rFonts w:ascii="Times New Roman" w:hAnsi="Times New Roman" w:cs="Times New Roman"/>
          <w:b/>
          <w:sz w:val="30"/>
          <w:szCs w:val="30"/>
        </w:rPr>
        <w:t>easoning</w:t>
      </w:r>
      <w:r w:rsidRPr="00450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22293" w:rsidRPr="00450CB6">
        <w:rPr>
          <w:rFonts w:ascii="Times New Roman" w:hAnsi="Times New Roman" w:cs="Times New Roman" w:hint="eastAsia"/>
          <w:b/>
          <w:sz w:val="30"/>
          <w:szCs w:val="30"/>
        </w:rPr>
        <w:t>Rule</w:t>
      </w:r>
      <w:r w:rsidRPr="00450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0F1D" w:rsidRPr="00450CB6">
        <w:rPr>
          <w:rFonts w:ascii="Times New Roman" w:hAnsi="Times New Roman" w:cs="Times New Roman"/>
          <w:b/>
          <w:sz w:val="30"/>
          <w:szCs w:val="30"/>
        </w:rPr>
        <w:t xml:space="preserve">for MADM </w:t>
      </w:r>
      <w:r w:rsidR="00E820A2" w:rsidRPr="00450CB6">
        <w:rPr>
          <w:rFonts w:ascii="Times New Roman" w:hAnsi="Times New Roman" w:cs="Times New Roman" w:hint="eastAsia"/>
          <w:b/>
          <w:sz w:val="30"/>
          <w:szCs w:val="30"/>
        </w:rPr>
        <w:t>with</w:t>
      </w:r>
      <w:r w:rsidRPr="00450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41627" w:rsidRPr="00450CB6">
        <w:rPr>
          <w:rFonts w:ascii="Times New Roman" w:hAnsi="Times New Roman" w:cs="Times New Roman" w:hint="eastAsia"/>
          <w:b/>
          <w:sz w:val="30"/>
          <w:szCs w:val="30"/>
        </w:rPr>
        <w:t xml:space="preserve">both Weights and </w:t>
      </w:r>
      <w:r w:rsidR="00594F55" w:rsidRPr="00450CB6">
        <w:rPr>
          <w:rFonts w:ascii="Times New Roman" w:hAnsi="Times New Roman" w:cs="Times New Roman"/>
          <w:b/>
          <w:sz w:val="30"/>
          <w:szCs w:val="30"/>
        </w:rPr>
        <w:t>R</w:t>
      </w:r>
      <w:r w:rsidR="00A363CE" w:rsidRPr="00450CB6">
        <w:rPr>
          <w:rFonts w:ascii="Times New Roman" w:hAnsi="Times New Roman" w:cs="Times New Roman"/>
          <w:b/>
          <w:sz w:val="30"/>
          <w:szCs w:val="30"/>
        </w:rPr>
        <w:t>eliabilities</w:t>
      </w:r>
      <w:r w:rsidR="00E820A2" w:rsidRPr="00450CB6">
        <w:rPr>
          <w:rFonts w:ascii="Times New Roman" w:hAnsi="Times New Roman" w:cs="Times New Roman"/>
          <w:b/>
          <w:sz w:val="30"/>
          <w:szCs w:val="30"/>
        </w:rPr>
        <w:t xml:space="preserve"> in Group Decision Making</w:t>
      </w:r>
    </w:p>
    <w:p w:rsidR="00B41627" w:rsidRPr="00450CB6" w:rsidRDefault="00B41627" w:rsidP="008635D6">
      <w:pPr>
        <w:jc w:val="center"/>
        <w:rPr>
          <w:rFonts w:ascii="Times New Roman" w:hAnsi="Times New Roman" w:cs="Times New Roman"/>
          <w:b/>
          <w:position w:val="-20"/>
          <w:sz w:val="20"/>
          <w:szCs w:val="20"/>
        </w:rPr>
      </w:pPr>
      <w:proofErr w:type="spellStart"/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Mi</w:t>
      </w:r>
      <w:proofErr w:type="spellEnd"/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Zhou*</w:t>
      </w:r>
      <w:r w:rsidR="008C3E33" w:rsidRPr="00450CB6">
        <w:rPr>
          <w:rFonts w:ascii="Times New Roman" w:hAnsi="Times New Roman" w:cs="Times New Roman" w:hint="eastAsia"/>
          <w:b/>
          <w:position w:val="-20"/>
          <w:sz w:val="20"/>
          <w:szCs w:val="20"/>
          <w:vertAlign w:val="superscript"/>
        </w:rPr>
        <w:t>1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, Xin-</w:t>
      </w:r>
      <w:proofErr w:type="spellStart"/>
      <w:r w:rsidR="007237BF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B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ao</w:t>
      </w:r>
      <w:proofErr w:type="spellEnd"/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Liu</w:t>
      </w:r>
      <w:r w:rsidR="008C3E33" w:rsidRPr="00450CB6">
        <w:rPr>
          <w:rFonts w:ascii="Times New Roman" w:hAnsi="Times New Roman" w:cs="Times New Roman" w:hint="eastAsia"/>
          <w:b/>
          <w:position w:val="-20"/>
          <w:sz w:val="20"/>
          <w:szCs w:val="20"/>
          <w:vertAlign w:val="superscript"/>
        </w:rPr>
        <w:t>1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, </w:t>
      </w:r>
      <w:r w:rsidR="006D2C40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Yu-Wang Chen</w:t>
      </w:r>
      <w:r w:rsidR="009C6E41" w:rsidRPr="00450CB6">
        <w:rPr>
          <w:rFonts w:ascii="Times New Roman" w:hAnsi="Times New Roman" w:cs="Times New Roman" w:hint="eastAsia"/>
          <w:b/>
          <w:position w:val="-20"/>
          <w:sz w:val="20"/>
          <w:szCs w:val="20"/>
          <w:vertAlign w:val="superscript"/>
        </w:rPr>
        <w:t>2</w:t>
      </w:r>
      <w:r w:rsidR="006D2C40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Jian-</w:t>
      </w:r>
      <w:r w:rsidR="007237BF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B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o Yang</w:t>
      </w:r>
      <w:r w:rsidR="00CA4693" w:rsidRPr="00450CB6">
        <w:rPr>
          <w:rFonts w:ascii="Times New Roman" w:hAnsi="Times New Roman" w:cs="Times New Roman" w:hint="eastAsia"/>
          <w:b/>
          <w:position w:val="-20"/>
          <w:sz w:val="20"/>
          <w:szCs w:val="20"/>
          <w:vertAlign w:val="superscript"/>
        </w:rPr>
        <w:t>1</w:t>
      </w:r>
      <w:proofErr w:type="gramStart"/>
      <w:r w:rsidR="00CA4693" w:rsidRPr="00450CB6">
        <w:rPr>
          <w:rFonts w:ascii="Times New Roman" w:hAnsi="Times New Roman" w:cs="Times New Roman" w:hint="eastAsia"/>
          <w:b/>
          <w:position w:val="-20"/>
          <w:sz w:val="20"/>
          <w:szCs w:val="20"/>
          <w:vertAlign w:val="superscript"/>
        </w:rPr>
        <w:t>,</w:t>
      </w:r>
      <w:r w:rsidR="008C3E33" w:rsidRPr="00450CB6">
        <w:rPr>
          <w:rFonts w:ascii="Times New Roman" w:hAnsi="Times New Roman" w:cs="Times New Roman" w:hint="eastAsia"/>
          <w:b/>
          <w:position w:val="-20"/>
          <w:sz w:val="20"/>
          <w:szCs w:val="20"/>
          <w:vertAlign w:val="superscript"/>
        </w:rPr>
        <w:t>2</w:t>
      </w:r>
      <w:proofErr w:type="gramEnd"/>
    </w:p>
    <w:p w:rsidR="008C3E33" w:rsidRPr="00450CB6" w:rsidRDefault="008C3E33" w:rsidP="008635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kern w:val="0"/>
          <w:sz w:val="20"/>
          <w:szCs w:val="20"/>
        </w:rPr>
      </w:pPr>
      <w:r w:rsidRPr="00450CB6">
        <w:rPr>
          <w:rFonts w:ascii="TimesNewRomanPSMT" w:hAnsi="TimesNewRomanPSMT" w:cs="TimesNewRomanPSMT"/>
          <w:kern w:val="0"/>
          <w:sz w:val="20"/>
          <w:szCs w:val="20"/>
          <w:vertAlign w:val="superscript"/>
        </w:rPr>
        <w:t>1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>School of Management, Hefei University of Technology, Hefei, Anhui, China</w:t>
      </w:r>
    </w:p>
    <w:p w:rsidR="008C3E33" w:rsidRPr="00450CB6" w:rsidRDefault="008C3E33" w:rsidP="008635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kern w:val="0"/>
          <w:sz w:val="20"/>
          <w:szCs w:val="20"/>
        </w:rPr>
      </w:pPr>
      <w:r w:rsidRPr="00450CB6">
        <w:rPr>
          <w:rFonts w:ascii="TimesNewRomanPSMT" w:hAnsi="TimesNewRomanPSMT" w:cs="TimesNewRomanPSMT"/>
          <w:kern w:val="0"/>
          <w:sz w:val="20"/>
          <w:szCs w:val="20"/>
          <w:vertAlign w:val="superscript"/>
        </w:rPr>
        <w:t>2</w:t>
      </w:r>
      <w:bookmarkStart w:id="0" w:name="OLE_LINK131"/>
      <w:bookmarkStart w:id="1" w:name="OLE_LINK132"/>
      <w:r w:rsidR="00E820A2"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Alliance 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Manchester Business School, </w:t>
      </w:r>
      <w:proofErr w:type="gramStart"/>
      <w:r w:rsidRPr="00450CB6">
        <w:rPr>
          <w:rFonts w:ascii="TimesNewRomanPSMT" w:hAnsi="TimesNewRomanPSMT" w:cs="TimesNewRomanPSMT"/>
          <w:kern w:val="0"/>
          <w:sz w:val="20"/>
          <w:szCs w:val="20"/>
        </w:rPr>
        <w:t>The</w:t>
      </w:r>
      <w:proofErr w:type="gramEnd"/>
      <w:r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 University of Manchester, Manchester, UK</w:t>
      </w:r>
      <w:bookmarkEnd w:id="0"/>
      <w:bookmarkEnd w:id="1"/>
    </w:p>
    <w:p w:rsidR="00B54D45" w:rsidRPr="00450CB6" w:rsidRDefault="00B54D45" w:rsidP="008635D6">
      <w:pPr>
        <w:jc w:val="center"/>
        <w:rPr>
          <w:rFonts w:ascii="TimesNewRomanPSMT" w:hAnsi="TimesNewRomanPSMT" w:cs="TimesNewRomanPSMT"/>
          <w:kern w:val="0"/>
          <w:sz w:val="20"/>
          <w:szCs w:val="20"/>
        </w:rPr>
      </w:pPr>
      <w:r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*Corresponding author: 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>zhoumi83@163.com</w:t>
      </w:r>
    </w:p>
    <w:p w:rsidR="00B54D45" w:rsidRPr="00450CB6" w:rsidRDefault="00B54D45" w:rsidP="008635D6">
      <w:pPr>
        <w:jc w:val="center"/>
        <w:rPr>
          <w:rFonts w:ascii="TimesNewRomanPSMT" w:hAnsi="TimesNewRomanPSMT" w:cs="TimesNewRomanPSMT"/>
          <w:kern w:val="0"/>
          <w:sz w:val="20"/>
          <w:szCs w:val="20"/>
        </w:rPr>
      </w:pPr>
      <w:r w:rsidRPr="00450CB6">
        <w:rPr>
          <w:rFonts w:ascii="TimesNewRomanPSMT" w:hAnsi="TimesNewRomanPSMT" w:cs="TimesNewRomanPSMT"/>
          <w:kern w:val="0"/>
          <w:sz w:val="20"/>
          <w:szCs w:val="20"/>
        </w:rPr>
        <w:t>lxinbao@mail.hf.ah.cn</w:t>
      </w:r>
    </w:p>
    <w:p w:rsidR="00BC720F" w:rsidRPr="00450CB6" w:rsidRDefault="00BC720F" w:rsidP="00BC720F">
      <w:pPr>
        <w:jc w:val="center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/>
          <w:position w:val="-20"/>
          <w:sz w:val="20"/>
          <w:szCs w:val="20"/>
        </w:rPr>
        <w:t>yu-wang.chen@m</w:t>
      </w:r>
      <w:r w:rsidR="00E820A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anchester</w:t>
      </w:r>
      <w:r w:rsidRPr="00450CB6">
        <w:rPr>
          <w:rFonts w:ascii="Times New Roman" w:hAnsi="Times New Roman" w:cs="Times New Roman"/>
          <w:position w:val="-20"/>
          <w:sz w:val="20"/>
          <w:szCs w:val="20"/>
        </w:rPr>
        <w:t>.ac.uk</w:t>
      </w:r>
    </w:p>
    <w:p w:rsidR="00776603" w:rsidRPr="00450CB6" w:rsidRDefault="00776603" w:rsidP="008635D6">
      <w:pPr>
        <w:jc w:val="center"/>
        <w:rPr>
          <w:rFonts w:ascii="TimesNewRomanPSMT" w:hAnsi="TimesNewRomanPSMT" w:cs="TimesNewRomanPSMT"/>
          <w:iCs/>
          <w:kern w:val="0"/>
          <w:sz w:val="20"/>
          <w:szCs w:val="20"/>
        </w:rPr>
      </w:pPr>
      <w:r w:rsidRPr="00450CB6">
        <w:rPr>
          <w:rFonts w:ascii="TimesNewRomanPSMT" w:hAnsi="TimesNewRomanPSMT" w:cs="TimesNewRomanPSMT"/>
          <w:iCs/>
          <w:kern w:val="0"/>
          <w:sz w:val="20"/>
          <w:szCs w:val="20"/>
        </w:rPr>
        <w:t>jian-bo.yang@manchester.ac.uk</w:t>
      </w:r>
    </w:p>
    <w:p w:rsidR="007C1489" w:rsidRPr="00450CB6" w:rsidRDefault="00C76E4E" w:rsidP="008635D6">
      <w:pPr>
        <w:rPr>
          <w:rFonts w:ascii="Times New Roman" w:hAnsi="Times New Roman" w:cs="Times New Roman"/>
          <w:bCs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Abstract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:</w:t>
      </w:r>
      <w:r w:rsidR="008A35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bookmarkStart w:id="2" w:name="OLE_LINK90"/>
      <w:bookmarkStart w:id="3" w:name="OLE_LINK91"/>
      <w:bookmarkStart w:id="4" w:name="OLE_LINK92"/>
      <w:bookmarkStart w:id="5" w:name="OLE_LINK93"/>
      <w:bookmarkStart w:id="6" w:name="OLE_LINK94"/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M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ultiple attribute decision making (MADM) </w:t>
      </w:r>
      <w:r w:rsidR="00EC63BC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problems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often </w:t>
      </w:r>
      <w:r w:rsidR="00EC63BC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include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quantitative and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 qualitative attributes </w:t>
      </w:r>
      <w:r w:rsidR="00E820A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which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can be assessed by 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numerical values and 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subjective judgements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respectively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.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The 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evidential reasoning (ER) </w:t>
      </w:r>
      <w:r w:rsidR="001766A3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rule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 provides a process </w:t>
      </w:r>
      <w:r w:rsidR="00730638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for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dealing with </w:t>
      </w:r>
      <w:r w:rsidR="00E820A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this type of 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MADM problems of both a quantitative and qualitative nature </w:t>
      </w:r>
      <w:r w:rsidR="00E820A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of</w:t>
      </w:r>
      <w:r w:rsidR="008A3551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8A3551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uncertainty.</w:t>
      </w:r>
      <w:r w:rsidR="001766A3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730638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In the existing ER </w:t>
      </w:r>
      <w:r w:rsidR="006215AA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rule</w:t>
      </w:r>
      <w:r w:rsidR="00730638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, however,</w:t>
      </w:r>
      <w:r w:rsidR="00730638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group decision making </w:t>
      </w:r>
      <w:r w:rsidR="006215AA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has not been </w:t>
      </w:r>
      <w:r w:rsidR="00E820A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fully </w:t>
      </w:r>
      <w:r w:rsidR="006215AA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considered</w:t>
      </w:r>
      <w:r w:rsidR="00AA6834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. </w:t>
      </w:r>
      <w:r w:rsidR="001766A3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In this paper, the ER rule is generalized </w:t>
      </w:r>
      <w:r w:rsidR="00AE30E6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to</w:t>
      </w:r>
      <w:r w:rsidR="001766A3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dealing with MADM problem</w:t>
      </w:r>
      <w:r w:rsidR="00E8706E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s</w:t>
      </w:r>
      <w:r w:rsidR="001766A3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in group decision making</w:t>
      </w:r>
      <w:r w:rsidR="00E8706E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circumstance</w:t>
      </w:r>
      <w:r w:rsidR="00344883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where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E820A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9777E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weights 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9777E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reliabilities 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of </w:t>
      </w:r>
      <w:r w:rsidR="00E820A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both </w:t>
      </w:r>
      <w:r w:rsidR="001B61B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experts 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1B61B7" w:rsidRPr="00450CB6">
        <w:rPr>
          <w:rFonts w:ascii="Times New Roman" w:hAnsi="Times New Roman" w:cs="Times New Roman"/>
          <w:position w:val="-20"/>
          <w:sz w:val="20"/>
          <w:szCs w:val="20"/>
        </w:rPr>
        <w:t>attributes</w:t>
      </w:r>
      <w:r w:rsidR="001B61B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are </w:t>
      </w:r>
      <w:r w:rsidR="0029604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considered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Specifically, the result and process aggregation </w:t>
      </w:r>
      <w:r w:rsidR="000B18C8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based 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ER rule</w:t>
      </w:r>
      <w:r w:rsidR="005A486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for MADM in group decision making are given respectively, followed by the </w:t>
      </w:r>
      <w:r w:rsidR="00303956" w:rsidRPr="00450CB6">
        <w:rPr>
          <w:rFonts w:ascii="Times New Roman" w:hAnsi="Times New Roman" w:cs="Times New Roman"/>
          <w:position w:val="-20"/>
          <w:sz w:val="20"/>
          <w:szCs w:val="20"/>
        </w:rPr>
        <w:t>compar</w:t>
      </w:r>
      <w:r w:rsidR="00C3495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ative analysis on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30395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the given aggregations</w:t>
      </w:r>
      <w:r w:rsidR="000B18C8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r w:rsidR="00AE30E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The ER analytical rule for group MADM problem</w:t>
      </w:r>
      <w:r w:rsidR="00E820A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AE30E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is also provided for the 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generalization </w:t>
      </w:r>
      <w:r w:rsidR="00AE30E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of </w:t>
      </w:r>
      <w:r w:rsidR="00E820A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AE30E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ER analytical </w:t>
      </w:r>
      <w:r w:rsidR="00AE30E6" w:rsidRPr="00450CB6">
        <w:rPr>
          <w:rFonts w:ascii="Times New Roman" w:hAnsi="Times New Roman" w:cs="Times New Roman"/>
          <w:position w:val="-20"/>
          <w:sz w:val="20"/>
          <w:szCs w:val="20"/>
        </w:rPr>
        <w:t>approach</w:t>
      </w:r>
      <w:r w:rsidR="00AE30E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where group decision making is not considered. 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It is also a development of Yang</w:t>
      </w:r>
      <w:r w:rsidR="00ED55C9" w:rsidRPr="00450CB6">
        <w:rPr>
          <w:rFonts w:ascii="Times New Roman" w:hAnsi="Times New Roman" w:cs="Times New Roman"/>
          <w:position w:val="-20"/>
          <w:sz w:val="20"/>
          <w:szCs w:val="20"/>
        </w:rPr>
        <w:t>’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s ER rule which is </w:t>
      </w:r>
      <w:r w:rsidR="00E820A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just 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 recursive calculation process. </w:t>
      </w:r>
      <w:r w:rsidR="00AE30E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Due to the fact that uncertainty and ambiguity are always existent in group decision making, 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interval </w:t>
      </w:r>
      <w:r w:rsidR="00580A3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weights 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580A3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reliabilities 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of expert</w:t>
      </w:r>
      <w:r w:rsidR="005A486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attribute</w:t>
      </w:r>
      <w:r w:rsidR="005A486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should be 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taken into account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in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the </w:t>
      </w:r>
      <w:r w:rsidR="00ED55C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process </w:t>
      </w:r>
      <w:r w:rsidR="000C79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of </w:t>
      </w:r>
      <w:r w:rsidR="002B531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experts</w:t>
      </w:r>
      <w:r w:rsidR="002B5311" w:rsidRPr="00450CB6">
        <w:rPr>
          <w:rFonts w:ascii="Times New Roman" w:hAnsi="Times New Roman" w:cs="Times New Roman"/>
          <w:position w:val="-20"/>
          <w:sz w:val="20"/>
          <w:szCs w:val="20"/>
        </w:rPr>
        <w:t>’</w:t>
      </w:r>
      <w:r w:rsidR="002B531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925A0E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judgment </w:t>
      </w:r>
      <w:r w:rsidR="001B4844" w:rsidRPr="00450CB6">
        <w:rPr>
          <w:rFonts w:ascii="Times New Roman" w:hAnsi="Times New Roman" w:cs="Times New Roman"/>
          <w:position w:val="-20"/>
          <w:sz w:val="20"/>
          <w:szCs w:val="20"/>
        </w:rPr>
        <w:t>aggregat</w:t>
      </w:r>
      <w:r w:rsidR="000C79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ion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r w:rsidR="00EA6B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In this paper,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3074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several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ER based programming models </w:t>
      </w:r>
      <w:r w:rsidR="00216A7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under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interval </w:t>
      </w:r>
      <w:r w:rsidR="00BC7E8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weights 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BC7E8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reliabilities </w:t>
      </w:r>
      <w:r w:rsidR="001B48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are constructed for the generation of global belief degrees in a consistent way. </w:t>
      </w:r>
      <w:r w:rsidR="007C1489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A case study is conducted on the life cycle assessment of electric </w:t>
      </w:r>
      <w:r w:rsidR="007C1489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vehicle</w:t>
      </w:r>
      <w:r w:rsidR="00E820A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s</w:t>
      </w:r>
      <w:r w:rsidR="007C1489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DE128E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to</w:t>
      </w:r>
      <w:r w:rsidR="007C1489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illustrat</w:t>
      </w:r>
      <w:r w:rsidR="00DE128E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e</w:t>
      </w:r>
      <w:r w:rsidR="007C1489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DE128E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the</w:t>
      </w:r>
      <w:r w:rsidR="00DE128E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E820A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applicability</w:t>
      </w:r>
      <w:r w:rsidR="00DE128E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 of the proposed</w:t>
      </w:r>
      <w:r w:rsidR="00DE128E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method</w:t>
      </w:r>
      <w:r w:rsidR="0069737D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and </w:t>
      </w:r>
      <w:r w:rsidR="0069737D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the potential in supporting</w:t>
      </w:r>
      <w:r w:rsidR="0069737D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69737D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MADM in </w:t>
      </w:r>
      <w:r w:rsidR="00303956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g</w:t>
      </w:r>
      <w:r w:rsidR="0069737D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roup </w:t>
      </w:r>
      <w:r w:rsidR="00303956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d</w:t>
      </w:r>
      <w:r w:rsidR="0069737D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 xml:space="preserve">ecision </w:t>
      </w:r>
      <w:r w:rsidR="00303956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m</w:t>
      </w:r>
      <w:r w:rsidR="0069737D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aking.</w:t>
      </w:r>
      <w:bookmarkEnd w:id="2"/>
      <w:bookmarkEnd w:id="3"/>
      <w:bookmarkEnd w:id="4"/>
      <w:bookmarkEnd w:id="5"/>
      <w:bookmarkEnd w:id="6"/>
    </w:p>
    <w:p w:rsidR="00DE128E" w:rsidRPr="00450CB6" w:rsidRDefault="00DE128E" w:rsidP="008635D6">
      <w:pPr>
        <w:rPr>
          <w:rFonts w:ascii="Times New Roman" w:hAnsi="Times New Roman" w:cs="Times New Roman"/>
          <w:bCs/>
          <w:position w:val="-20"/>
          <w:sz w:val="20"/>
          <w:szCs w:val="20"/>
        </w:rPr>
      </w:pPr>
    </w:p>
    <w:p w:rsidR="00C76E4E" w:rsidRPr="00450CB6" w:rsidRDefault="00C76E4E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Keywords:</w:t>
      </w:r>
      <w:r w:rsidR="008C3E33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8C3E3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evidential reasoning, weight, reliability, group decision making, process aggregation, result aggregation</w:t>
      </w:r>
    </w:p>
    <w:p w:rsidR="00C76E4E" w:rsidRPr="00450CB6" w:rsidRDefault="00C76E4E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AC4CC6" w:rsidRPr="00450CB6" w:rsidRDefault="00C76E4E" w:rsidP="008635D6">
      <w:pPr>
        <w:jc w:val="left"/>
        <w:outlineLvl w:val="0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1. Introduction</w:t>
      </w:r>
    </w:p>
    <w:p w:rsidR="0031476D" w:rsidRPr="00450CB6" w:rsidRDefault="007F7D05" w:rsidP="00321AA2">
      <w:pPr>
        <w:ind w:firstLineChars="200" w:firstLine="400"/>
        <w:rPr>
          <w:rFonts w:ascii="Times New Roman" w:eastAsia="SimSun" w:hAnsi="Times New Roman" w:cs="Times New Roman"/>
          <w:b/>
          <w:kern w:val="0"/>
          <w:sz w:val="20"/>
          <w:szCs w:val="24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Multiple attribute decision making (MADM) problem</w:t>
      </w:r>
      <w:r w:rsidR="006D4B2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often consist of various types of attributes with uncertainties, </w:t>
      </w:r>
      <w:r w:rsidR="000021F5" w:rsidRPr="00450CB6">
        <w:rPr>
          <w:rFonts w:ascii="Times New Roman" w:hAnsi="Times New Roman" w:cs="Times New Roman" w:hint="eastAsia"/>
          <w:sz w:val="20"/>
          <w:szCs w:val="20"/>
        </w:rPr>
        <w:t xml:space="preserve">including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ambiguities, fuzziness and ignorance. </w:t>
      </w:r>
      <w:r w:rsidR="00D704EE" w:rsidRPr="00450CB6">
        <w:rPr>
          <w:rFonts w:ascii="Times New Roman" w:hAnsi="Times New Roman" w:cs="Times New Roman" w:hint="eastAsia"/>
          <w:sz w:val="20"/>
          <w:szCs w:val="20"/>
        </w:rPr>
        <w:t>The</w:t>
      </w:r>
      <w:r w:rsidR="00ED30A6" w:rsidRPr="00450CB6">
        <w:rPr>
          <w:rFonts w:ascii="Times New Roman" w:hAnsi="Times New Roman" w:cs="Times New Roman" w:hint="eastAsia"/>
          <w:sz w:val="20"/>
          <w:szCs w:val="20"/>
        </w:rPr>
        <w:t xml:space="preserve"> evidential reasoning (</w:t>
      </w:r>
      <w:r w:rsidR="00D704EE" w:rsidRPr="00450CB6">
        <w:rPr>
          <w:rFonts w:ascii="Times New Roman" w:hAnsi="Times New Roman" w:cs="Times New Roman" w:hint="eastAsia"/>
          <w:sz w:val="20"/>
          <w:szCs w:val="20"/>
        </w:rPr>
        <w:t>ER</w:t>
      </w:r>
      <w:r w:rsidR="00ED30A6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D704E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704EE" w:rsidRPr="00450CB6">
        <w:rPr>
          <w:rFonts w:ascii="Times New Roman" w:hAnsi="Times New Roman" w:cs="Times New Roman"/>
          <w:sz w:val="20"/>
          <w:szCs w:val="20"/>
        </w:rPr>
        <w:t>approach</w:t>
      </w:r>
      <w:r w:rsidR="00D704E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694566" w:rsidRPr="00450CB6">
        <w:rPr>
          <w:rFonts w:ascii="Times New Roman" w:hAnsi="Times New Roman" w:cs="Times New Roman" w:hint="eastAsia"/>
          <w:b/>
          <w:sz w:val="20"/>
          <w:szCs w:val="20"/>
        </w:rPr>
        <w:t>Yang et al., 1994, 2001, 2002</w:t>
      </w:r>
      <w:r w:rsidR="002F6C3E" w:rsidRPr="00450CB6">
        <w:rPr>
          <w:rFonts w:ascii="Times New Roman" w:hAnsi="Times New Roman" w:cs="Times New Roman" w:hint="eastAsia"/>
          <w:b/>
          <w:sz w:val="20"/>
          <w:szCs w:val="20"/>
        </w:rPr>
        <w:t>, 2006</w:t>
      </w:r>
      <w:r w:rsidR="00CD14B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; </w:t>
      </w:r>
      <w:r w:rsidR="00CD14B8" w:rsidRPr="00450CB6">
        <w:rPr>
          <w:rFonts w:ascii="Times New Roman" w:hAnsi="Times New Roman" w:cs="Times New Roman" w:hint="eastAsia"/>
          <w:b/>
          <w:iCs/>
          <w:sz w:val="20"/>
          <w:szCs w:val="20"/>
          <w:lang w:val="en-GB"/>
        </w:rPr>
        <w:t xml:space="preserve">Wang et al., 2006; </w:t>
      </w:r>
      <w:proofErr w:type="spellStart"/>
      <w:r w:rsidR="00CD14B8" w:rsidRPr="00450CB6">
        <w:rPr>
          <w:rFonts w:ascii="Times New Roman" w:hAnsi="Times New Roman" w:cs="Times New Roman" w:hint="eastAsia"/>
          <w:b/>
          <w:iCs/>
          <w:sz w:val="20"/>
          <w:szCs w:val="20"/>
          <w:lang w:val="en-GB"/>
        </w:rPr>
        <w:t>Guo</w:t>
      </w:r>
      <w:proofErr w:type="spellEnd"/>
      <w:r w:rsidR="00CD14B8" w:rsidRPr="00450CB6">
        <w:rPr>
          <w:rFonts w:ascii="Times New Roman" w:hAnsi="Times New Roman" w:cs="Times New Roman" w:hint="eastAsia"/>
          <w:b/>
          <w:iCs/>
          <w:sz w:val="20"/>
          <w:szCs w:val="20"/>
          <w:lang w:val="en-GB"/>
        </w:rPr>
        <w:t xml:space="preserve"> et al., 2007, 2009; Xu et al., 2006; Zhou et al., 2010, 2013</w:t>
      </w:r>
      <w:r w:rsidR="002A44DB" w:rsidRPr="00450CB6">
        <w:rPr>
          <w:rFonts w:ascii="Times New Roman" w:hAnsi="Times New Roman" w:cs="Times New Roman" w:hint="eastAsia"/>
          <w:b/>
          <w:iCs/>
          <w:sz w:val="20"/>
          <w:szCs w:val="20"/>
          <w:lang w:val="en-GB"/>
        </w:rPr>
        <w:t>;</w:t>
      </w:r>
      <w:r w:rsidR="002A44DB" w:rsidRPr="00450CB6">
        <w:rPr>
          <w:b/>
        </w:rPr>
        <w:t xml:space="preserve"> </w:t>
      </w:r>
      <w:r w:rsidR="002A44DB" w:rsidRPr="00450CB6">
        <w:rPr>
          <w:rFonts w:ascii="Times New Roman" w:hAnsi="Times New Roman" w:cs="Times New Roman"/>
          <w:b/>
          <w:sz w:val="20"/>
          <w:szCs w:val="20"/>
        </w:rPr>
        <w:t>Cao et al.</w:t>
      </w:r>
      <w:r w:rsidR="002A44D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, </w:t>
      </w:r>
      <w:r w:rsidR="002A44DB" w:rsidRPr="00450CB6">
        <w:rPr>
          <w:rFonts w:ascii="Times New Roman" w:hAnsi="Times New Roman" w:cs="Times New Roman"/>
          <w:b/>
          <w:sz w:val="20"/>
          <w:szCs w:val="20"/>
        </w:rPr>
        <w:t>2016</w:t>
      </w:r>
      <w:r w:rsidR="002A44DB" w:rsidRPr="00450CB6">
        <w:rPr>
          <w:rFonts w:hint="eastAsia"/>
          <w:b/>
        </w:rPr>
        <w:t xml:space="preserve">; </w:t>
      </w:r>
      <w:bookmarkStart w:id="7" w:name="OLE_LINK68"/>
      <w:bookmarkStart w:id="8" w:name="OLE_LINK79"/>
      <w:bookmarkStart w:id="9" w:name="OLE_LINK80"/>
      <w:bookmarkStart w:id="10" w:name="OLE_LINK81"/>
      <w:bookmarkStart w:id="11" w:name="OLE_LINK99"/>
      <w:bookmarkStart w:id="12" w:name="OLE_LINK100"/>
      <w:bookmarkStart w:id="13" w:name="OLE_LINK101"/>
      <w:bookmarkStart w:id="14" w:name="OLE_LINK102"/>
      <w:r w:rsidR="002A44DB" w:rsidRPr="00450CB6">
        <w:rPr>
          <w:rFonts w:ascii="Times New Roman" w:hAnsi="Times New Roman" w:cs="Times New Roman"/>
          <w:b/>
          <w:iCs/>
          <w:sz w:val="20"/>
          <w:szCs w:val="20"/>
        </w:rPr>
        <w:t>Chen</w:t>
      </w:r>
      <w:r w:rsidR="002A44D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 et al., 2017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75242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D30A6" w:rsidRPr="00450CB6">
        <w:rPr>
          <w:rFonts w:ascii="Times New Roman" w:hAnsi="Times New Roman" w:cs="Times New Roman" w:hint="eastAsia"/>
          <w:sz w:val="20"/>
          <w:szCs w:val="20"/>
        </w:rPr>
        <w:t xml:space="preserve">which was developed </w:t>
      </w:r>
      <w:r w:rsidR="000021F5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ED30A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ED30A6" w:rsidRPr="00450CB6">
        <w:rPr>
          <w:rFonts w:ascii="Times New Roman" w:hAnsi="Times New Roman" w:cs="Times New Roman" w:hint="eastAsia"/>
          <w:sz w:val="20"/>
          <w:szCs w:val="20"/>
        </w:rPr>
        <w:t>Dempster</w:t>
      </w:r>
      <w:proofErr w:type="spellEnd"/>
      <w:r w:rsidR="00ED30A6" w:rsidRPr="00450CB6">
        <w:rPr>
          <w:rFonts w:ascii="Times New Roman" w:hAnsi="Times New Roman" w:cs="Times New Roman" w:hint="eastAsia"/>
          <w:sz w:val="20"/>
          <w:szCs w:val="20"/>
        </w:rPr>
        <w:t>-Shafer</w:t>
      </w:r>
      <w:r w:rsidR="00ED30A6" w:rsidRPr="00450CB6">
        <w:rPr>
          <w:rFonts w:ascii="Times New Roman" w:hAnsi="Times New Roman" w:cs="Times New Roman"/>
          <w:sz w:val="20"/>
          <w:szCs w:val="20"/>
        </w:rPr>
        <w:t>’</w:t>
      </w:r>
      <w:r w:rsidR="00ED30A6" w:rsidRPr="00450CB6">
        <w:rPr>
          <w:rFonts w:ascii="Times New Roman" w:hAnsi="Times New Roman" w:cs="Times New Roman" w:hint="eastAsia"/>
          <w:sz w:val="20"/>
          <w:szCs w:val="20"/>
        </w:rPr>
        <w:t xml:space="preserve">s evidence theory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proofErr w:type="spellStart"/>
      <w:r w:rsidR="00ED30A6" w:rsidRPr="00450CB6">
        <w:rPr>
          <w:rFonts w:ascii="Times New Roman" w:hAnsi="Times New Roman" w:cs="Times New Roman"/>
          <w:b/>
          <w:sz w:val="20"/>
          <w:szCs w:val="20"/>
        </w:rPr>
        <w:t>Dempster</w:t>
      </w:r>
      <w:proofErr w:type="spellEnd"/>
      <w:r w:rsidR="00ED30A6" w:rsidRPr="00450CB6">
        <w:rPr>
          <w:rFonts w:ascii="Times New Roman" w:hAnsi="Times New Roman" w:cs="Times New Roman" w:hint="eastAsia"/>
          <w:b/>
          <w:sz w:val="20"/>
          <w:szCs w:val="20"/>
        </w:rPr>
        <w:t>, 1967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ED30A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D30A6" w:rsidRPr="00450CB6">
        <w:rPr>
          <w:rFonts w:ascii="Times New Roman" w:hAnsi="Times New Roman" w:cs="Times New Roman" w:hint="eastAsia"/>
          <w:sz w:val="20"/>
          <w:szCs w:val="20"/>
        </w:rPr>
        <w:t xml:space="preserve">is well suited to dealing with MADM problems under uncertainties. </w:t>
      </w:r>
      <w:r w:rsidR="0075242E" w:rsidRPr="00450CB6">
        <w:rPr>
          <w:rFonts w:ascii="Times New Roman" w:hAnsi="Times New Roman" w:cs="Times New Roman"/>
          <w:sz w:val="20"/>
          <w:szCs w:val="20"/>
        </w:rPr>
        <w:t xml:space="preserve">The unique </w:t>
      </w:r>
      <w:r w:rsidR="006D4B2B" w:rsidRPr="00450CB6">
        <w:rPr>
          <w:rFonts w:ascii="Times New Roman" w:hAnsi="Times New Roman" w:cs="Times New Roman"/>
          <w:sz w:val="20"/>
          <w:szCs w:val="20"/>
        </w:rPr>
        <w:t>characteristic of the ER approach is</w:t>
      </w:r>
      <w:r w:rsidR="0075242E" w:rsidRPr="00450CB6">
        <w:rPr>
          <w:rFonts w:ascii="Times New Roman" w:hAnsi="Times New Roman" w:cs="Times New Roman"/>
          <w:sz w:val="20"/>
          <w:szCs w:val="20"/>
        </w:rPr>
        <w:t xml:space="preserve"> that it</w:t>
      </w:r>
      <w:r w:rsidR="0075242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242E" w:rsidRPr="00450CB6">
        <w:rPr>
          <w:rFonts w:ascii="Times New Roman" w:hAnsi="Times New Roman" w:cs="Times New Roman"/>
          <w:sz w:val="20"/>
          <w:szCs w:val="20"/>
        </w:rPr>
        <w:t>can represen</w:t>
      </w:r>
      <w:r w:rsidR="00D03D51" w:rsidRPr="00450CB6">
        <w:rPr>
          <w:rFonts w:ascii="Times New Roman" w:hAnsi="Times New Roman" w:cs="Times New Roman"/>
          <w:sz w:val="20"/>
          <w:szCs w:val="20"/>
        </w:rPr>
        <w:t xml:space="preserve">t incompleteness or ignorance </w:t>
      </w:r>
      <w:r w:rsidR="00D03D51" w:rsidRPr="00450CB6">
        <w:rPr>
          <w:rFonts w:ascii="Times New Roman" w:hAnsi="Times New Roman" w:cs="Times New Roman" w:hint="eastAsia"/>
          <w:sz w:val="20"/>
          <w:szCs w:val="20"/>
        </w:rPr>
        <w:t>for</w:t>
      </w:r>
      <w:r w:rsidR="0075242E" w:rsidRPr="00450CB6">
        <w:rPr>
          <w:rFonts w:ascii="Times New Roman" w:hAnsi="Times New Roman" w:cs="Times New Roman"/>
          <w:sz w:val="20"/>
          <w:szCs w:val="20"/>
        </w:rPr>
        <w:t xml:space="preserve"> a MADM problem in a systematic and consistent</w:t>
      </w:r>
      <w:r w:rsidR="0075242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242E" w:rsidRPr="00450CB6">
        <w:rPr>
          <w:rFonts w:ascii="Times New Roman" w:hAnsi="Times New Roman" w:cs="Times New Roman"/>
          <w:sz w:val="20"/>
          <w:szCs w:val="20"/>
        </w:rPr>
        <w:t>way.</w:t>
      </w:r>
      <w:r w:rsidR="0075242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E5A75" w:rsidRPr="00450CB6">
        <w:rPr>
          <w:rFonts w:ascii="Times New Roman" w:hAnsi="Times New Roman" w:cs="Times New Roman"/>
          <w:sz w:val="20"/>
          <w:szCs w:val="20"/>
        </w:rPr>
        <w:t xml:space="preserve">In recent years, the ER approach has been developed in many applications, for instance, </w:t>
      </w:r>
      <w:r w:rsidR="006E5A75" w:rsidRPr="00450CB6">
        <w:rPr>
          <w:rFonts w:ascii="Times New Roman" w:hAnsi="Times New Roman" w:cs="Times New Roman"/>
          <w:iCs/>
          <w:sz w:val="20"/>
          <w:szCs w:val="20"/>
          <w:lang w:val="en-GB"/>
        </w:rPr>
        <w:t>environmental impact assessment</w:t>
      </w:r>
      <w:r w:rsidR="006E5A75" w:rsidRPr="00450CB6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 </w:t>
      </w:r>
      <w:r w:rsidR="006E5A75" w:rsidRPr="00450CB6">
        <w:rPr>
          <w:rFonts w:ascii="Times New Roman" w:hAnsi="Times New Roman" w:cs="Times New Roman" w:hint="eastAsia"/>
          <w:b/>
          <w:iCs/>
          <w:sz w:val="20"/>
          <w:szCs w:val="20"/>
          <w:lang w:val="en-GB"/>
        </w:rPr>
        <w:t>(Wang et al., 2006)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E5A75" w:rsidRPr="00450CB6">
        <w:rPr>
          <w:rFonts w:ascii="Times New Roman" w:hAnsi="Times New Roman" w:cs="Times New Roman"/>
          <w:sz w:val="20"/>
          <w:szCs w:val="20"/>
        </w:rPr>
        <w:t>R&amp;D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 xml:space="preserve"> projects assessment</w:t>
      </w:r>
      <w:r w:rsidR="006E5A75" w:rsidRPr="00450CB6">
        <w:rPr>
          <w:rFonts w:ascii="Times New Roman" w:hAnsi="Times New Roman" w:cs="Times New Roman" w:hint="eastAsia"/>
          <w:b/>
          <w:iCs/>
          <w:sz w:val="20"/>
          <w:szCs w:val="20"/>
          <w:vertAlign w:val="superscript"/>
        </w:rPr>
        <w:t xml:space="preserve"> </w:t>
      </w:r>
      <w:r w:rsidR="006E5A75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(Liu et al., 2008)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124D03" w:rsidRPr="00450CB6">
        <w:rPr>
          <w:rFonts w:ascii="Times New Roman" w:hAnsi="Times New Roman" w:cs="Times New Roman"/>
          <w:iCs/>
          <w:sz w:val="20"/>
          <w:szCs w:val="20"/>
        </w:rPr>
        <w:t xml:space="preserve">new product design 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</w:t>
      </w:r>
      <w:r w:rsidR="00124D03" w:rsidRPr="00450CB6">
        <w:rPr>
          <w:rFonts w:ascii="Times New Roman" w:hAnsi="Times New Roman" w:cs="Times New Roman"/>
          <w:b/>
          <w:sz w:val="20"/>
          <w:szCs w:val="20"/>
        </w:rPr>
        <w:t>Chin</w:t>
      </w:r>
      <w:r w:rsidR="00124D03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</w:t>
      </w:r>
      <w:r w:rsidR="00124D03" w:rsidRPr="00450CB6">
        <w:rPr>
          <w:rFonts w:ascii="Times New Roman" w:hAnsi="Times New Roman" w:cs="Times New Roman"/>
          <w:b/>
          <w:iCs/>
          <w:sz w:val="20"/>
          <w:szCs w:val="20"/>
        </w:rPr>
        <w:t>,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2009)</w:t>
      </w:r>
      <w:r w:rsidR="00124D03" w:rsidRPr="00450CB6">
        <w:rPr>
          <w:rFonts w:ascii="Times New Roman" w:hAnsi="Times New Roman" w:cs="Times New Roman" w:hint="eastAsia"/>
          <w:iCs/>
          <w:sz w:val="20"/>
          <w:szCs w:val="20"/>
        </w:rPr>
        <w:t>,</w:t>
      </w:r>
      <w:r w:rsidR="00124D03" w:rsidRPr="00450CB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24D03" w:rsidRPr="00450CB6">
        <w:rPr>
          <w:rFonts w:ascii="Times New Roman" w:hAnsi="Times New Roman" w:cs="Times New Roman" w:hint="eastAsia"/>
          <w:iCs/>
          <w:sz w:val="20"/>
          <w:szCs w:val="20"/>
        </w:rPr>
        <w:t>s</w:t>
      </w:r>
      <w:r w:rsidR="00124D03" w:rsidRPr="00450CB6">
        <w:rPr>
          <w:rFonts w:ascii="Times New Roman" w:hAnsi="Times New Roman" w:cs="Times New Roman"/>
          <w:iCs/>
          <w:sz w:val="20"/>
          <w:szCs w:val="20"/>
        </w:rPr>
        <w:t>ystem reliability prediction</w:t>
      </w:r>
      <w:r w:rsidR="00124D03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(Hu et al., 2010)</w:t>
      </w:r>
      <w:r w:rsidR="00124D03" w:rsidRPr="00450CB6">
        <w:rPr>
          <w:rFonts w:ascii="Times New Roman" w:hAnsi="Times New Roman" w:cs="Times New Roman"/>
          <w:iCs/>
          <w:sz w:val="20"/>
          <w:szCs w:val="20"/>
        </w:rPr>
        <w:t>,</w:t>
      </w:r>
      <w:r w:rsidR="00124D03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="00124D03" w:rsidRPr="00450CB6">
        <w:rPr>
          <w:rFonts w:ascii="Times New Roman" w:hAnsi="Times New Roman" w:cs="Times New Roman"/>
          <w:sz w:val="20"/>
          <w:szCs w:val="20"/>
        </w:rPr>
        <w:t xml:space="preserve">performance </w:t>
      </w:r>
      <w:r w:rsidR="000021F5" w:rsidRPr="00450CB6">
        <w:rPr>
          <w:rFonts w:ascii="Times New Roman" w:hAnsi="Times New Roman" w:cs="Times New Roman" w:hint="eastAsia"/>
          <w:sz w:val="20"/>
          <w:szCs w:val="20"/>
        </w:rPr>
        <w:t xml:space="preserve">assessment </w:t>
      </w:r>
      <w:r w:rsidR="00124D03" w:rsidRPr="00450CB6">
        <w:rPr>
          <w:rFonts w:ascii="Times New Roman" w:hAnsi="Times New Roman" w:cs="Times New Roman"/>
          <w:sz w:val="20"/>
          <w:szCs w:val="20"/>
        </w:rPr>
        <w:t>of VMI alliance</w:t>
      </w:r>
      <w:r w:rsidR="00124D0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24D03" w:rsidRPr="00450CB6">
        <w:rPr>
          <w:rFonts w:ascii="Times New Roman" w:hAnsi="Times New Roman" w:cs="Times New Roman" w:hint="eastAsia"/>
          <w:b/>
          <w:sz w:val="20"/>
          <w:szCs w:val="20"/>
        </w:rPr>
        <w:t>(Zhou et al., 2010)</w:t>
      </w:r>
      <w:r w:rsidR="00124D03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, </w:t>
      </w:r>
      <w:r w:rsidR="00124D03" w:rsidRPr="00450CB6">
        <w:rPr>
          <w:rFonts w:ascii="Times New Roman" w:hAnsi="Times New Roman" w:cs="Times New Roman"/>
          <w:iCs/>
          <w:sz w:val="20"/>
          <w:szCs w:val="20"/>
        </w:rPr>
        <w:t>clinical risk assessment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  <w:vertAlign w:val="superscript"/>
        </w:rPr>
        <w:t xml:space="preserve"> 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(Kong et al.,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  <w:vertAlign w:val="superscript"/>
        </w:rPr>
        <w:t xml:space="preserve"> 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2012)</w:t>
      </w:r>
      <w:r w:rsidR="00124D03" w:rsidRPr="00450CB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 xml:space="preserve">consumer preferences 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lastRenderedPageBreak/>
        <w:t>extraction</w:t>
      </w:r>
      <w:r w:rsidR="006E5A75" w:rsidRPr="00450CB6">
        <w:rPr>
          <w:rFonts w:ascii="Times New Roman" w:hAnsi="Times New Roman" w:cs="Times New Roman" w:hint="eastAsia"/>
          <w:iCs/>
          <w:sz w:val="20"/>
          <w:szCs w:val="20"/>
          <w:vertAlign w:val="superscript"/>
        </w:rPr>
        <w:t xml:space="preserve"> </w:t>
      </w:r>
      <w:r w:rsidR="006E5A75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(Yang et al</w:t>
      </w:r>
      <w:r w:rsidR="005674BC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.</w:t>
      </w:r>
      <w:r w:rsidR="006E5A75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, 2012)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E5A75" w:rsidRPr="00450CB6">
        <w:rPr>
          <w:rFonts w:ascii="Times New Roman" w:hAnsi="Times New Roman" w:cs="Times New Roman"/>
          <w:sz w:val="20"/>
          <w:szCs w:val="20"/>
        </w:rPr>
        <w:t>fault diagnosis</w:t>
      </w:r>
      <w:r w:rsidR="00E868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868D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</w:t>
      </w:r>
      <w:r w:rsidR="00E868D3" w:rsidRPr="00450CB6">
        <w:rPr>
          <w:rFonts w:ascii="Times New Roman" w:hAnsi="Times New Roman" w:cs="Times New Roman"/>
          <w:b/>
          <w:sz w:val="20"/>
          <w:szCs w:val="20"/>
        </w:rPr>
        <w:t>Xu</w:t>
      </w:r>
      <w:r w:rsidR="00E868D3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al., 2015</w:t>
      </w:r>
      <w:r w:rsidR="00E868D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)</w:t>
      </w:r>
      <w:r w:rsidR="006E5A75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, 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>medical quality assessment</w:t>
      </w:r>
      <w:r w:rsidR="005674BC" w:rsidRPr="00450CB6">
        <w:rPr>
          <w:rFonts w:ascii="Times New Roman" w:hAnsi="Times New Roman" w:cs="Times New Roman" w:hint="eastAsia"/>
          <w:iCs/>
          <w:sz w:val="20"/>
          <w:szCs w:val="20"/>
          <w:vertAlign w:val="superscript"/>
        </w:rPr>
        <w:t xml:space="preserve"> </w:t>
      </w:r>
      <w:r w:rsidR="005674BC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(Kong et al.</w:t>
      </w:r>
      <w:r w:rsidR="006E5A75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,</w:t>
      </w:r>
      <w:r w:rsidR="005674BC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 2015)</w:t>
      </w:r>
      <w:r w:rsidR="005674BC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, </w:t>
      </w:r>
      <w:r w:rsidR="003322F5" w:rsidRPr="00450CB6">
        <w:rPr>
          <w:rFonts w:ascii="Times New Roman" w:hAnsi="Times New Roman" w:cs="Times New Roman" w:hint="eastAsia"/>
          <w:iCs/>
          <w:sz w:val="20"/>
          <w:szCs w:val="20"/>
        </w:rPr>
        <w:t>r</w:t>
      </w:r>
      <w:r w:rsidR="00F915C9" w:rsidRPr="00450CB6">
        <w:rPr>
          <w:rFonts w:ascii="Times New Roman" w:hAnsi="Times New Roman" w:cs="Times New Roman"/>
          <w:iCs/>
          <w:sz w:val="20"/>
          <w:szCs w:val="20"/>
        </w:rPr>
        <w:t xml:space="preserve">esearch project evaluation </w:t>
      </w:r>
      <w:r w:rsidR="00F915C9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(Zhu et al., 2015)</w:t>
      </w:r>
      <w:r w:rsidR="00F915C9" w:rsidRPr="00450CB6">
        <w:rPr>
          <w:rFonts w:ascii="Times New Roman" w:hAnsi="Times New Roman" w:cs="Times New Roman" w:hint="eastAsia"/>
          <w:iCs/>
          <w:sz w:val="20"/>
          <w:szCs w:val="20"/>
        </w:rPr>
        <w:t>,</w:t>
      </w:r>
      <w:r w:rsidR="00F915C9" w:rsidRPr="00450CB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24D03" w:rsidRPr="00450CB6">
        <w:rPr>
          <w:rFonts w:ascii="Times New Roman" w:hAnsi="Times New Roman" w:cs="Times New Roman"/>
          <w:bCs/>
          <w:iCs/>
          <w:sz w:val="20"/>
          <w:szCs w:val="20"/>
        </w:rPr>
        <w:t>optimal power system dispatch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24D0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(Li et al., 2016)</w:t>
      </w:r>
      <w:r w:rsidR="00E7214B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, data </w:t>
      </w:r>
      <w:r w:rsidR="00E7214B" w:rsidRPr="00450CB6">
        <w:rPr>
          <w:rFonts w:ascii="Times New Roman" w:hAnsi="Times New Roman" w:cs="Times New Roman"/>
          <w:iCs/>
          <w:sz w:val="20"/>
          <w:szCs w:val="20"/>
        </w:rPr>
        <w:t>classification</w:t>
      </w:r>
      <w:r w:rsidR="00E7214B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="00E7214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(Xu et al.,</w:t>
      </w:r>
      <w:r w:rsidR="00144DAA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 </w:t>
      </w:r>
      <w:r w:rsidR="00E7214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2017)</w:t>
      </w:r>
      <w:r w:rsidR="00E7214B" w:rsidRPr="00450CB6">
        <w:rPr>
          <w:rFonts w:ascii="Times New Roman" w:hAnsi="Times New Roman" w:cs="Times New Roman" w:hint="eastAsia"/>
          <w:iCs/>
          <w:sz w:val="20"/>
          <w:szCs w:val="20"/>
        </w:rPr>
        <w:t>, belief rule-based inference</w:t>
      </w:r>
      <w:r w:rsidR="00E7214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 (</w:t>
      </w:r>
      <w:r w:rsidR="00311AC3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Zhou et al., 2011; </w:t>
      </w:r>
      <w:r w:rsidR="00C42246" w:rsidRPr="00450CB6">
        <w:rPr>
          <w:rFonts w:ascii="Times New Roman" w:hAnsi="Times New Roman" w:cs="Times New Roman"/>
          <w:b/>
          <w:sz w:val="20"/>
          <w:szCs w:val="20"/>
        </w:rPr>
        <w:t xml:space="preserve">Si et al., 2011; </w:t>
      </w:r>
      <w:r w:rsidR="00E2188C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Zhou et al., </w:t>
      </w:r>
      <w:r w:rsidR="0026388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2013, </w:t>
      </w:r>
      <w:r w:rsidR="00E2188C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2015; </w:t>
      </w:r>
      <w:r w:rsidR="00144DAA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Chen et al., </w:t>
      </w:r>
      <w:r w:rsidR="00D6770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2013, </w:t>
      </w:r>
      <w:r w:rsidR="00144DAA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2015</w:t>
      </w:r>
      <w:r w:rsidR="002F6C3E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;</w:t>
      </w:r>
      <w:r w:rsidR="00511A7C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 </w:t>
      </w:r>
      <w:r w:rsidR="00511A7C" w:rsidRPr="00450CB6">
        <w:rPr>
          <w:rFonts w:ascii="Times New Roman" w:eastAsia="SimSun" w:hAnsi="Times New Roman" w:cs="Times New Roman"/>
          <w:b/>
          <w:kern w:val="0"/>
          <w:sz w:val="20"/>
          <w:szCs w:val="24"/>
        </w:rPr>
        <w:t>Kong</w:t>
      </w:r>
      <w:r w:rsidR="00511A7C" w:rsidRPr="00450CB6">
        <w:rPr>
          <w:rFonts w:ascii="Times New Roman" w:eastAsia="SimSun" w:hAnsi="Times New Roman" w:cs="Times New Roman" w:hint="eastAsia"/>
          <w:b/>
          <w:kern w:val="0"/>
          <w:sz w:val="20"/>
          <w:szCs w:val="24"/>
        </w:rPr>
        <w:t xml:space="preserve"> et al., 2016</w:t>
      </w:r>
      <w:r w:rsidR="00321AA2" w:rsidRPr="00450CB6">
        <w:rPr>
          <w:rFonts w:ascii="Times New Roman" w:eastAsia="SimSun" w:hAnsi="Times New Roman" w:cs="Times New Roman" w:hint="eastAsia"/>
          <w:b/>
          <w:kern w:val="0"/>
          <w:sz w:val="20"/>
          <w:szCs w:val="24"/>
        </w:rPr>
        <w:t>,</w:t>
      </w:r>
      <w:r w:rsidR="00321AA2" w:rsidRPr="00450CB6">
        <w:rPr>
          <w:rFonts w:ascii="Times New Roman" w:eastAsia="SimSun" w:hAnsi="Times New Roman" w:cs="Times New Roman"/>
          <w:b/>
          <w:kern w:val="0"/>
          <w:sz w:val="20"/>
          <w:szCs w:val="24"/>
        </w:rPr>
        <w:t xml:space="preserve"> </w:t>
      </w:r>
      <w:proofErr w:type="spellStart"/>
      <w:r w:rsidR="00321AA2" w:rsidRPr="00450CB6">
        <w:rPr>
          <w:rFonts w:ascii="Times New Roman" w:eastAsia="SimSun" w:hAnsi="Times New Roman" w:cs="Times New Roman"/>
          <w:b/>
          <w:kern w:val="0"/>
          <w:sz w:val="20"/>
          <w:szCs w:val="24"/>
        </w:rPr>
        <w:t>Ludmila</w:t>
      </w:r>
      <w:proofErr w:type="spellEnd"/>
      <w:r w:rsidR="00321AA2" w:rsidRPr="00450CB6">
        <w:rPr>
          <w:rFonts w:ascii="Times New Roman" w:eastAsia="SimSun" w:hAnsi="Times New Roman" w:cs="Times New Roman" w:hint="eastAsia"/>
          <w:b/>
          <w:kern w:val="0"/>
          <w:sz w:val="20"/>
          <w:szCs w:val="24"/>
        </w:rPr>
        <w:t xml:space="preserve"> et al.,</w:t>
      </w:r>
      <w:r w:rsidR="008E61F4" w:rsidRPr="00450CB6">
        <w:rPr>
          <w:rFonts w:ascii="Times New Roman" w:eastAsia="SimSun" w:hAnsi="Times New Roman" w:cs="Times New Roman" w:hint="eastAsia"/>
          <w:b/>
          <w:kern w:val="0"/>
          <w:sz w:val="20"/>
          <w:szCs w:val="24"/>
        </w:rPr>
        <w:t xml:space="preserve"> 2016</w:t>
      </w:r>
      <w:r w:rsidR="00E7214B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)</w:t>
      </w:r>
      <w:r w:rsidR="00E7214B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and </w:t>
      </w:r>
      <w:r w:rsidR="006E5A75" w:rsidRPr="00450CB6">
        <w:rPr>
          <w:rFonts w:ascii="Times New Roman" w:hAnsi="Times New Roman" w:cs="Times New Roman"/>
          <w:iCs/>
          <w:sz w:val="20"/>
          <w:szCs w:val="20"/>
        </w:rPr>
        <w:t>so on.</w:t>
      </w:r>
      <w:r w:rsidR="006E5A75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he</w:t>
      </w:r>
      <w:r w:rsidR="00C26610" w:rsidRPr="00450CB6">
        <w:rPr>
          <w:rFonts w:ascii="Times New Roman" w:hAnsi="Times New Roman" w:cs="Times New Roman" w:hint="eastAsia"/>
          <w:sz w:val="20"/>
          <w:szCs w:val="20"/>
        </w:rPr>
        <w:t xml:space="preserve"> ER approach has been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 xml:space="preserve">further </w:t>
      </w:r>
      <w:r w:rsidR="008A0396" w:rsidRPr="00450CB6">
        <w:rPr>
          <w:rFonts w:ascii="Times New Roman" w:hAnsi="Times New Roman" w:cs="Times New Roman" w:hint="eastAsia"/>
          <w:sz w:val="20"/>
          <w:szCs w:val="20"/>
        </w:rPr>
        <w:t>developed from the original general framework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</w:t>
      </w:r>
      <w:r w:rsidR="006F524F" w:rsidRPr="00450CB6">
        <w:rPr>
          <w:rFonts w:ascii="Times New Roman" w:hAnsi="Times New Roman" w:cs="Times New Roman" w:hint="eastAsia"/>
          <w:b/>
          <w:sz w:val="20"/>
          <w:szCs w:val="20"/>
        </w:rPr>
        <w:t>Yang et al., 1994</w:t>
      </w:r>
      <w:r w:rsidR="002F6C3E" w:rsidRPr="00450CB6">
        <w:rPr>
          <w:rFonts w:ascii="Times New Roman" w:hAnsi="Times New Roman" w:cs="Times New Roman" w:hint="eastAsia"/>
          <w:b/>
          <w:sz w:val="20"/>
          <w:szCs w:val="20"/>
        </w:rPr>
        <w:t>, 2001, 2002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8A0396" w:rsidRPr="00450CB6">
        <w:rPr>
          <w:rFonts w:ascii="Times New Roman" w:hAnsi="Times New Roman" w:cs="Times New Roman" w:hint="eastAsia"/>
          <w:sz w:val="20"/>
          <w:szCs w:val="20"/>
        </w:rPr>
        <w:t xml:space="preserve"> to the recent ER rule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A911AD" w:rsidRPr="00450CB6">
        <w:rPr>
          <w:rFonts w:ascii="Times New Roman" w:hAnsi="Times New Roman" w:cs="Times New Roman" w:hint="eastAsia"/>
          <w:b/>
          <w:sz w:val="20"/>
          <w:szCs w:val="20"/>
        </w:rPr>
        <w:t>Yang et al., 2013</w:t>
      </w:r>
      <w:r w:rsidR="002F6C3E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; Fu et al., 2015b; </w:t>
      </w:r>
      <w:r w:rsidR="002F6C3E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Zhu et al., 2015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A911AD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0C578E" w:rsidRPr="00450CB6">
        <w:rPr>
          <w:rFonts w:ascii="Times New Roman" w:hAnsi="Times New Roman" w:cs="Times New Roman" w:hint="eastAsia"/>
          <w:sz w:val="20"/>
          <w:szCs w:val="20"/>
        </w:rPr>
        <w:t>where</w:t>
      </w:r>
      <w:r w:rsidR="008A0396" w:rsidRPr="00450CB6">
        <w:rPr>
          <w:rFonts w:ascii="Times New Roman" w:hAnsi="Times New Roman" w:cs="Times New Roman" w:hint="eastAsia"/>
          <w:sz w:val="20"/>
          <w:szCs w:val="20"/>
        </w:rPr>
        <w:t xml:space="preserve"> both weight and </w:t>
      </w:r>
      <w:r w:rsidR="008A0396" w:rsidRPr="00450CB6">
        <w:rPr>
          <w:rFonts w:ascii="Times New Roman" w:hAnsi="Times New Roman" w:cs="Times New Roman"/>
          <w:sz w:val="20"/>
          <w:szCs w:val="20"/>
        </w:rPr>
        <w:t>reliabilit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>y</w:t>
      </w:r>
      <w:r w:rsidR="008A039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C578E" w:rsidRPr="00450CB6">
        <w:rPr>
          <w:rFonts w:ascii="Times New Roman" w:hAnsi="Times New Roman" w:cs="Times New Roman" w:hint="eastAsia"/>
          <w:sz w:val="20"/>
          <w:szCs w:val="20"/>
        </w:rPr>
        <w:t>are considered</w:t>
      </w:r>
      <w:r w:rsidR="008A039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163F20" w:rsidRPr="00450CB6">
        <w:rPr>
          <w:rFonts w:ascii="Times New Roman" w:hAnsi="Times New Roman" w:cs="Times New Roman" w:hint="eastAsia"/>
          <w:sz w:val="20"/>
          <w:szCs w:val="20"/>
        </w:rPr>
        <w:t>The ER rule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 xml:space="preserve"> handles the weight and reliability of evidence in an </w:t>
      </w:r>
      <w:r w:rsidR="00B072A7" w:rsidRPr="00450CB6">
        <w:rPr>
          <w:rFonts w:ascii="Times New Roman" w:hAnsi="Times New Roman" w:cs="Times New Roman"/>
          <w:sz w:val="20"/>
          <w:szCs w:val="20"/>
        </w:rPr>
        <w:t>appropriate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 xml:space="preserve"> way </w:t>
      </w:r>
      <w:r w:rsidR="00B072A7" w:rsidRPr="00450CB6">
        <w:rPr>
          <w:rFonts w:ascii="Times New Roman" w:hAnsi="Times New Roman" w:cs="Times New Roman"/>
          <w:sz w:val="20"/>
          <w:szCs w:val="20"/>
        </w:rPr>
        <w:t xml:space="preserve">that 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 xml:space="preserve">leads to </w:t>
      </w:r>
      <w:r w:rsidR="007D33D3" w:rsidRPr="00450CB6">
        <w:rPr>
          <w:rFonts w:ascii="Times New Roman" w:hAnsi="Times New Roman" w:cs="Times New Roman" w:hint="eastAsia"/>
          <w:sz w:val="20"/>
          <w:szCs w:val="20"/>
        </w:rPr>
        <w:t xml:space="preserve">a 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>rational combination of conflict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ing</w:t>
      </w:r>
      <w:r w:rsidR="00B072A7" w:rsidRPr="00450CB6">
        <w:rPr>
          <w:rFonts w:ascii="Times New Roman" w:hAnsi="Times New Roman" w:cs="Times New Roman" w:hint="eastAsia"/>
          <w:sz w:val="20"/>
          <w:szCs w:val="20"/>
        </w:rPr>
        <w:t xml:space="preserve"> evidence. </w:t>
      </w:r>
    </w:p>
    <w:p w:rsidR="00D8741C" w:rsidRPr="00450CB6" w:rsidRDefault="0062051A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However, </w:t>
      </w:r>
      <w:r w:rsidR="00E54688" w:rsidRPr="00450CB6">
        <w:rPr>
          <w:rFonts w:ascii="Times New Roman" w:hAnsi="Times New Roman" w:cs="Times New Roman" w:hint="eastAsia"/>
          <w:sz w:val="20"/>
          <w:szCs w:val="20"/>
        </w:rPr>
        <w:t xml:space="preserve">in a group MADM problem, </w:t>
      </w:r>
      <w:r w:rsidR="00716999" w:rsidRPr="00450CB6">
        <w:rPr>
          <w:rFonts w:ascii="Times New Roman" w:hAnsi="Times New Roman" w:cs="Times New Roman" w:hint="eastAsia"/>
          <w:sz w:val="20"/>
          <w:szCs w:val="20"/>
        </w:rPr>
        <w:t xml:space="preserve">how </w:t>
      </w:r>
      <w:r w:rsidR="00A01B43" w:rsidRPr="00450CB6">
        <w:rPr>
          <w:rFonts w:ascii="Times New Roman" w:hAnsi="Times New Roman" w:cs="Times New Roman" w:hint="eastAsia"/>
          <w:sz w:val="20"/>
          <w:szCs w:val="20"/>
        </w:rPr>
        <w:t xml:space="preserve">to use the current ER rule </w:t>
      </w:r>
      <w:r w:rsidR="00716999" w:rsidRPr="00450CB6">
        <w:rPr>
          <w:rFonts w:ascii="Times New Roman" w:hAnsi="Times New Roman" w:cs="Times New Roman" w:hint="eastAsia"/>
          <w:sz w:val="20"/>
          <w:szCs w:val="20"/>
        </w:rPr>
        <w:t xml:space="preserve">to aggregate the perspectives of different experts </w:t>
      </w:r>
      <w:r w:rsidR="001473A9" w:rsidRPr="00450CB6">
        <w:rPr>
          <w:rFonts w:ascii="Times New Roman" w:hAnsi="Times New Roman" w:cs="Times New Roman" w:hint="eastAsia"/>
          <w:sz w:val="20"/>
          <w:szCs w:val="20"/>
        </w:rPr>
        <w:t>together with</w:t>
      </w:r>
      <w:r w:rsidR="00716999" w:rsidRPr="00450CB6">
        <w:rPr>
          <w:rFonts w:ascii="Times New Roman" w:hAnsi="Times New Roman" w:cs="Times New Roman" w:hint="eastAsia"/>
          <w:sz w:val="20"/>
          <w:szCs w:val="20"/>
        </w:rPr>
        <w:t xml:space="preserve"> the assessment</w:t>
      </w:r>
      <w:r w:rsidR="00A035EF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716999" w:rsidRPr="00450CB6">
        <w:rPr>
          <w:rFonts w:ascii="Times New Roman" w:hAnsi="Times New Roman" w:cs="Times New Roman" w:hint="eastAsia"/>
          <w:sz w:val="20"/>
          <w:szCs w:val="20"/>
        </w:rPr>
        <w:t xml:space="preserve"> to multiple attributes</w:t>
      </w:r>
      <w:r w:rsidR="00341FF3" w:rsidRPr="00450CB6">
        <w:rPr>
          <w:rFonts w:ascii="Times New Roman" w:hAnsi="Times New Roman" w:cs="Times New Roman" w:hint="eastAsia"/>
          <w:sz w:val="20"/>
          <w:szCs w:val="20"/>
        </w:rPr>
        <w:t xml:space="preserve"> in a </w:t>
      </w:r>
      <w:bookmarkStart w:id="15" w:name="OLE_LINK107"/>
      <w:bookmarkStart w:id="16" w:name="OLE_LINK108"/>
      <w:r w:rsidR="00341FF3" w:rsidRPr="00450CB6">
        <w:rPr>
          <w:rFonts w:ascii="Times New Roman" w:hAnsi="Times New Roman" w:cs="Times New Roman" w:hint="eastAsia"/>
          <w:sz w:val="20"/>
          <w:szCs w:val="20"/>
        </w:rPr>
        <w:t>proper</w:t>
      </w:r>
      <w:r w:rsidR="001400B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End w:id="15"/>
      <w:bookmarkEnd w:id="16"/>
      <w:r w:rsidR="001400BC" w:rsidRPr="00450CB6">
        <w:rPr>
          <w:rFonts w:ascii="Times New Roman" w:hAnsi="Times New Roman" w:cs="Times New Roman" w:hint="eastAsia"/>
          <w:sz w:val="20"/>
          <w:szCs w:val="20"/>
        </w:rPr>
        <w:t xml:space="preserve">way is still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an unanswered question</w:t>
      </w:r>
      <w:r w:rsidR="00716999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3F25F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605C7" w:rsidRPr="00450CB6">
        <w:rPr>
          <w:rFonts w:ascii="Times New Roman" w:hAnsi="Times New Roman" w:cs="Times New Roman" w:hint="eastAsia"/>
          <w:sz w:val="20"/>
          <w:szCs w:val="20"/>
        </w:rPr>
        <w:t>In the aggregation process, weight and reliabilit</w:t>
      </w:r>
      <w:r w:rsidR="000B15B9" w:rsidRPr="00450CB6">
        <w:rPr>
          <w:rFonts w:ascii="Times New Roman" w:hAnsi="Times New Roman" w:cs="Times New Roman" w:hint="eastAsia"/>
          <w:sz w:val="20"/>
          <w:szCs w:val="20"/>
        </w:rPr>
        <w:t>y</w:t>
      </w:r>
      <w:r w:rsidR="001605C7" w:rsidRPr="00450CB6">
        <w:rPr>
          <w:rFonts w:ascii="Times New Roman" w:hAnsi="Times New Roman" w:cs="Times New Roman" w:hint="eastAsia"/>
          <w:sz w:val="20"/>
          <w:szCs w:val="20"/>
        </w:rPr>
        <w:t xml:space="preserve"> associated with both expert and attribute should 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 xml:space="preserve">all </w:t>
      </w:r>
      <w:r w:rsidR="001605C7" w:rsidRPr="00450CB6">
        <w:rPr>
          <w:rFonts w:ascii="Times New Roman" w:hAnsi="Times New Roman" w:cs="Times New Roman" w:hint="eastAsia"/>
          <w:sz w:val="20"/>
          <w:szCs w:val="20"/>
        </w:rPr>
        <w:t xml:space="preserve">be considered in an </w:t>
      </w:r>
      <w:r w:rsidR="001605C7" w:rsidRPr="00450CB6">
        <w:rPr>
          <w:rFonts w:ascii="Times New Roman" w:hAnsi="Times New Roman" w:cs="Times New Roman"/>
          <w:sz w:val="20"/>
          <w:szCs w:val="20"/>
        </w:rPr>
        <w:t>appropriate</w:t>
      </w:r>
      <w:r w:rsidR="001605C7" w:rsidRPr="00450CB6">
        <w:rPr>
          <w:rFonts w:ascii="Times New Roman" w:hAnsi="Times New Roman" w:cs="Times New Roman" w:hint="eastAsia"/>
          <w:sz w:val="20"/>
          <w:szCs w:val="20"/>
        </w:rPr>
        <w:t xml:space="preserve"> way. 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>But in most</w:t>
      </w:r>
      <w:r w:rsidR="001605C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literatures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3F25F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 xml:space="preserve">only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B15B9" w:rsidRPr="00450CB6">
        <w:rPr>
          <w:rFonts w:ascii="Times New Roman" w:hAnsi="Times New Roman" w:cs="Times New Roman"/>
          <w:sz w:val="20"/>
          <w:szCs w:val="20"/>
        </w:rPr>
        <w:t>weight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6E0076" w:rsidRPr="00450CB6">
        <w:rPr>
          <w:rFonts w:ascii="Times New Roman" w:hAnsi="Times New Roman" w:cs="Times New Roman"/>
          <w:sz w:val="20"/>
          <w:szCs w:val="20"/>
        </w:rPr>
        <w:t xml:space="preserve"> of attribute and expert have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F25F1" w:rsidRPr="00450CB6">
        <w:rPr>
          <w:rFonts w:ascii="Times New Roman" w:hAnsi="Times New Roman" w:cs="Times New Roman" w:hint="eastAsia"/>
          <w:sz w:val="20"/>
          <w:szCs w:val="20"/>
        </w:rPr>
        <w:t xml:space="preserve">been 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>considered</w:t>
      </w:r>
      <w:r w:rsidR="003F25F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3F25F1" w:rsidRPr="00450CB6">
        <w:rPr>
          <w:rFonts w:ascii="Times New Roman" w:hAnsi="Times New Roman" w:cs="Times New Roman" w:hint="eastAsia"/>
          <w:sz w:val="20"/>
          <w:szCs w:val="20"/>
        </w:rPr>
        <w:t xml:space="preserve"> the aggregation </w:t>
      </w:r>
      <w:r w:rsidR="006E0076" w:rsidRPr="00450CB6">
        <w:rPr>
          <w:rFonts w:ascii="Times New Roman" w:hAnsi="Times New Roman" w:cs="Times New Roman" w:hint="eastAsia"/>
          <w:sz w:val="20"/>
          <w:szCs w:val="20"/>
        </w:rPr>
        <w:t>process</w:t>
      </w:r>
      <w:r w:rsidR="00E5468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</w:t>
      </w:r>
      <w:r w:rsidR="009C62EF" w:rsidRPr="00450CB6">
        <w:rPr>
          <w:rFonts w:ascii="Times New Roman" w:hAnsi="Times New Roman" w:cs="Times New Roman"/>
          <w:b/>
          <w:sz w:val="20"/>
          <w:szCs w:val="20"/>
        </w:rPr>
        <w:t>Chin</w:t>
      </w:r>
      <w:r w:rsidR="009C62E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al., 2009;</w:t>
      </w:r>
      <w:r w:rsidR="009C62EF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468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Zhou et al., 2010, 2013; Hu et al., 2010; </w:t>
      </w:r>
      <w:r w:rsidR="009C62EF" w:rsidRPr="00450CB6">
        <w:rPr>
          <w:rFonts w:ascii="Times New Roman" w:hAnsi="Times New Roman" w:cs="Times New Roman"/>
          <w:b/>
          <w:sz w:val="20"/>
          <w:szCs w:val="20"/>
        </w:rPr>
        <w:t xml:space="preserve">Fu </w:t>
      </w:r>
      <w:r w:rsidR="009C62E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et al., 2015a; </w:t>
      </w:r>
      <w:r w:rsidR="004D5836" w:rsidRPr="00450CB6">
        <w:rPr>
          <w:rFonts w:ascii="Times New Roman" w:hAnsi="Times New Roman" w:cs="Times New Roman"/>
          <w:b/>
          <w:sz w:val="20"/>
          <w:szCs w:val="20"/>
        </w:rPr>
        <w:t xml:space="preserve">Cao </w:t>
      </w:r>
      <w:r w:rsidR="004D583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et al., 2016; </w:t>
      </w:r>
      <w:r w:rsidR="000C6374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>Li et al., 2016</w:t>
      </w:r>
      <w:r w:rsidR="00E54688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3F25F1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F25F1" w:rsidRPr="00450CB6">
        <w:rPr>
          <w:rFonts w:ascii="Times New Roman" w:hAnsi="Times New Roman" w:cs="Times New Roman" w:hint="eastAsia"/>
          <w:b/>
          <w:sz w:val="20"/>
          <w:szCs w:val="20"/>
        </w:rPr>
        <w:t>Zhou et al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E5468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</w:t>
      </w:r>
      <w:r w:rsidR="003F25F1" w:rsidRPr="00450CB6">
        <w:rPr>
          <w:rFonts w:ascii="Times New Roman" w:hAnsi="Times New Roman" w:cs="Times New Roman" w:hint="eastAsia"/>
          <w:b/>
          <w:sz w:val="20"/>
          <w:szCs w:val="20"/>
        </w:rPr>
        <w:t>2010</w:t>
      </w:r>
      <w:r w:rsidR="002E3962" w:rsidRPr="00450CB6">
        <w:rPr>
          <w:rFonts w:ascii="Times New Roman" w:hAnsi="Times New Roman" w:cs="Times New Roman" w:hint="eastAsia"/>
          <w:b/>
          <w:sz w:val="20"/>
          <w:szCs w:val="20"/>
        </w:rPr>
        <w:t>, 2013</w:t>
      </w:r>
      <w:r w:rsidR="003F25F1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71699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A013B" w:rsidRPr="00450CB6">
        <w:rPr>
          <w:rFonts w:ascii="Times New Roman" w:hAnsi="Times New Roman" w:cs="Times New Roman" w:hint="eastAsia"/>
          <w:sz w:val="20"/>
          <w:szCs w:val="20"/>
        </w:rPr>
        <w:t xml:space="preserve">used </w:t>
      </w:r>
      <w:r w:rsidR="00E54688" w:rsidRPr="00450CB6">
        <w:rPr>
          <w:rFonts w:ascii="Times New Roman" w:hAnsi="Times New Roman" w:cs="Times New Roman" w:hint="eastAsia"/>
          <w:sz w:val="20"/>
          <w:szCs w:val="20"/>
        </w:rPr>
        <w:t>fuzzy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="002E3962" w:rsidRPr="00450CB6">
        <w:rPr>
          <w:rFonts w:ascii="Times New Roman" w:hAnsi="Times New Roman" w:cs="Times New Roman" w:hint="eastAsia"/>
          <w:sz w:val="20"/>
          <w:szCs w:val="20"/>
        </w:rPr>
        <w:t xml:space="preserve">AHP for the generation of </w:t>
      </w:r>
      <w:r w:rsidR="00861301" w:rsidRPr="00450CB6">
        <w:rPr>
          <w:rFonts w:ascii="Times New Roman" w:hAnsi="Times New Roman" w:cs="Times New Roman" w:hint="eastAsia"/>
          <w:sz w:val="20"/>
          <w:szCs w:val="20"/>
        </w:rPr>
        <w:t xml:space="preserve">aggregated attribute </w:t>
      </w:r>
      <w:r w:rsidR="002E3962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D40C42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4A013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E3962" w:rsidRPr="00450CB6">
        <w:rPr>
          <w:rFonts w:ascii="Times New Roman" w:hAnsi="Times New Roman" w:cs="Times New Roman" w:hint="eastAsia"/>
          <w:sz w:val="20"/>
          <w:szCs w:val="20"/>
        </w:rPr>
        <w:t>group of</w:t>
      </w:r>
      <w:r w:rsidR="004A013B" w:rsidRPr="00450CB6">
        <w:rPr>
          <w:rFonts w:ascii="Times New Roman" w:hAnsi="Times New Roman" w:cs="Times New Roman" w:hint="eastAsia"/>
          <w:sz w:val="20"/>
          <w:szCs w:val="20"/>
        </w:rPr>
        <w:t xml:space="preserve"> experts</w:t>
      </w:r>
      <w:r w:rsidR="00E7197A" w:rsidRPr="00450CB6">
        <w:rPr>
          <w:rFonts w:ascii="Times New Roman" w:hAnsi="Times New Roman" w:cs="Times New Roman" w:hint="eastAsia"/>
          <w:sz w:val="20"/>
          <w:szCs w:val="20"/>
        </w:rPr>
        <w:t xml:space="preserve">, but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E7197A" w:rsidRPr="00450CB6">
        <w:rPr>
          <w:rFonts w:ascii="Times New Roman" w:hAnsi="Times New Roman" w:cs="Times New Roman" w:hint="eastAsia"/>
          <w:sz w:val="20"/>
          <w:szCs w:val="20"/>
        </w:rPr>
        <w:t xml:space="preserve">reliability </w:t>
      </w:r>
      <w:r w:rsidR="007A5AC2" w:rsidRPr="00450CB6">
        <w:rPr>
          <w:rFonts w:ascii="Times New Roman" w:hAnsi="Times New Roman" w:cs="Times New Roman" w:hint="eastAsia"/>
          <w:sz w:val="20"/>
          <w:szCs w:val="20"/>
        </w:rPr>
        <w:t xml:space="preserve">of attribute or expert </w:t>
      </w:r>
      <w:r w:rsidR="00E7197A" w:rsidRPr="00450CB6">
        <w:rPr>
          <w:rFonts w:ascii="Times New Roman" w:hAnsi="Times New Roman" w:cs="Times New Roman" w:hint="eastAsia"/>
          <w:sz w:val="20"/>
          <w:szCs w:val="20"/>
        </w:rPr>
        <w:t>is not considered</w:t>
      </w:r>
      <w:r w:rsidR="002E3962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4A013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805E1" w:rsidRPr="00450CB6">
        <w:rPr>
          <w:rFonts w:ascii="Times New Roman" w:hAnsi="Times New Roman" w:cs="Times New Roman"/>
          <w:b/>
          <w:sz w:val="20"/>
          <w:szCs w:val="20"/>
        </w:rPr>
        <w:t>Fu et al.</w:t>
      </w:r>
      <w:r w:rsidR="001400BC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9805E1" w:rsidRPr="00450CB6">
        <w:rPr>
          <w:rFonts w:ascii="Times New Roman" w:hAnsi="Times New Roman" w:cs="Times New Roman"/>
          <w:b/>
          <w:sz w:val="20"/>
          <w:szCs w:val="20"/>
        </w:rPr>
        <w:t>(2015b)</w:t>
      </w:r>
      <w:r w:rsidR="009805E1" w:rsidRPr="00450CB6">
        <w:rPr>
          <w:rFonts w:ascii="Times New Roman" w:hAnsi="Times New Roman" w:cs="Times New Roman"/>
          <w:sz w:val="20"/>
          <w:szCs w:val="20"/>
        </w:rPr>
        <w:t xml:space="preserve"> proposed a method to measure the reliability of experts and use expert weights and reliabilities to combine expert assessments</w:t>
      </w:r>
      <w:r w:rsidR="009805E1" w:rsidRPr="00450CB6">
        <w:rPr>
          <w:rFonts w:ascii="Times New Roman" w:hAnsi="Times New Roman" w:cs="Times New Roman" w:hint="eastAsia"/>
          <w:sz w:val="20"/>
          <w:szCs w:val="20"/>
        </w:rPr>
        <w:t xml:space="preserve">, but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the</w:t>
      </w:r>
      <w:r w:rsidR="009805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805E1" w:rsidRPr="00450CB6">
        <w:rPr>
          <w:rFonts w:ascii="Times New Roman" w:hAnsi="Times New Roman" w:cs="Times New Roman"/>
          <w:sz w:val="20"/>
          <w:szCs w:val="20"/>
        </w:rPr>
        <w:t>weights</w:t>
      </w:r>
      <w:r w:rsidR="009805E1" w:rsidRPr="00450CB6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="009805E1" w:rsidRPr="00450CB6">
        <w:rPr>
          <w:rFonts w:ascii="Times New Roman" w:hAnsi="Times New Roman" w:cs="Times New Roman"/>
          <w:sz w:val="20"/>
          <w:szCs w:val="20"/>
        </w:rPr>
        <w:t xml:space="preserve"> reliabilities</w:t>
      </w:r>
      <w:r w:rsidR="009805E1" w:rsidRPr="00450CB6">
        <w:rPr>
          <w:rFonts w:ascii="Times New Roman" w:hAnsi="Times New Roman" w:cs="Times New Roman" w:hint="eastAsia"/>
          <w:sz w:val="20"/>
          <w:szCs w:val="20"/>
        </w:rPr>
        <w:t xml:space="preserve"> of both experts and attributes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9805E1" w:rsidRPr="00450CB6">
        <w:rPr>
          <w:rFonts w:ascii="Times New Roman" w:hAnsi="Times New Roman" w:cs="Times New Roman" w:hint="eastAsia"/>
          <w:sz w:val="20"/>
          <w:szCs w:val="20"/>
        </w:rPr>
        <w:t xml:space="preserve"> not </w:t>
      </w:r>
      <w:r w:rsidR="004471B1" w:rsidRPr="00450CB6">
        <w:rPr>
          <w:rFonts w:ascii="Times New Roman" w:hAnsi="Times New Roman" w:cs="Times New Roman" w:hint="eastAsia"/>
          <w:sz w:val="20"/>
          <w:szCs w:val="20"/>
        </w:rPr>
        <w:t>fully discussed</w:t>
      </w:r>
      <w:r w:rsidR="009805E1"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Reliability is the measurement of information quality. Just as described by </w:t>
      </w:r>
      <w:proofErr w:type="spellStart"/>
      <w:r w:rsidR="00346A3B" w:rsidRPr="00450CB6">
        <w:rPr>
          <w:rFonts w:ascii="Times New Roman" w:hAnsi="Times New Roman" w:cs="Times New Roman" w:hint="eastAsia"/>
          <w:b/>
          <w:sz w:val="20"/>
          <w:szCs w:val="20"/>
        </w:rPr>
        <w:t>Smarandache</w:t>
      </w:r>
      <w:proofErr w:type="spellEnd"/>
      <w:r w:rsidR="00346A3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et al.</w:t>
      </w:r>
      <w:r w:rsidR="00346A3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346A3B" w:rsidRPr="00450CB6">
        <w:rPr>
          <w:rFonts w:ascii="Times New Roman" w:hAnsi="Times New Roman" w:cs="Times New Roman" w:hint="eastAsia"/>
          <w:b/>
          <w:sz w:val="20"/>
          <w:szCs w:val="20"/>
        </w:rPr>
        <w:t>2010)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, reliability represents its ability to provide the correct assessment of the given problem which should be </w:t>
      </w:r>
      <w:r w:rsidR="00346A3B" w:rsidRPr="00450CB6">
        <w:rPr>
          <w:rFonts w:ascii="Times New Roman" w:hAnsi="Times New Roman" w:cs="Times New Roman"/>
          <w:sz w:val="20"/>
          <w:szCs w:val="20"/>
        </w:rPr>
        <w:t>estimated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w:r w:rsidR="00FB3232" w:rsidRPr="00450CB6">
        <w:rPr>
          <w:rFonts w:ascii="Times New Roman" w:hAnsi="Times New Roman" w:cs="Times New Roman"/>
          <w:sz w:val="20"/>
          <w:szCs w:val="20"/>
        </w:rPr>
        <w:t>available</w:t>
      </w:r>
      <w:r w:rsidR="00FB323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statistics or by other techniques. </w:t>
      </w:r>
      <w:r w:rsidR="00346A3B" w:rsidRPr="00450CB6">
        <w:rPr>
          <w:rFonts w:ascii="Times New Roman" w:hAnsi="Times New Roman" w:cs="Times New Roman"/>
          <w:sz w:val="20"/>
          <w:szCs w:val="20"/>
        </w:rPr>
        <w:t>I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t can be seen as an objective property of a source of evidence no matter it is for an </w:t>
      </w:r>
      <w:r w:rsidR="00346A3B" w:rsidRPr="00450CB6">
        <w:rPr>
          <w:rFonts w:ascii="Times New Roman" w:hAnsi="Times New Roman" w:cs="Times New Roman"/>
          <w:sz w:val="20"/>
          <w:szCs w:val="20"/>
        </w:rPr>
        <w:t>attribute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 or expert. Weight refers to the importance of a source and is a reflection of subjective preference. Specifically, weight </w:t>
      </w:r>
      <w:r w:rsidR="00346A3B" w:rsidRPr="00450CB6">
        <w:rPr>
          <w:rFonts w:ascii="Times New Roman" w:hAnsi="Times New Roman" w:cs="Times New Roman"/>
          <w:sz w:val="20"/>
          <w:szCs w:val="20"/>
        </w:rPr>
        <w:t>of an attribute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 is somehow a subjective judgment on the importance of attribute that reflects the attitude of </w:t>
      </w:r>
      <w:r w:rsidR="00207AA5" w:rsidRPr="00450CB6">
        <w:rPr>
          <w:rFonts w:ascii="Times New Roman" w:hAnsi="Times New Roman" w:cs="Times New Roman" w:hint="eastAsia"/>
          <w:sz w:val="20"/>
          <w:szCs w:val="20"/>
        </w:rPr>
        <w:t>expert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, while </w:t>
      </w:r>
      <w:r w:rsidR="00FB3232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weight of </w:t>
      </w:r>
      <w:r w:rsidR="00207AA5" w:rsidRPr="00450CB6">
        <w:rPr>
          <w:rFonts w:ascii="Times New Roman" w:hAnsi="Times New Roman" w:cs="Times New Roman" w:hint="eastAsia"/>
          <w:sz w:val="20"/>
          <w:szCs w:val="20"/>
        </w:rPr>
        <w:t>an expert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importance of </w:t>
      </w:r>
      <w:r w:rsidR="00FB3232" w:rsidRPr="00450CB6">
        <w:rPr>
          <w:rFonts w:ascii="Times New Roman" w:hAnsi="Times New Roman" w:cs="Times New Roman" w:hint="eastAsia"/>
          <w:sz w:val="20"/>
          <w:szCs w:val="20"/>
        </w:rPr>
        <w:t>his or her opinion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 in the decision making process granted by the group of </w:t>
      </w:r>
      <w:r w:rsidR="00207AA5" w:rsidRPr="00450CB6">
        <w:rPr>
          <w:rFonts w:ascii="Times New Roman" w:hAnsi="Times New Roman" w:cs="Times New Roman" w:hint="eastAsia"/>
          <w:sz w:val="20"/>
          <w:szCs w:val="20"/>
        </w:rPr>
        <w:t>expert</w:t>
      </w:r>
      <w:r w:rsidR="00346A3B" w:rsidRPr="00450CB6">
        <w:rPr>
          <w:rFonts w:ascii="Times New Roman" w:hAnsi="Times New Roman" w:cs="Times New Roman" w:hint="eastAsia"/>
          <w:sz w:val="20"/>
          <w:szCs w:val="20"/>
        </w:rPr>
        <w:t xml:space="preserve">s. </w:t>
      </w:r>
      <w:r w:rsidR="00D8741C" w:rsidRPr="00450CB6">
        <w:rPr>
          <w:rFonts w:ascii="Times New Roman" w:hAnsi="Times New Roman" w:cs="Times New Roman" w:hint="eastAsia"/>
          <w:sz w:val="20"/>
          <w:szCs w:val="20"/>
        </w:rPr>
        <w:t xml:space="preserve">Since reliability and weight do not have the same </w:t>
      </w:r>
      <w:r w:rsidR="00D8741C" w:rsidRPr="00450CB6">
        <w:rPr>
          <w:rFonts w:ascii="Times New Roman" w:hAnsi="Times New Roman" w:cs="Times New Roman"/>
          <w:sz w:val="20"/>
          <w:szCs w:val="20"/>
        </w:rPr>
        <w:t>specificity</w:t>
      </w:r>
      <w:r w:rsidR="00D8741C" w:rsidRPr="00450CB6">
        <w:rPr>
          <w:rFonts w:ascii="Times New Roman" w:hAnsi="Times New Roman" w:cs="Times New Roman" w:hint="eastAsia"/>
          <w:sz w:val="20"/>
          <w:szCs w:val="20"/>
        </w:rPr>
        <w:t xml:space="preserve">, they should be handled differently in the </w:t>
      </w:r>
      <w:r w:rsidR="004C60EE" w:rsidRPr="00450CB6">
        <w:rPr>
          <w:rFonts w:ascii="Times New Roman" w:hAnsi="Times New Roman" w:cs="Times New Roman" w:hint="eastAsia"/>
          <w:sz w:val="20"/>
          <w:szCs w:val="20"/>
        </w:rPr>
        <w:t>combination</w:t>
      </w:r>
      <w:r w:rsidR="00D8741C" w:rsidRPr="00450CB6">
        <w:rPr>
          <w:rFonts w:ascii="Times New Roman" w:hAnsi="Times New Roman" w:cs="Times New Roman" w:hint="eastAsia"/>
          <w:sz w:val="20"/>
          <w:szCs w:val="20"/>
        </w:rPr>
        <w:t xml:space="preserve"> process </w:t>
      </w:r>
      <w:r w:rsidR="000B7C16" w:rsidRPr="00450CB6">
        <w:rPr>
          <w:rFonts w:ascii="Times New Roman" w:hAnsi="Times New Roman" w:cs="Times New Roman" w:hint="eastAsia"/>
          <w:sz w:val="20"/>
          <w:szCs w:val="20"/>
        </w:rPr>
        <w:t>for</w:t>
      </w:r>
      <w:r w:rsidR="00D8741C" w:rsidRPr="00450CB6">
        <w:rPr>
          <w:rFonts w:ascii="Times New Roman" w:hAnsi="Times New Roman" w:cs="Times New Roman" w:hint="eastAsia"/>
          <w:sz w:val="20"/>
          <w:szCs w:val="20"/>
        </w:rPr>
        <w:t xml:space="preserve"> a MADM </w:t>
      </w:r>
      <w:r w:rsidR="00D8741C" w:rsidRPr="00450CB6">
        <w:rPr>
          <w:rFonts w:ascii="Times New Roman" w:hAnsi="Times New Roman" w:cs="Times New Roman"/>
          <w:sz w:val="20"/>
          <w:szCs w:val="20"/>
        </w:rPr>
        <w:t>problem</w:t>
      </w:r>
      <w:r w:rsidR="00D8741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1C32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B3A2A" w:rsidRPr="00450CB6">
        <w:rPr>
          <w:rFonts w:ascii="Times New Roman" w:hAnsi="Times New Roman" w:cs="Times New Roman" w:hint="eastAsia"/>
          <w:sz w:val="20"/>
          <w:szCs w:val="20"/>
        </w:rPr>
        <w:t>In Yang</w:t>
      </w:r>
      <w:r w:rsidR="003B3A2A" w:rsidRPr="00450CB6">
        <w:rPr>
          <w:rFonts w:ascii="Times New Roman" w:hAnsi="Times New Roman" w:cs="Times New Roman"/>
          <w:sz w:val="20"/>
          <w:szCs w:val="20"/>
        </w:rPr>
        <w:t>’</w:t>
      </w:r>
      <w:r w:rsidR="003B3A2A" w:rsidRPr="00450CB6">
        <w:rPr>
          <w:rFonts w:ascii="Times New Roman" w:hAnsi="Times New Roman" w:cs="Times New Roman" w:hint="eastAsia"/>
          <w:sz w:val="20"/>
          <w:szCs w:val="20"/>
        </w:rPr>
        <w:t xml:space="preserve">s ER rule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(Yang et al., 2013)</w:t>
      </w:r>
      <w:r w:rsidR="003B3A2A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213D3" w:rsidRPr="00450CB6">
        <w:rPr>
          <w:rFonts w:ascii="Times New Roman" w:hAnsi="Times New Roman" w:cs="Times New Roman" w:hint="eastAsia"/>
          <w:sz w:val="20"/>
          <w:szCs w:val="20"/>
        </w:rPr>
        <w:t xml:space="preserve">however, </w:t>
      </w:r>
      <w:r w:rsidR="003B3A2A" w:rsidRPr="00450CB6">
        <w:rPr>
          <w:rFonts w:ascii="Times New Roman" w:hAnsi="Times New Roman" w:cs="Times New Roman" w:hint="eastAsia"/>
          <w:sz w:val="20"/>
          <w:szCs w:val="20"/>
        </w:rPr>
        <w:t>although</w:t>
      </w:r>
      <w:r w:rsidR="003B3A2A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356BB0" w:rsidRPr="00450CB6">
        <w:rPr>
          <w:rFonts w:ascii="Times New Roman" w:hAnsi="Times New Roman" w:cs="Times New Roman" w:hint="eastAsia"/>
          <w:sz w:val="20"/>
          <w:szCs w:val="20"/>
        </w:rPr>
        <w:t>the concept of</w:t>
      </w:r>
      <w:r w:rsidR="001C32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B7C16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1C3245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0B7C16" w:rsidRPr="00450CB6">
        <w:rPr>
          <w:rFonts w:ascii="Times New Roman" w:hAnsi="Times New Roman" w:cs="Times New Roman" w:hint="eastAsia"/>
          <w:sz w:val="20"/>
          <w:szCs w:val="20"/>
        </w:rPr>
        <w:t xml:space="preserve">reliability </w:t>
      </w:r>
      <w:r w:rsidR="001C3245" w:rsidRPr="00450CB6">
        <w:rPr>
          <w:rFonts w:ascii="Times New Roman" w:hAnsi="Times New Roman" w:cs="Times New Roman" w:hint="eastAsia"/>
          <w:sz w:val="20"/>
          <w:szCs w:val="20"/>
        </w:rPr>
        <w:t xml:space="preserve">of evidence are </w:t>
      </w:r>
      <w:r w:rsidR="003B3A2A" w:rsidRPr="00450CB6">
        <w:rPr>
          <w:rFonts w:ascii="Times New Roman" w:hAnsi="Times New Roman" w:cs="Times New Roman" w:hint="eastAsia"/>
          <w:sz w:val="20"/>
          <w:szCs w:val="20"/>
        </w:rPr>
        <w:t>distinguished</w:t>
      </w:r>
      <w:r w:rsidR="001C3245" w:rsidRPr="00450CB6">
        <w:rPr>
          <w:rFonts w:ascii="Times New Roman" w:hAnsi="Times New Roman" w:cs="Times New Roman" w:hint="eastAsia"/>
          <w:sz w:val="20"/>
          <w:szCs w:val="20"/>
        </w:rPr>
        <w:t xml:space="preserve">, it is not </w:t>
      </w:r>
      <w:r w:rsidR="00C74AFE" w:rsidRPr="00450CB6">
        <w:rPr>
          <w:rFonts w:ascii="Times New Roman" w:hAnsi="Times New Roman" w:cs="Times New Roman" w:hint="eastAsia"/>
          <w:sz w:val="20"/>
          <w:szCs w:val="20"/>
        </w:rPr>
        <w:t xml:space="preserve">proposed specifically to dealing with </w:t>
      </w:r>
      <w:r w:rsidR="009410EA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C74AFE" w:rsidRPr="00450CB6">
        <w:rPr>
          <w:rFonts w:ascii="Times New Roman" w:hAnsi="Times New Roman" w:cs="Times New Roman" w:hint="eastAsia"/>
          <w:sz w:val="20"/>
          <w:szCs w:val="20"/>
        </w:rPr>
        <w:t>MADM problem</w:t>
      </w:r>
      <w:r w:rsidR="00FB3232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74AFE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>In this paper, ER rule</w:t>
      </w:r>
      <w:r w:rsidR="004C60EE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 xml:space="preserve"> for MADM with reliabilities and weights of both experts and </w:t>
      </w:r>
      <w:r w:rsidR="00F86CBA" w:rsidRPr="00450CB6">
        <w:rPr>
          <w:rFonts w:ascii="Times New Roman" w:hAnsi="Times New Roman" w:cs="Times New Roman"/>
          <w:sz w:val="20"/>
          <w:szCs w:val="20"/>
        </w:rPr>
        <w:t>attributes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 xml:space="preserve"> are proposed in group decision making circumstance. Specifically, both the result and process aggregation </w:t>
      </w:r>
      <w:r w:rsidR="00F86CBA" w:rsidRPr="00450CB6">
        <w:rPr>
          <w:rFonts w:ascii="Times New Roman" w:hAnsi="Times New Roman" w:cs="Times New Roman"/>
          <w:sz w:val="20"/>
          <w:szCs w:val="20"/>
        </w:rPr>
        <w:t xml:space="preserve">based 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>ER rule</w:t>
      </w:r>
      <w:r w:rsidR="004C60EE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 xml:space="preserve"> for MADM in group decision making situation are proposed. The ER analytical approach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F86CBA" w:rsidRPr="00450CB6">
        <w:rPr>
          <w:rFonts w:ascii="Times New Roman" w:hAnsi="Times New Roman" w:cs="Times New Roman" w:hint="eastAsia"/>
          <w:b/>
          <w:sz w:val="20"/>
          <w:szCs w:val="20"/>
        </w:rPr>
        <w:t>Wang</w:t>
      </w:r>
      <w:r w:rsidR="00EB3149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</w:t>
      </w:r>
      <w:r w:rsidR="00F86CBA" w:rsidRPr="00450CB6">
        <w:rPr>
          <w:rFonts w:ascii="Times New Roman" w:hAnsi="Times New Roman" w:cs="Times New Roman" w:hint="eastAsia"/>
          <w:b/>
          <w:sz w:val="20"/>
          <w:szCs w:val="20"/>
        </w:rPr>
        <w:t>, 2006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F86CBA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 xml:space="preserve">is also </w:t>
      </w:r>
      <w:r w:rsidR="00EB3149" w:rsidRPr="00450CB6">
        <w:rPr>
          <w:rFonts w:ascii="Times New Roman" w:hAnsi="Times New Roman" w:cs="Times New Roman" w:hint="eastAsia"/>
          <w:sz w:val="20"/>
          <w:szCs w:val="20"/>
        </w:rPr>
        <w:t xml:space="preserve">generalized 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>to the ER analytical rule for group MADM problem</w:t>
      </w:r>
      <w:r w:rsidR="00FB3232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EB3149" w:rsidRPr="00450CB6">
        <w:rPr>
          <w:rFonts w:ascii="Times New Roman" w:hAnsi="Times New Roman" w:cs="Times New Roman" w:hint="eastAsia"/>
          <w:sz w:val="20"/>
          <w:szCs w:val="20"/>
        </w:rPr>
        <w:t xml:space="preserve">, and it is also a development of ER rule 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EB3149" w:rsidRPr="00450CB6">
        <w:rPr>
          <w:rFonts w:ascii="Times New Roman" w:hAnsi="Times New Roman" w:cs="Times New Roman" w:hint="eastAsia"/>
          <w:b/>
          <w:sz w:val="20"/>
          <w:szCs w:val="20"/>
        </w:rPr>
        <w:t>Yang et al., 2013</w:t>
      </w:r>
      <w:r w:rsidR="00B8273D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EB3149" w:rsidRPr="00450CB6">
        <w:rPr>
          <w:rFonts w:ascii="Times New Roman" w:hAnsi="Times New Roman" w:cs="Times New Roman" w:hint="eastAsia"/>
          <w:sz w:val="20"/>
          <w:szCs w:val="20"/>
        </w:rPr>
        <w:t xml:space="preserve"> which is a recursive calculation process.</w:t>
      </w:r>
    </w:p>
    <w:p w:rsidR="00180467" w:rsidRPr="00450CB6" w:rsidRDefault="00F52396" w:rsidP="008635D6">
      <w:pPr>
        <w:ind w:firstLineChars="200"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In a group MADM problem, the accu</w:t>
      </w:r>
      <w:r w:rsidR="0009360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rate assignment of </w:t>
      </w:r>
      <w:r w:rsidR="00BD6BF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weight</w:t>
      </w:r>
      <w:r w:rsidR="00D6746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BD6BF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reliabilit</w:t>
      </w:r>
      <w:r w:rsidR="00D6746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ies</w:t>
      </w:r>
      <w:r w:rsidR="00BD6BF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</w:t>
      </w:r>
      <w:r w:rsidR="0009360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f attribute</w:t>
      </w:r>
      <w:r w:rsidR="00FB323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09360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or expert</w:t>
      </w:r>
      <w:r w:rsidR="00FB323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is not easy because of the inconsistency of opinions among the groups and the ambiguity existent in the subjective judgment. </w:t>
      </w:r>
      <w:r w:rsidR="00CD2EE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So it is rational to use imprecise values to reflect the uncertainties and fuzziness</w:t>
      </w:r>
      <w:r w:rsidR="0066253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in group decision making process</w:t>
      </w:r>
      <w:r w:rsidR="00C0018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(Wang et al., 2006; </w:t>
      </w:r>
      <w:r w:rsidR="00C0018C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 xml:space="preserve">Xu et al. 2006; </w:t>
      </w:r>
      <w:proofErr w:type="spellStart"/>
      <w:r w:rsidR="00C0018C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Guo</w:t>
      </w:r>
      <w:proofErr w:type="spellEnd"/>
      <w:r w:rsidR="00C0018C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 xml:space="preserve"> et al. 2009;</w:t>
      </w:r>
      <w:r w:rsidR="00C0018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Yang et al. 2006; </w:t>
      </w:r>
      <w:r w:rsidR="00C0018C" w:rsidRPr="00450CB6">
        <w:rPr>
          <w:rFonts w:ascii="Times New Roman" w:hAnsi="Times New Roman" w:cs="Times New Roman"/>
          <w:b/>
          <w:position w:val="-20"/>
          <w:sz w:val="20"/>
          <w:szCs w:val="20"/>
        </w:rPr>
        <w:t>Liu</w:t>
      </w:r>
      <w:r w:rsidR="00C0018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et al. 2015; </w:t>
      </w:r>
      <w:r w:rsidR="00C0018C" w:rsidRPr="00450CB6">
        <w:rPr>
          <w:rFonts w:ascii="Times New Roman" w:hAnsi="Times New Roman" w:cs="Times New Roman"/>
          <w:b/>
          <w:position w:val="-20"/>
          <w:sz w:val="20"/>
          <w:szCs w:val="20"/>
        </w:rPr>
        <w:t xml:space="preserve">Zhang </w:t>
      </w:r>
      <w:r w:rsidR="00C0018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et al., 2017; Fu et al.2015a). </w:t>
      </w:r>
      <w:r w:rsidR="00C0018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For instance,</w:t>
      </w:r>
      <w:r w:rsidR="00C0018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Wang et al. (2006</w:t>
      </w:r>
      <w:r w:rsidR="00FE7D35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)</w:t>
      </w:r>
      <w:r w:rsidR="00FE7D3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studied the ER approach </w:t>
      </w:r>
      <w:r w:rsidR="00FE6EB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considering</w:t>
      </w:r>
      <w:r w:rsidR="00FE7D3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bookmarkStart w:id="17" w:name="OLE_LINK109"/>
      <w:bookmarkStart w:id="18" w:name="OLE_LINK110"/>
      <w:r w:rsidR="000654D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interval data</w:t>
      </w:r>
      <w:bookmarkEnd w:id="17"/>
      <w:bookmarkEnd w:id="18"/>
      <w:r w:rsidR="000654D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FE6EB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and</w:t>
      </w:r>
      <w:r w:rsidR="000654D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interval belief degrees</w:t>
      </w:r>
      <w:r w:rsidR="00B8273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proofErr w:type="spellStart"/>
      <w:r w:rsidR="00B8273D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Guo</w:t>
      </w:r>
      <w:proofErr w:type="spellEnd"/>
      <w:r w:rsidR="00B8273D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 xml:space="preserve"> et al.</w:t>
      </w:r>
      <w:r w:rsidR="00AD5B17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 xml:space="preserve"> </w:t>
      </w:r>
      <w:r w:rsidR="00B8273D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(</w:t>
      </w:r>
      <w:r w:rsidR="00AD5B17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2009)</w:t>
      </w:r>
      <w:r w:rsidR="00AD5B17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FB3232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further</w:t>
      </w:r>
      <w:r w:rsidR="00FB3232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A94B55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enhanced the ER </w:t>
      </w:r>
      <w:r w:rsidR="00A94B55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approach</w:t>
      </w:r>
      <w:r w:rsidR="00A94B55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where </w:t>
      </w:r>
      <w:r w:rsidR="00A94B55" w:rsidRPr="00450CB6">
        <w:rPr>
          <w:rFonts w:ascii="Times New Roman" w:hAnsi="Times New Roman" w:cs="Times New Roman"/>
          <w:bCs/>
          <w:position w:val="-20"/>
          <w:sz w:val="20"/>
          <w:szCs w:val="20"/>
        </w:rPr>
        <w:t>local ignorance and grade fuzziness are modeled</w:t>
      </w:r>
      <w:r w:rsidR="00AD5B17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.</w:t>
      </w:r>
      <w:r w:rsidR="004E1336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E4634D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Xu et al.</w:t>
      </w:r>
      <w:r w:rsidR="004E1336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 xml:space="preserve"> </w:t>
      </w:r>
      <w:r w:rsidR="00E4634D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(</w:t>
      </w:r>
      <w:r w:rsidR="004E1336" w:rsidRPr="00450CB6">
        <w:rPr>
          <w:rFonts w:ascii="Times New Roman" w:hAnsi="Times New Roman" w:cs="Times New Roman" w:hint="eastAsia"/>
          <w:b/>
          <w:bCs/>
          <w:position w:val="-20"/>
          <w:sz w:val="20"/>
          <w:szCs w:val="20"/>
        </w:rPr>
        <w:t>2006)</w:t>
      </w:r>
      <w:r w:rsidR="004E1336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AB0469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and</w:t>
      </w:r>
      <w:r w:rsidR="00E439DF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 xml:space="preserve"> </w:t>
      </w:r>
      <w:r w:rsidR="005C36A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Yang</w:t>
      </w:r>
      <w:r w:rsidR="00E4634D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et al.</w:t>
      </w:r>
      <w:r w:rsidR="00A232B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E4634D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(</w:t>
      </w:r>
      <w:r w:rsidR="00A232B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2006)</w:t>
      </w:r>
      <w:r w:rsidR="005C36A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extended the</w:t>
      </w:r>
      <w:r w:rsidR="005C36A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ER approach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where</w:t>
      </w:r>
      <w:r w:rsidR="005C36A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AB0469" w:rsidRPr="00450CB6">
        <w:rPr>
          <w:rFonts w:ascii="Times New Roman" w:hAnsi="Times New Roman" w:cs="Times New Roman" w:hint="eastAsia"/>
          <w:bCs/>
          <w:position w:val="-20"/>
          <w:sz w:val="20"/>
          <w:szCs w:val="20"/>
        </w:rPr>
        <w:t>interval uncertainty and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5C36A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fuzzy evaluation grades are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considered respectively</w:t>
      </w:r>
      <w:r w:rsidR="00A232B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r w:rsidR="0005584A" w:rsidRPr="00450CB6">
        <w:rPr>
          <w:rFonts w:ascii="Times New Roman" w:hAnsi="Times New Roman" w:cs="Times New Roman"/>
          <w:b/>
          <w:position w:val="-20"/>
          <w:sz w:val="20"/>
          <w:szCs w:val="20"/>
        </w:rPr>
        <w:t>Liu</w:t>
      </w:r>
      <w:r w:rsidR="006F624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E4634D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et al.</w:t>
      </w:r>
      <w:r w:rsidR="0005584A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E4634D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(</w:t>
      </w:r>
      <w:r w:rsidR="0005584A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2015)</w:t>
      </w:r>
      <w:r w:rsidR="0005584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developed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group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decision-making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approach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to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address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a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multiple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criteria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sorting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problem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with</w:t>
      </w:r>
      <w:r w:rsidR="008E64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8E6460" w:rsidRPr="00450CB6">
        <w:rPr>
          <w:rFonts w:ascii="Times New Roman" w:hAnsi="Times New Roman" w:cs="Times New Roman"/>
          <w:position w:val="-20"/>
          <w:sz w:val="20"/>
          <w:szCs w:val="20"/>
        </w:rPr>
        <w:t>uncertainty.</w:t>
      </w:r>
      <w:r w:rsidR="00D8741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1400BC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Fu et al. (2015a)</w:t>
      </w:r>
      <w:r w:rsidR="001400B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proposed</w:t>
      </w:r>
      <w:r w:rsidR="001400BC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 </w:t>
      </w:r>
      <w:r w:rsidR="001400BC" w:rsidRPr="00450CB6">
        <w:rPr>
          <w:rFonts w:ascii="Times New Roman" w:hAnsi="Times New Roman" w:cs="Times New Roman"/>
          <w:position w:val="-20"/>
          <w:sz w:val="20"/>
          <w:szCs w:val="20"/>
        </w:rPr>
        <w:lastRenderedPageBreak/>
        <w:t>interval difference based</w:t>
      </w:r>
      <w:r w:rsidR="001400B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1400BC" w:rsidRPr="00450CB6">
        <w:rPr>
          <w:rFonts w:ascii="Times New Roman" w:hAnsi="Times New Roman" w:cs="Times New Roman"/>
          <w:position w:val="-20"/>
          <w:sz w:val="20"/>
          <w:szCs w:val="20"/>
        </w:rPr>
        <w:t>ER approach</w:t>
      </w:r>
      <w:r w:rsidR="001400B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when </w:t>
      </w:r>
      <w:r w:rsidR="001400BC" w:rsidRPr="00450CB6">
        <w:rPr>
          <w:rFonts w:ascii="Times New Roman" w:hAnsi="Times New Roman" w:cs="Times New Roman"/>
          <w:position w:val="-20"/>
          <w:sz w:val="20"/>
          <w:szCs w:val="20"/>
        </w:rPr>
        <w:t>attribute weights and</w:t>
      </w:r>
      <w:r w:rsidR="001400B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1400BC" w:rsidRPr="00450CB6">
        <w:rPr>
          <w:rFonts w:ascii="Times New Roman" w:hAnsi="Times New Roman" w:cs="Times New Roman"/>
          <w:position w:val="-20"/>
          <w:sz w:val="20"/>
          <w:szCs w:val="20"/>
        </w:rPr>
        <w:t>utilities of assessment grades</w:t>
      </w:r>
      <w:r w:rsidR="001400B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are unknown. </w:t>
      </w:r>
      <w:r w:rsidR="00AB0469" w:rsidRPr="00450CB6">
        <w:rPr>
          <w:rFonts w:ascii="Times New Roman" w:hAnsi="Times New Roman" w:cs="Times New Roman"/>
          <w:b/>
          <w:position w:val="-20"/>
          <w:sz w:val="20"/>
          <w:szCs w:val="20"/>
        </w:rPr>
        <w:t xml:space="preserve">Zhang </w:t>
      </w:r>
      <w:r w:rsidR="00AB046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et al</w:t>
      </w:r>
      <w:proofErr w:type="gramStart"/>
      <w:r w:rsidR="00AB046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.(</w:t>
      </w:r>
      <w:proofErr w:type="gramEnd"/>
      <w:r w:rsidR="00AB046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2017)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AB0469" w:rsidRPr="00450CB6">
        <w:rPr>
          <w:rFonts w:ascii="Times New Roman" w:hAnsi="Times New Roman" w:cs="Times New Roman"/>
          <w:position w:val="-20"/>
          <w:sz w:val="20"/>
          <w:szCs w:val="20"/>
        </w:rPr>
        <w:t>investigate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d</w:t>
      </w:r>
      <w:r w:rsidR="00AB04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ER approach </w:t>
      </w:r>
      <w:r w:rsidR="00AB0469" w:rsidRPr="00450CB6">
        <w:rPr>
          <w:rFonts w:ascii="Times New Roman" w:hAnsi="Times New Roman" w:cs="Times New Roman"/>
          <w:position w:val="-20"/>
          <w:sz w:val="20"/>
          <w:szCs w:val="20"/>
        </w:rPr>
        <w:t>where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AB04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interval data, interval belief degree, interval grade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AB0469" w:rsidRPr="00450CB6">
        <w:rPr>
          <w:rFonts w:ascii="Times New Roman" w:hAnsi="Times New Roman" w:cs="Times New Roman"/>
          <w:position w:val="-20"/>
          <w:sz w:val="20"/>
          <w:szCs w:val="20"/>
        </w:rPr>
        <w:t>interval weight assignment are considered simultaneously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, but </w:t>
      </w:r>
      <w:r w:rsidR="000B38D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it is not studied for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group decision making, </w:t>
      </w:r>
      <w:r w:rsidR="000B38D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so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024E2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reliability and weight of DM </w:t>
      </w:r>
      <w:r w:rsidR="0046590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are</w:t>
      </w:r>
      <w:r w:rsidR="00AB04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not considered. </w:t>
      </w:r>
      <w:r w:rsidR="0089510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F</w:t>
      </w:r>
      <w:r w:rsidR="00A72F9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rom t</w:t>
      </w:r>
      <w:r w:rsidR="007A5AC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he </w:t>
      </w:r>
      <w:r w:rsidR="00CF4DE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current</w:t>
      </w:r>
      <w:r w:rsidR="007A5AC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literature</w:t>
      </w:r>
      <w:r w:rsidR="00AC084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A72F9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,</w:t>
      </w:r>
      <w:r w:rsidR="007A5AC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it is evident</w:t>
      </w:r>
      <w:r w:rsidR="00A72F9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7A5AC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that </w:t>
      </w:r>
      <w:r w:rsidR="006305F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interval data, interval belief degree, interval weight, interval evaluation grade have all been studied, but </w:t>
      </w:r>
      <w:r w:rsidR="007A5AC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interval reliability </w:t>
      </w:r>
      <w:r w:rsidR="0044360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associated with expert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44360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or attribute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44360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7A5AC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has not yet been considered. </w:t>
      </w:r>
      <w:r w:rsidR="004F2C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Although reliability is objective compared with weight which is subjective, it is more uncertain. For instance, an expert is reliable considering his/her historical decision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4F2C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, his/her reliability may be uncertain to some degree if the </w:t>
      </w:r>
      <w:r w:rsidR="004F2C60" w:rsidRPr="00450CB6">
        <w:rPr>
          <w:rFonts w:ascii="Times New Roman" w:hAnsi="Times New Roman" w:cs="Times New Roman"/>
          <w:position w:val="-20"/>
          <w:sz w:val="20"/>
          <w:szCs w:val="20"/>
        </w:rPr>
        <w:t>problem</w:t>
      </w:r>
      <w:r w:rsidR="004F2C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1048E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 this </w:t>
      </w:r>
      <w:r w:rsidR="00461DD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specific </w:t>
      </w:r>
      <w:r w:rsidR="001048E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group decision making process </w:t>
      </w:r>
      <w:r w:rsidR="004F2C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is </w:t>
      </w:r>
      <w:r w:rsidR="00C4556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relatively </w:t>
      </w:r>
      <w:r w:rsidR="004F2C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new for him</w:t>
      </w:r>
      <w:r w:rsidR="00C4556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considering his/her knowledge</w:t>
      </w:r>
      <w:r w:rsidR="004F2C6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r w:rsidR="00D7570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with the time being, reliability will actually </w:t>
      </w:r>
      <w:r w:rsidR="009C63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rise gradually because expert can </w:t>
      </w:r>
      <w:r w:rsidR="00C6331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learn</w:t>
      </w:r>
      <w:r w:rsidR="009C63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from the past</w:t>
      </w:r>
      <w:r w:rsidR="00D7570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</w:t>
      </w:r>
      <w:r w:rsidR="0018046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n this paper,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F86CB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ER rule </w:t>
      </w:r>
      <w:r w:rsidR="00BC7E8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under</w:t>
      </w:r>
      <w:r w:rsidR="00F86CB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both interval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weights </w:t>
      </w:r>
      <w:r w:rsidR="00F86CB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/>
          <w:position w:val="-20"/>
          <w:sz w:val="20"/>
          <w:szCs w:val="20"/>
        </w:rPr>
        <w:t>reliabilities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0C794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is</w:t>
      </w:r>
      <w:r w:rsidR="00F86CB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provided for a more general framework to tackling with the uncertainties </w:t>
      </w:r>
      <w:r w:rsidR="0030397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303972" w:rsidRPr="00450CB6">
        <w:rPr>
          <w:rFonts w:ascii="Times New Roman" w:hAnsi="Times New Roman" w:cs="Times New Roman"/>
          <w:position w:val="-20"/>
          <w:sz w:val="20"/>
          <w:szCs w:val="20"/>
        </w:rPr>
        <w:t>ambiguities</w:t>
      </w:r>
      <w:r w:rsidR="0030397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F86CB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 group </w:t>
      </w:r>
      <w:r w:rsidR="0044287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MADM problem</w:t>
      </w:r>
      <w:r w:rsidR="00B5376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F86CBA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.</w:t>
      </w:r>
    </w:p>
    <w:p w:rsidR="008213D3" w:rsidRPr="00450CB6" w:rsidRDefault="008213D3" w:rsidP="008635D6">
      <w:pPr>
        <w:ind w:firstLineChars="200"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main 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contribution</w:t>
      </w:r>
      <w:r w:rsidR="006C1DE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of the paper </w:t>
      </w:r>
      <w:r w:rsidR="006C1DE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can be summarized as follows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:</w:t>
      </w:r>
    </w:p>
    <w:p w:rsidR="008213D3" w:rsidRPr="00450CB6" w:rsidRDefault="00B2306C" w:rsidP="00B2306C">
      <w:pPr>
        <w:ind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(1) </w:t>
      </w:r>
      <w:r w:rsidR="008213D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ER rule is extended to </w:t>
      </w:r>
      <w:r w:rsidR="005A586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cope with </w:t>
      </w:r>
      <w:r w:rsidR="008213D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group decision making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, </w:t>
      </w:r>
      <w:r w:rsidR="00DC6DF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where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both the 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weight</w:t>
      </w:r>
      <w:r w:rsidR="0075590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reliabilit</w:t>
      </w:r>
      <w:r w:rsidR="0075590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ies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of attribute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expert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9B07EC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are considered and handled differently which 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leads to </w:t>
      </w:r>
      <w:r w:rsidR="000B6CD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four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different aggregation process</w:t>
      </w:r>
      <w:r w:rsidR="00C63677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.</w:t>
      </w:r>
    </w:p>
    <w:p w:rsidR="00B2306C" w:rsidRPr="00450CB6" w:rsidRDefault="00B2306C" w:rsidP="00B2306C">
      <w:pPr>
        <w:ind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(2)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572C1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ER analytical rule for group MADM problem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572C1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is constructed, so the calculation process </w:t>
      </w:r>
      <w:r w:rsidR="007E5DB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of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7E5DB5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ER rule </w:t>
      </w:r>
      <w:r w:rsidR="00572C1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will be simplified.</w:t>
      </w:r>
    </w:p>
    <w:p w:rsidR="00455742" w:rsidRPr="00450CB6" w:rsidRDefault="00455742" w:rsidP="00B2306C">
      <w:pPr>
        <w:ind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(3) Weights and reliabilities are assumed to be interval values to represent </w:t>
      </w:r>
      <w:r w:rsidR="008E20DE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ambiguities</w:t>
      </w:r>
      <w:r w:rsidR="00A217FE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uncertainties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, and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ER based programming models </w:t>
      </w:r>
      <w:r w:rsidR="00BC7E8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under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interval weights and reliabilities are then </w:t>
      </w:r>
      <w:r w:rsidRPr="00450CB6">
        <w:rPr>
          <w:rFonts w:ascii="Times New Roman" w:hAnsi="Times New Roman" w:cs="Times New Roman"/>
          <w:position w:val="-20"/>
          <w:sz w:val="20"/>
          <w:szCs w:val="20"/>
        </w:rPr>
        <w:t>constructed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.</w:t>
      </w:r>
    </w:p>
    <w:p w:rsidR="004E3E90" w:rsidRPr="00450CB6" w:rsidRDefault="004E3E90" w:rsidP="00B2306C">
      <w:pPr>
        <w:ind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(4) </w:t>
      </w:r>
      <w:r w:rsidR="00A0498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A04980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structure for </w:t>
      </w:r>
      <w:r w:rsidR="00A0498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life cycle sustainability assessment (LCSA) of industrial product is improved, and the LCSA</w:t>
      </w:r>
      <w:r w:rsidR="004E542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to </w:t>
      </w:r>
      <w:r w:rsidR="001A7A2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electric </w:t>
      </w:r>
      <w:r w:rsidR="001A7A2D" w:rsidRPr="00450CB6">
        <w:rPr>
          <w:rFonts w:ascii="Times New Roman" w:hAnsi="Times New Roman" w:cs="Times New Roman"/>
          <w:position w:val="-20"/>
          <w:sz w:val="20"/>
          <w:szCs w:val="20"/>
        </w:rPr>
        <w:t>vehicle</w:t>
      </w:r>
      <w:r w:rsidR="001A7A2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is conducted using the generalized ER rule.</w:t>
      </w:r>
    </w:p>
    <w:p w:rsidR="00797164" w:rsidRPr="00450CB6" w:rsidRDefault="00F86CBA" w:rsidP="008635D6">
      <w:pPr>
        <w:ind w:firstLineChars="200"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C364EE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remainder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of this paper is </w:t>
      </w:r>
      <w:r w:rsidR="00C364EE" w:rsidRPr="00450CB6">
        <w:rPr>
          <w:rFonts w:ascii="Times New Roman" w:hAnsi="Times New Roman" w:cs="Times New Roman"/>
          <w:position w:val="-20"/>
          <w:sz w:val="20"/>
          <w:szCs w:val="20"/>
        </w:rPr>
        <w:t>organized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as follows. Section 2</w:t>
      </w:r>
      <w:r w:rsidR="008C3E3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discusses</w:t>
      </w:r>
      <w:r w:rsidR="008C3E3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severa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l evidence discounting methods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,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and Section 3 provides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 brief introduction about </w:t>
      </w:r>
      <w:r w:rsidR="00F1712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Yang</w:t>
      </w:r>
      <w:r w:rsidR="00F1712F" w:rsidRPr="00450CB6">
        <w:rPr>
          <w:rFonts w:ascii="Times New Roman" w:hAnsi="Times New Roman" w:cs="Times New Roman"/>
          <w:position w:val="-20"/>
          <w:sz w:val="20"/>
          <w:szCs w:val="20"/>
        </w:rPr>
        <w:t>’</w:t>
      </w:r>
      <w:r w:rsidR="00F1712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s </w:t>
      </w:r>
      <w:r w:rsidR="0055097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ER rule. In S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ection 4, the </w:t>
      </w:r>
      <w:r w:rsidR="00F1712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generalized 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ER rule for </w:t>
      </w:r>
      <w:r w:rsidR="006E4CD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group 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MADM with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weights 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reliabilities 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of both experts and </w:t>
      </w:r>
      <w:r w:rsidR="005A6CDD" w:rsidRPr="00450CB6">
        <w:rPr>
          <w:rFonts w:ascii="Times New Roman" w:hAnsi="Times New Roman" w:cs="Times New Roman"/>
          <w:position w:val="-20"/>
          <w:sz w:val="20"/>
          <w:szCs w:val="20"/>
        </w:rPr>
        <w:t>attributes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are 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proposed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Specifically, result and process aggregation </w:t>
      </w:r>
      <w:r w:rsidR="005A6CDD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based 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ER rule for MADM in group decision making situation are proposed</w:t>
      </w:r>
      <w:r w:rsidR="00F1712F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respectively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. </w:t>
      </w:r>
      <w:r w:rsidR="00C364EE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Different aggregation approaches are compared. 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 </w:t>
      </w:r>
      <w:r w:rsidR="0055097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5A6CD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ection 5, the ER analytical rule for group MADM problem</w:t>
      </w:r>
      <w:r w:rsidR="00F10286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is proposed and several ER based programming models </w:t>
      </w:r>
      <w:r w:rsidR="00822A1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under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interval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weights 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reliabilities 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are constructed. 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Section 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6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 presents a </w:t>
      </w:r>
      <w:r w:rsidR="0095741D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case study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 to illustrate our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>proposed approach.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This paper is concluded in </w:t>
      </w:r>
      <w:r w:rsidR="00550974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ection </w:t>
      </w:r>
      <w:r w:rsidR="00D97869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7</w:t>
      </w:r>
      <w:r w:rsidR="00D97869" w:rsidRPr="00450CB6">
        <w:rPr>
          <w:rFonts w:ascii="Times New Roman" w:hAnsi="Times New Roman" w:cs="Times New Roman"/>
          <w:position w:val="-20"/>
          <w:sz w:val="20"/>
          <w:szCs w:val="20"/>
        </w:rPr>
        <w:t>.</w:t>
      </w:r>
    </w:p>
    <w:p w:rsidR="005B4DC9" w:rsidRPr="00450CB6" w:rsidRDefault="005B4DC9" w:rsidP="008635D6">
      <w:pPr>
        <w:ind w:firstLineChars="200" w:firstLine="402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C50A02" w:rsidRPr="00450CB6" w:rsidRDefault="00524DC2" w:rsidP="008635D6">
      <w:pPr>
        <w:outlineLvl w:val="0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</w:t>
      </w:r>
      <w:r w:rsidR="00C50A02" w:rsidRPr="00450CB6">
        <w:rPr>
          <w:rFonts w:ascii="Times New Roman" w:hAnsi="Times New Roman" w:cs="Times New Roman"/>
          <w:b/>
          <w:position w:val="-20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Evidence discounting by</w:t>
      </w:r>
      <w:r w:rsidR="00C50A02" w:rsidRPr="00450CB6">
        <w:rPr>
          <w:rFonts w:ascii="Times New Roman" w:hAnsi="Times New Roman" w:cs="Times New Roman"/>
          <w:b/>
          <w:position w:val="-20"/>
          <w:sz w:val="20"/>
          <w:szCs w:val="20"/>
        </w:rPr>
        <w:t xml:space="preserve"> weights and reliabilities</w:t>
      </w:r>
    </w:p>
    <w:p w:rsidR="00ED6177" w:rsidRPr="00450CB6" w:rsidRDefault="00ED6177" w:rsidP="008635D6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1D0E4A" w:rsidRPr="00450CB6">
        <w:rPr>
          <w:rFonts w:ascii="Times New Roman" w:hAnsi="Times New Roman" w:cs="Times New Roman" w:hint="eastAsia"/>
          <w:sz w:val="20"/>
          <w:szCs w:val="20"/>
        </w:rPr>
        <w:t xml:space="preserve">In a </w:t>
      </w:r>
      <w:r w:rsidR="003B58B9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1D0E4A" w:rsidRPr="00450CB6">
        <w:rPr>
          <w:rFonts w:ascii="Times New Roman" w:hAnsi="Times New Roman" w:cs="Times New Roman" w:hint="eastAsia"/>
          <w:sz w:val="20"/>
          <w:szCs w:val="20"/>
        </w:rPr>
        <w:t xml:space="preserve">MADM problem, 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 xml:space="preserve">both </w:t>
      </w:r>
      <w:r w:rsidR="00DC15CB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1F18AB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A6475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1F18A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D0E4A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 w:hint="eastAsia"/>
          <w:sz w:val="20"/>
          <w:szCs w:val="20"/>
        </w:rPr>
        <w:t>reliabilit</w:t>
      </w:r>
      <w:r w:rsidR="00A6475D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1F18A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D0E4A" w:rsidRPr="00450CB6">
        <w:rPr>
          <w:rFonts w:ascii="Times New Roman" w:hAnsi="Times New Roman" w:cs="Times New Roman" w:hint="eastAsia"/>
          <w:sz w:val="20"/>
          <w:szCs w:val="20"/>
        </w:rPr>
        <w:t>of attribute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1D0E4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13945" w:rsidRPr="00450CB6">
        <w:rPr>
          <w:rFonts w:ascii="Times New Roman" w:hAnsi="Times New Roman" w:cs="Times New Roman" w:hint="eastAsia"/>
          <w:sz w:val="20"/>
          <w:szCs w:val="20"/>
        </w:rPr>
        <w:t>or</w:t>
      </w:r>
      <w:r w:rsidR="003B58B9" w:rsidRPr="00450CB6">
        <w:rPr>
          <w:rFonts w:ascii="Times New Roman" w:hAnsi="Times New Roman" w:cs="Times New Roman" w:hint="eastAsia"/>
          <w:sz w:val="20"/>
          <w:szCs w:val="20"/>
        </w:rPr>
        <w:t xml:space="preserve"> expert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3B58B9" w:rsidRPr="00450CB6">
        <w:rPr>
          <w:rFonts w:ascii="Times New Roman" w:hAnsi="Times New Roman" w:cs="Times New Roman" w:hint="eastAsia"/>
          <w:sz w:val="20"/>
          <w:szCs w:val="20"/>
        </w:rPr>
        <w:t xml:space="preserve"> should</w:t>
      </w:r>
      <w:r w:rsidR="001D0E4A" w:rsidRPr="00450CB6">
        <w:rPr>
          <w:rFonts w:ascii="Times New Roman" w:hAnsi="Times New Roman" w:cs="Times New Roman" w:hint="eastAsia"/>
          <w:sz w:val="20"/>
          <w:szCs w:val="20"/>
        </w:rPr>
        <w:t xml:space="preserve"> be considered. </w:t>
      </w:r>
      <w:r w:rsidR="002767F4" w:rsidRPr="00450CB6">
        <w:rPr>
          <w:rFonts w:ascii="Times New Roman" w:hAnsi="Times New Roman" w:cs="Times New Roman" w:hint="eastAsia"/>
          <w:sz w:val="20"/>
          <w:szCs w:val="20"/>
        </w:rPr>
        <w:t xml:space="preserve">Distorted </w:t>
      </w:r>
      <w:r w:rsidR="002767F4" w:rsidRPr="00450CB6">
        <w:rPr>
          <w:rFonts w:ascii="Times New Roman" w:hAnsi="Times New Roman" w:cs="Times New Roman"/>
          <w:sz w:val="20"/>
          <w:szCs w:val="20"/>
        </w:rPr>
        <w:t>discounting</w:t>
      </w:r>
      <w:r w:rsidR="002767F4" w:rsidRPr="00450CB6">
        <w:rPr>
          <w:rFonts w:ascii="Times New Roman" w:hAnsi="Times New Roman" w:cs="Times New Roman" w:hint="eastAsia"/>
          <w:sz w:val="20"/>
          <w:szCs w:val="20"/>
        </w:rPr>
        <w:t xml:space="preserve"> attributes will lead to irrational combination results even if the evidence combination rule is reasonable. 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n this section, several 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 xml:space="preserve">typical </w:t>
      </w:r>
      <w:r w:rsidRPr="00450CB6">
        <w:rPr>
          <w:rFonts w:ascii="Times New Roman" w:hAnsi="Times New Roman" w:cs="Times New Roman" w:hint="eastAsia"/>
          <w:sz w:val="20"/>
          <w:szCs w:val="20"/>
        </w:rPr>
        <w:t>evidence discounting method</w:t>
      </w:r>
      <w:r w:rsidR="00CE333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w:r w:rsidR="00733A28" w:rsidRPr="00450CB6">
        <w:rPr>
          <w:rFonts w:ascii="Times New Roman" w:hAnsi="Times New Roman" w:cs="Times New Roman" w:hint="eastAsia"/>
          <w:sz w:val="20"/>
          <w:szCs w:val="20"/>
        </w:rPr>
        <w:t xml:space="preserve">briefly </w:t>
      </w:r>
      <w:r w:rsidRPr="00450CB6">
        <w:rPr>
          <w:rFonts w:ascii="Times New Roman" w:hAnsi="Times New Roman" w:cs="Times New Roman" w:hint="eastAsia"/>
          <w:sz w:val="20"/>
          <w:szCs w:val="20"/>
        </w:rPr>
        <w:t>reviewed</w:t>
      </w:r>
      <w:r w:rsidR="00CC2637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5B6838" w:rsidRPr="00450CB6" w:rsidRDefault="007B1808" w:rsidP="008635D6">
      <w:pPr>
        <w:textAlignment w:val="baseline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524DC2" w:rsidRPr="00450CB6">
        <w:rPr>
          <w:rFonts w:ascii="Times New Roman" w:hAnsi="Times New Roman" w:cs="Times New Roman" w:hint="eastAsia"/>
          <w:b/>
          <w:sz w:val="20"/>
          <w:szCs w:val="20"/>
        </w:rPr>
        <w:t>.1</w:t>
      </w:r>
      <w:r w:rsidR="005F4CEC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5B6838" w:rsidRPr="00450CB6">
        <w:rPr>
          <w:rFonts w:ascii="Times New Roman" w:hAnsi="Times New Roman" w:cs="Times New Roman" w:hint="eastAsia"/>
          <w:b/>
          <w:sz w:val="20"/>
          <w:szCs w:val="20"/>
        </w:rPr>
        <w:t>Weight discounting method by Shafer</w:t>
      </w:r>
    </w:p>
    <w:p w:rsidR="0054661D" w:rsidRPr="00450CB6" w:rsidRDefault="0054661D" w:rsidP="008635D6">
      <w:pPr>
        <w:ind w:firstLine="391"/>
        <w:textAlignment w:val="baseline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Suppose the frame of </w:t>
      </w:r>
      <w:r w:rsidRPr="00450CB6">
        <w:rPr>
          <w:rFonts w:ascii="Times New Roman" w:hAnsi="Times New Roman" w:cs="Times New Roman"/>
          <w:sz w:val="20"/>
          <w:szCs w:val="20"/>
        </w:rPr>
        <w:t>discernment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given as follows:</w:t>
      </w:r>
    </w:p>
    <w:p w:rsidR="0054661D" w:rsidRPr="00450CB6" w:rsidRDefault="0054661D" w:rsidP="008635D6">
      <w:pPr>
        <w:ind w:firstLine="391"/>
        <w:textAlignment w:val="baseline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Θ={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,⋯,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}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(1)</w:t>
      </w:r>
    </w:p>
    <w:p w:rsidR="005F4CEC" w:rsidRPr="00450CB6" w:rsidRDefault="00B72EB7" w:rsidP="008635D6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Then 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 xml:space="preserve">a piece of evidence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5F4CEC" w:rsidRPr="00450CB6">
        <w:rPr>
          <w:rFonts w:ascii="Times New Roman" w:hAnsi="Times New Roman" w:cs="Times New Roman" w:hint="eastAsia"/>
          <w:sz w:val="20"/>
          <w:szCs w:val="20"/>
        </w:rPr>
        <w:t xml:space="preserve"> can be denoted as the following </w:t>
      </w:r>
      <w:r w:rsidR="005F4CEC" w:rsidRPr="00450CB6">
        <w:rPr>
          <w:rFonts w:ascii="Times New Roman" w:hAnsi="Times New Roman" w:cs="Times New Roman"/>
          <w:sz w:val="20"/>
          <w:szCs w:val="20"/>
        </w:rPr>
        <w:t>distribution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>:</w:t>
      </w:r>
    </w:p>
    <w:p w:rsidR="005F4CEC" w:rsidRPr="00450CB6" w:rsidRDefault="00FD1A4F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)={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,∀ θ⊆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θ⊆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=1</m:t>
            </m:r>
          </m:e>
        </m:nary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1802B5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</w:t>
      </w:r>
      <w:r w:rsidR="00F160C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 xml:space="preserve">       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5A5EB4" w:rsidRPr="00450CB6" w:rsidRDefault="005F4CEC" w:rsidP="008635D6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the degree of belief for a proposition </w:t>
      </w:r>
      <m:oMath>
        <m:r>
          <w:rPr>
            <w:rFonts w:ascii="Cambria Math" w:hAnsi="Cambria Math" w:cs="Times New Roman"/>
            <w:sz w:val="20"/>
            <w:szCs w:val="20"/>
          </w:rPr>
          <m:t>θ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by the </w:t>
      </w:r>
      <w:proofErr w:type="spellStart"/>
      <w:r w:rsidRPr="00450CB6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Pr="00450CB6">
        <w:rPr>
          <w:rFonts w:ascii="Times New Roman" w:hAnsi="Times New Roman" w:cs="Times New Roman" w:hint="eastAsia"/>
          <w:sz w:val="20"/>
          <w:szCs w:val="20"/>
        </w:rPr>
        <w:t>th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evidence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</m:t>
        </m:r>
        <m:r>
          <w:rPr>
            <w:rFonts w:ascii="Cambria Math" w:hAnsi="Cambria Math" w:cs="Times New Roman"/>
            <w:sz w:val="20"/>
            <w:szCs w:val="20"/>
          </w:rPr>
          <m:t>⋯,L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1E1DE1" w:rsidRPr="00450CB6">
        <w:rPr>
          <w:rFonts w:ascii="Times New Roman" w:hAnsi="Times New Roman" w:cs="Times New Roman" w:hint="eastAsia"/>
          <w:sz w:val="20"/>
          <w:szCs w:val="20"/>
        </w:rPr>
        <w:t>, and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w:lastRenderedPageBreak/>
          <m:t>0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≤p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≤1(θ⊆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5A5EB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B72EB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4661D"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54661D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E54100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54661D" w:rsidRPr="00450CB6">
        <w:rPr>
          <w:rFonts w:ascii="Times New Roman" w:hAnsi="Times New Roman" w:cs="Times New Roman" w:hint="eastAsia"/>
          <w:sz w:val="20"/>
          <w:szCs w:val="20"/>
        </w:rPr>
        <w:t xml:space="preserve">), the belief degrees are assigned to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</m:oMath>
      <w:r w:rsidR="00A53D0B" w:rsidRPr="00450CB6">
        <w:rPr>
          <w:rFonts w:ascii="Times New Roman" w:hAnsi="Times New Roman" w:cs="Times New Roman" w:hint="eastAsia"/>
          <w:sz w:val="20"/>
          <w:szCs w:val="20"/>
        </w:rPr>
        <w:t xml:space="preserve"> which 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>represents</w:t>
      </w:r>
      <w:r w:rsidR="00A53D0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4661D" w:rsidRPr="00450CB6">
        <w:rPr>
          <w:rFonts w:ascii="Times New Roman" w:hAnsi="Times New Roman" w:cs="Times New Roman" w:hint="eastAsia"/>
          <w:sz w:val="20"/>
          <w:szCs w:val="20"/>
        </w:rPr>
        <w:t>the power set of</w:t>
      </w:r>
      <w:r w:rsidR="005A2AF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Θ</m:t>
        </m:r>
      </m:oMath>
      <w:r w:rsidR="0054661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 xml:space="preserve">A special case is that focal elements are assumed to be only single elements </w:t>
      </w:r>
      <w:r w:rsidR="001143E4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 xml:space="preserve">the frame of discernment </w:t>
      </w:r>
      <w:r w:rsidR="001143E4" w:rsidRPr="00450CB6">
        <w:rPr>
          <w:rFonts w:ascii="Times New Roman" w:hAnsi="Times New Roman" w:cs="Times New Roman" w:hint="eastAsia"/>
          <w:sz w:val="20"/>
          <w:szCs w:val="20"/>
        </w:rPr>
        <w:t>itself that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 xml:space="preserve"> reduces to the following representation:</w:t>
      </w:r>
    </w:p>
    <w:p w:rsidR="005A5EB4" w:rsidRPr="00450CB6" w:rsidRDefault="00FD1A4F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)={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/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,n=1,2,⋯,N;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/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5A5EB4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A54C02" w:rsidRPr="00450CB6" w:rsidRDefault="00D92E54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E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E5410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>),</w:t>
      </w:r>
      <w:r w:rsidR="00E5410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</m:oMath>
      <w:r w:rsidR="00E5410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57199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</m:oMath>
      <w:r w:rsidR="00057199" w:rsidRPr="00450CB6">
        <w:rPr>
          <w:rFonts w:ascii="Times New Roman" w:hAnsi="Times New Roman" w:cs="Times New Roman" w:hint="eastAsia"/>
          <w:sz w:val="20"/>
          <w:szCs w:val="20"/>
        </w:rPr>
        <w:t xml:space="preserve"> refer to</w:t>
      </w:r>
      <w:r w:rsidR="00E54100" w:rsidRPr="00450CB6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57199" w:rsidRPr="00450CB6">
        <w:rPr>
          <w:rFonts w:ascii="Times New Roman" w:hAnsi="Times New Roman" w:cs="Times New Roman" w:hint="eastAsia"/>
          <w:sz w:val="20"/>
          <w:szCs w:val="20"/>
        </w:rPr>
        <w:t xml:space="preserve">belief </w:t>
      </w:r>
      <w:r w:rsidR="00E54100" w:rsidRPr="00450CB6">
        <w:rPr>
          <w:rFonts w:ascii="Times New Roman" w:hAnsi="Times New Roman" w:cs="Times New Roman" w:hint="eastAsia"/>
          <w:sz w:val="20"/>
          <w:szCs w:val="20"/>
        </w:rPr>
        <w:t xml:space="preserve">degree </w:t>
      </w:r>
      <w:r w:rsidR="00057199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(n=1,2,⋯,N)</m:t>
        </m:r>
      </m:oMath>
      <w:r w:rsidR="0005719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54100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54661D" w:rsidRPr="00450CB6">
        <w:rPr>
          <w:rFonts w:ascii="Times New Roman" w:hAnsi="Times New Roman" w:cs="Times New Roman" w:hint="eastAsia"/>
          <w:sz w:val="20"/>
          <w:szCs w:val="20"/>
        </w:rPr>
        <w:t>global ignorance</w:t>
      </w:r>
      <w:r w:rsidR="0005719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207E9" w:rsidRPr="00450CB6">
        <w:rPr>
          <w:rFonts w:ascii="Times New Roman" w:hAnsi="Times New Roman" w:cs="Times New Roman" w:hint="eastAsia"/>
          <w:sz w:val="20"/>
          <w:szCs w:val="20"/>
        </w:rPr>
        <w:t xml:space="preserve">assigned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2207E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57199" w:rsidRPr="00450CB6">
        <w:rPr>
          <w:rFonts w:ascii="Times New Roman" w:hAnsi="Times New Roman" w:cs="Times New Roman" w:hint="eastAsia"/>
          <w:sz w:val="20"/>
          <w:szCs w:val="20"/>
        </w:rPr>
        <w:t>respectively</w:t>
      </w:r>
      <w:r w:rsidR="0054661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15994" w:rsidRPr="00450CB6">
        <w:rPr>
          <w:rFonts w:ascii="Times New Roman" w:hAnsi="Times New Roman" w:cs="Times New Roman" w:hint="eastAsia"/>
          <w:sz w:val="20"/>
          <w:szCs w:val="20"/>
        </w:rPr>
        <w:t xml:space="preserve">Suppose the weight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F5C0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15994" w:rsidRPr="00450CB6">
        <w:rPr>
          <w:rFonts w:ascii="Times New Roman" w:hAnsi="Times New Roman" w:cs="Times New Roman" w:hint="eastAsia"/>
          <w:sz w:val="20"/>
          <w:szCs w:val="20"/>
        </w:rPr>
        <w:t xml:space="preserve">is denoted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(0≤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≤1)</m:t>
        </m:r>
      </m:oMath>
      <w:r w:rsidR="00D15994" w:rsidRPr="00450CB6">
        <w:rPr>
          <w:rFonts w:ascii="Times New Roman" w:hAnsi="Times New Roman" w:cs="Times New Roman" w:hint="eastAsia"/>
          <w:sz w:val="20"/>
          <w:szCs w:val="20"/>
        </w:rPr>
        <w:t>, t</w:t>
      </w:r>
      <w:r w:rsidR="00C01C19" w:rsidRPr="00450CB6">
        <w:rPr>
          <w:rFonts w:ascii="Times New Roman" w:hAnsi="Times New Roman" w:cs="Times New Roman" w:hint="eastAsia"/>
          <w:sz w:val="20"/>
          <w:szCs w:val="20"/>
        </w:rPr>
        <w:t>he weight discounting method proposed by</w:t>
      </w:r>
      <w:r w:rsidR="00C01C19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Shafer </w:t>
      </w:r>
      <w:r w:rsidR="00BF22F1" w:rsidRPr="00450CB6">
        <w:rPr>
          <w:rFonts w:ascii="Times New Roman" w:hAnsi="Times New Roman" w:cs="Times New Roman" w:hint="eastAsia"/>
          <w:b/>
          <w:sz w:val="20"/>
          <w:szCs w:val="20"/>
        </w:rPr>
        <w:t>(1976)</w:t>
      </w:r>
      <w:r w:rsidR="00BF22F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01C19" w:rsidRPr="00450CB6">
        <w:rPr>
          <w:rFonts w:ascii="Times New Roman" w:hAnsi="Times New Roman" w:cs="Times New Roman" w:hint="eastAsia"/>
          <w:sz w:val="20"/>
          <w:szCs w:val="20"/>
        </w:rPr>
        <w:t xml:space="preserve">is to allocate </w:t>
      </w:r>
      <w:r w:rsidR="003B0DFD" w:rsidRPr="00450CB6">
        <w:rPr>
          <w:rFonts w:ascii="Times New Roman" w:hAnsi="Times New Roman" w:cs="Times New Roman" w:hint="eastAsia"/>
          <w:sz w:val="20"/>
          <w:szCs w:val="20"/>
        </w:rPr>
        <w:t xml:space="preserve">the residual </w:t>
      </w:r>
      <w:r w:rsidR="008D30BC" w:rsidRPr="00450CB6">
        <w:rPr>
          <w:rFonts w:ascii="Times New Roman" w:hAnsi="Times New Roman" w:cs="Times New Roman" w:hint="eastAsia"/>
          <w:sz w:val="20"/>
          <w:szCs w:val="20"/>
        </w:rPr>
        <w:t>support</w:t>
      </w:r>
      <w:r w:rsidR="003B0DFD" w:rsidRPr="00450CB6">
        <w:rPr>
          <w:rFonts w:ascii="Times New Roman" w:hAnsi="Times New Roman" w:cs="Times New Roman" w:hint="eastAsia"/>
          <w:sz w:val="20"/>
          <w:szCs w:val="20"/>
        </w:rPr>
        <w:t xml:space="preserve"> denoted by </w:t>
      </w:r>
      <m:oMath>
        <m: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F5C0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15994" w:rsidRPr="00450CB6">
        <w:rPr>
          <w:rFonts w:ascii="Times New Roman" w:hAnsi="Times New Roman" w:cs="Times New Roman" w:hint="eastAsia"/>
          <w:sz w:val="20"/>
          <w:szCs w:val="20"/>
        </w:rPr>
        <w:t>to the frame of discernment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 xml:space="preserve"> which</w:t>
      </w:r>
      <w:r w:rsidR="00D15994" w:rsidRPr="00450CB6">
        <w:rPr>
          <w:rFonts w:ascii="Times New Roman" w:hAnsi="Times New Roman" w:cs="Times New Roman" w:hint="eastAsia"/>
          <w:sz w:val="20"/>
          <w:szCs w:val="20"/>
        </w:rPr>
        <w:t xml:space="preserve"> is defined as follows:</w:t>
      </w:r>
    </w:p>
    <w:p w:rsidR="00D15994" w:rsidRPr="00450CB6" w:rsidRDefault="00C702D8" w:rsidP="008635D6">
      <w:pPr>
        <w:ind w:firstLineChars="200" w:firstLine="400"/>
        <w:textAlignment w:val="baseline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      θ⊂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 θ≠∅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θ=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 xml:space="preserve">0                                             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θ=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∅</m:t>
                </m:r>
              </m:e>
            </m:eqArr>
          </m:e>
        </m:d>
      </m:oMath>
      <w:r w:rsidR="00247479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</w:t>
      </w:r>
      <w:r w:rsidR="00BC561F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247479" w:rsidRPr="00450CB6">
        <w:rPr>
          <w:rFonts w:ascii="Times New Roman" w:hAnsi="Times New Roman" w:cs="Times New Roman" w:hint="eastAsia"/>
          <w:sz w:val="20"/>
          <w:szCs w:val="20"/>
        </w:rPr>
        <w:t xml:space="preserve">        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4</w:t>
      </w:r>
      <w:r w:rsidR="00247479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247479" w:rsidRPr="00450CB6" w:rsidRDefault="00C702D8" w:rsidP="00443931">
      <w:pPr>
        <w:textAlignment w:val="baseline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</m:oMath>
      <w:r w:rsidR="00A54C02"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basic probability mass for </w:t>
      </w:r>
      <m:oMath>
        <m:r>
          <w:rPr>
            <w:rFonts w:ascii="Cambria Math" w:hAnsi="Cambria Math" w:cs="Times New Roman"/>
            <w:sz w:val="20"/>
            <w:szCs w:val="20"/>
          </w:rPr>
          <m:t>θ</m:t>
        </m:r>
      </m:oMath>
      <w:r w:rsidR="00A54C02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A54C02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76270" w:rsidRPr="00450CB6">
        <w:rPr>
          <w:rFonts w:ascii="Times New Roman" w:hAnsi="Times New Roman" w:cs="Times New Roman" w:hint="eastAsia"/>
          <w:sz w:val="20"/>
          <w:szCs w:val="20"/>
        </w:rPr>
        <w:t>Shafer</w:t>
      </w:r>
      <w:r w:rsidR="00E76270" w:rsidRPr="00450CB6">
        <w:rPr>
          <w:rFonts w:ascii="Times New Roman" w:hAnsi="Times New Roman" w:cs="Times New Roman"/>
          <w:sz w:val="20"/>
          <w:szCs w:val="20"/>
        </w:rPr>
        <w:t>’</w:t>
      </w:r>
      <w:r w:rsidR="00E76270" w:rsidRPr="00450CB6">
        <w:rPr>
          <w:rFonts w:ascii="Times New Roman" w:hAnsi="Times New Roman" w:cs="Times New Roman" w:hint="eastAsia"/>
          <w:sz w:val="20"/>
          <w:szCs w:val="20"/>
        </w:rPr>
        <w:t>s discounting method changes the property of the original evidence</w:t>
      </w:r>
      <w:r w:rsidR="00E327D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76270" w:rsidRPr="00450CB6">
        <w:rPr>
          <w:rFonts w:ascii="Times New Roman" w:hAnsi="Times New Roman" w:cs="Times New Roman" w:hint="eastAsia"/>
          <w:sz w:val="20"/>
          <w:szCs w:val="20"/>
        </w:rPr>
        <w:t xml:space="preserve">because global ignorance is </w:t>
      </w:r>
      <w:r w:rsidR="00E76270" w:rsidRPr="00450CB6">
        <w:rPr>
          <w:rFonts w:ascii="Times New Roman" w:hAnsi="Times New Roman" w:cs="Times New Roman"/>
          <w:sz w:val="20"/>
          <w:szCs w:val="20"/>
        </w:rPr>
        <w:t>brought</w:t>
      </w:r>
      <w:r w:rsidR="00E76270" w:rsidRPr="00450CB6">
        <w:rPr>
          <w:rFonts w:ascii="Times New Roman" w:hAnsi="Times New Roman" w:cs="Times New Roman" w:hint="eastAsia"/>
          <w:sz w:val="20"/>
          <w:szCs w:val="20"/>
        </w:rPr>
        <w:t xml:space="preserve"> to the distribution even though the original </w:t>
      </w:r>
      <w:r w:rsidR="00E76270" w:rsidRPr="00450CB6">
        <w:rPr>
          <w:rFonts w:ascii="Times New Roman" w:hAnsi="Times New Roman" w:cs="Times New Roman"/>
          <w:sz w:val="20"/>
          <w:szCs w:val="20"/>
        </w:rPr>
        <w:t>evidence</w:t>
      </w:r>
      <w:r w:rsidR="00E76270" w:rsidRPr="00450CB6">
        <w:rPr>
          <w:rFonts w:ascii="Times New Roman" w:hAnsi="Times New Roman" w:cs="Times New Roman" w:hint="eastAsia"/>
          <w:sz w:val="20"/>
          <w:szCs w:val="20"/>
        </w:rPr>
        <w:t xml:space="preserve"> is complete that no ignorance exists as long as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&lt;1</m:t>
        </m:r>
      </m:oMath>
      <w:r w:rsidR="00F0687C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0519CE" w:rsidRPr="00450CB6" w:rsidRDefault="000519CE" w:rsidP="008635D6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5426" w:rsidRPr="00450CB6" w:rsidRDefault="007B1808" w:rsidP="008635D6">
      <w:pPr>
        <w:textAlignment w:val="baseline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524DC2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A9501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2 </w:t>
      </w:r>
      <w:r w:rsidR="00CF337D" w:rsidRPr="00450CB6">
        <w:rPr>
          <w:rFonts w:ascii="Times New Roman" w:hAnsi="Times New Roman" w:cs="Times New Roman" w:hint="eastAsia"/>
          <w:b/>
          <w:sz w:val="20"/>
          <w:szCs w:val="20"/>
        </w:rPr>
        <w:t>D</w:t>
      </w:r>
      <w:r w:rsidR="00CB542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iscounting </w:t>
      </w:r>
      <w:r w:rsidR="00CF337D" w:rsidRPr="00450CB6">
        <w:rPr>
          <w:rFonts w:ascii="Times New Roman" w:hAnsi="Times New Roman" w:cs="Times New Roman" w:hint="eastAsia"/>
          <w:b/>
          <w:sz w:val="20"/>
          <w:szCs w:val="20"/>
        </w:rPr>
        <w:t>method in</w:t>
      </w:r>
      <w:r w:rsidR="00CB5426" w:rsidRPr="00450CB6">
        <w:rPr>
          <w:rFonts w:ascii="Times New Roman" w:hAnsi="Times New Roman" w:cs="Times New Roman" w:hint="eastAsia"/>
          <w:b/>
          <w:i/>
          <w:sz w:val="20"/>
          <w:szCs w:val="20"/>
        </w:rPr>
        <w:t xml:space="preserve"> PCR</w:t>
      </w:r>
      <w:r w:rsidR="00CB5426" w:rsidRPr="00450CB6">
        <w:rPr>
          <w:rFonts w:ascii="Times New Roman" w:hAnsi="Times New Roman" w:cs="Times New Roman" w:hint="eastAsia"/>
          <w:b/>
          <w:sz w:val="20"/>
          <w:szCs w:val="20"/>
        </w:rPr>
        <w:t>5</w:t>
      </w:r>
    </w:p>
    <w:p w:rsidR="000519CE" w:rsidRPr="00450CB6" w:rsidRDefault="00361FBC" w:rsidP="008635D6">
      <w:pPr>
        <w:ind w:firstLineChars="200" w:firstLine="40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i/>
          <w:sz w:val="20"/>
          <w:szCs w:val="20"/>
        </w:rPr>
        <w:t>PCR</w:t>
      </w:r>
      <w:r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0519CE" w:rsidRPr="00450CB6">
        <w:rPr>
          <w:rFonts w:ascii="Times New Roman" w:hAnsi="Times New Roman" w:cs="Times New Roman" w:hint="eastAsia"/>
          <w:sz w:val="20"/>
          <w:szCs w:val="20"/>
        </w:rPr>
        <w:t xml:space="preserve">importance discounting method is </w:t>
      </w:r>
      <w:r w:rsidR="00DD6E33" w:rsidRPr="00450CB6">
        <w:rPr>
          <w:rFonts w:ascii="Times New Roman" w:hAnsi="Times New Roman" w:cs="Times New Roman" w:hint="eastAsia"/>
          <w:sz w:val="20"/>
          <w:szCs w:val="20"/>
        </w:rPr>
        <w:t xml:space="preserve">proposed by </w:t>
      </w:r>
      <w:proofErr w:type="spellStart"/>
      <w:r w:rsidR="00DD6E33" w:rsidRPr="00450CB6">
        <w:rPr>
          <w:rFonts w:ascii="Times New Roman" w:hAnsi="Times New Roman" w:cs="Times New Roman" w:hint="eastAsia"/>
          <w:b/>
          <w:sz w:val="20"/>
          <w:szCs w:val="20"/>
        </w:rPr>
        <w:t>Smarandache</w:t>
      </w:r>
      <w:proofErr w:type="spellEnd"/>
      <w:r w:rsidR="00DD6E33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0A6EB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et al. </w:t>
      </w:r>
      <w:r w:rsidR="00DD6E33" w:rsidRPr="00450CB6">
        <w:rPr>
          <w:rFonts w:ascii="Times New Roman" w:hAnsi="Times New Roman" w:cs="Times New Roman" w:hint="eastAsia"/>
          <w:b/>
          <w:sz w:val="20"/>
          <w:szCs w:val="20"/>
        </w:rPr>
        <w:t>(2010)</w:t>
      </w:r>
      <w:r w:rsidR="004B5DB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47BBC" w:rsidRPr="00450CB6">
        <w:rPr>
          <w:rFonts w:ascii="Times New Roman" w:hAnsi="Times New Roman" w:cs="Times New Roman" w:hint="eastAsia"/>
          <w:sz w:val="20"/>
          <w:szCs w:val="20"/>
        </w:rPr>
        <w:t xml:space="preserve">where the residual support </w:t>
      </w:r>
      <m:oMath>
        <m: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547BBC" w:rsidRPr="00450CB6">
        <w:rPr>
          <w:rFonts w:ascii="Times New Roman" w:hAnsi="Times New Roman" w:cs="Times New Roman" w:hint="eastAsia"/>
          <w:sz w:val="20"/>
          <w:szCs w:val="20"/>
        </w:rPr>
        <w:t xml:space="preserve"> is assigned to the empty set as follows:</w:t>
      </w:r>
    </w:p>
    <w:p w:rsidR="00547BBC" w:rsidRPr="00450CB6" w:rsidRDefault="00C702D8" w:rsidP="008635D6">
      <w:pPr>
        <w:ind w:firstLineChars="200" w:firstLine="400"/>
        <w:textAlignment w:val="baseline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        θ⊆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 θ≠∅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θ=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∅</m:t>
                </m:r>
              </m:e>
            </m:eqArr>
          </m:e>
        </m:d>
      </m:oMath>
      <w:r w:rsidR="00547BBC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</w:t>
      </w:r>
      <w:r w:rsidR="00524DC2"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="00547BBC" w:rsidRPr="00450CB6">
        <w:rPr>
          <w:rFonts w:ascii="Times New Roman" w:hAnsi="Times New Roman" w:cs="Times New Roman" w:hint="eastAsia"/>
          <w:sz w:val="20"/>
          <w:szCs w:val="20"/>
        </w:rPr>
        <w:t xml:space="preserve">         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547BBC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519CE" w:rsidRPr="00450CB6" w:rsidRDefault="00F83EEB" w:rsidP="008635D6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i/>
          <w:sz w:val="20"/>
          <w:szCs w:val="20"/>
        </w:rPr>
        <w:t>PCR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5 discounting method 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>doesn</w:t>
      </w:r>
      <w:r w:rsidR="00B90536" w:rsidRPr="00450CB6">
        <w:rPr>
          <w:rFonts w:ascii="Times New Roman" w:hAnsi="Times New Roman" w:cs="Times New Roman"/>
          <w:sz w:val="20"/>
          <w:szCs w:val="20"/>
        </w:rPr>
        <w:t>’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>t result in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 probability distribution </w:t>
      </w:r>
      <w:r w:rsidR="00D227C4" w:rsidRPr="00450CB6">
        <w:rPr>
          <w:rFonts w:ascii="Times New Roman" w:hAnsi="Times New Roman" w:cs="Times New Roman" w:hint="eastAsia"/>
          <w:sz w:val="20"/>
          <w:szCs w:val="20"/>
        </w:rPr>
        <w:t xml:space="preserve">as D-S or ER combination rule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because </w:t>
      </w:r>
      <w:r w:rsidR="00B90536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D227C4" w:rsidRPr="00450CB6">
        <w:rPr>
          <w:rFonts w:ascii="Times New Roman" w:hAnsi="Times New Roman" w:cs="Times New Roman" w:hint="eastAsia"/>
          <w:sz w:val="20"/>
          <w:szCs w:val="20"/>
        </w:rPr>
        <w:t xml:space="preserve">belief degree should only be assigned to non-empty set. </w:t>
      </w:r>
    </w:p>
    <w:p w:rsidR="00F83EEB" w:rsidRPr="00450CB6" w:rsidRDefault="00F83EEB" w:rsidP="008635D6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D293A" w:rsidRPr="00450CB6" w:rsidRDefault="007B1808" w:rsidP="008635D6">
      <w:pPr>
        <w:textAlignment w:val="baseline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524DC2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A9501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3 </w:t>
      </w:r>
      <w:r w:rsidR="008E472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Weighted belief distribution </w:t>
      </w:r>
      <w:r w:rsidR="005B683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with reliability </w:t>
      </w:r>
      <w:r w:rsidR="008E4726" w:rsidRPr="00450CB6">
        <w:rPr>
          <w:rFonts w:ascii="Times New Roman" w:hAnsi="Times New Roman" w:cs="Times New Roman" w:hint="eastAsia"/>
          <w:b/>
          <w:sz w:val="20"/>
          <w:szCs w:val="20"/>
        </w:rPr>
        <w:t>(WBD</w:t>
      </w:r>
      <w:r w:rsidR="005B6838" w:rsidRPr="00450CB6">
        <w:rPr>
          <w:rFonts w:ascii="Times New Roman" w:hAnsi="Times New Roman" w:cs="Times New Roman" w:hint="eastAsia"/>
          <w:b/>
          <w:sz w:val="20"/>
          <w:szCs w:val="20"/>
        </w:rPr>
        <w:t>R</w:t>
      </w:r>
      <w:r w:rsidR="008E4726" w:rsidRPr="00450CB6">
        <w:rPr>
          <w:rFonts w:ascii="Times New Roman" w:hAnsi="Times New Roman" w:cs="Times New Roman" w:hint="eastAsia"/>
          <w:b/>
          <w:sz w:val="20"/>
          <w:szCs w:val="20"/>
        </w:rPr>
        <w:t>) by Yang</w:t>
      </w:r>
    </w:p>
    <w:p w:rsidR="002E7164" w:rsidRPr="00450CB6" w:rsidRDefault="00D3416C" w:rsidP="008635D6">
      <w:pPr>
        <w:ind w:firstLine="391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2.3.1 </w:t>
      </w:r>
      <w:r w:rsidR="002E7164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Evidence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discounting with weight</w:t>
      </w:r>
    </w:p>
    <w:p w:rsidR="00F76FA9" w:rsidRPr="00450CB6" w:rsidRDefault="00F76FA9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weighted belief degree for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defined in the ER rule </w:t>
      </w:r>
      <w:r w:rsidR="001E45A0" w:rsidRPr="00450CB6">
        <w:rPr>
          <w:rFonts w:ascii="Times New Roman" w:hAnsi="Times New Roman" w:cs="Times New Roman" w:hint="eastAsia"/>
          <w:sz w:val="20"/>
          <w:szCs w:val="20"/>
        </w:rPr>
        <w:t>with evidence weight</w:t>
      </w:r>
      <w:r w:rsidR="001E45A0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(Yang and Xu, 2013) </w:t>
      </w:r>
      <w:r w:rsidRPr="00450CB6">
        <w:rPr>
          <w:rFonts w:ascii="Times New Roman" w:hAnsi="Times New Roman" w:cs="Times New Roman" w:hint="eastAsia"/>
          <w:sz w:val="20"/>
          <w:szCs w:val="20"/>
        </w:rPr>
        <w:t>is as follows:</w:t>
      </w:r>
    </w:p>
    <w:p w:rsidR="00BC3D43" w:rsidRPr="00450CB6" w:rsidRDefault="00C702D8" w:rsidP="008635D6">
      <w:pPr>
        <w:ind w:firstLineChars="200" w:firstLine="400"/>
        <w:textAlignment w:val="baseline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       θ⊆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 θ≠∅</m:t>
                </m: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                                              θ=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∅</m:t>
                </m: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             θ=P(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) </m:t>
                </m:r>
              </m:e>
            </m:eqArr>
          </m:e>
        </m:d>
      </m:oMath>
      <w:r w:rsidR="00BC3D4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BC3D43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227C4" w:rsidRPr="00450CB6" w:rsidRDefault="004774C5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Here,</w:t>
      </w:r>
      <w:r w:rsidR="00FF3CF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F3CF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A3E96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FF3CFB" w:rsidRPr="00450CB6">
        <w:rPr>
          <w:rFonts w:ascii="Times New Roman" w:hAnsi="Times New Roman" w:cs="Times New Roman" w:hint="eastAsia"/>
          <w:sz w:val="20"/>
          <w:szCs w:val="20"/>
        </w:rPr>
        <w:t xml:space="preserve"> assigned to the power set of the frame of discernment in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>stead of any single subset</w:t>
      </w:r>
      <w:r w:rsidR="00FF3CFB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1F2249" w:rsidRPr="00450CB6">
        <w:rPr>
          <w:rFonts w:ascii="Times New Roman" w:hAnsi="Times New Roman" w:cs="Times New Roman" w:hint="eastAsia"/>
          <w:sz w:val="20"/>
          <w:szCs w:val="20"/>
        </w:rPr>
        <w:t xml:space="preserve">So </w:t>
      </w:r>
      <m:oMath>
        <m: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1F2249" w:rsidRPr="00450CB6">
        <w:rPr>
          <w:rFonts w:ascii="Times New Roman" w:hAnsi="Times New Roman" w:cs="Times New Roman" w:hint="eastAsia"/>
          <w:sz w:val="20"/>
          <w:szCs w:val="20"/>
        </w:rPr>
        <w:t xml:space="preserve"> is attached to </w:t>
      </w:r>
      <m:oMath>
        <m:r>
          <w:rPr>
            <w:rFonts w:ascii="Cambria Math" w:hAnsi="Cambria Math" w:cs="Times New Roman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</m:d>
      </m:oMath>
      <w:r w:rsidR="001F2249" w:rsidRPr="00450CB6">
        <w:rPr>
          <w:rFonts w:ascii="Times New Roman" w:hAnsi="Times New Roman" w:cs="Times New Roman" w:hint="eastAsia"/>
          <w:sz w:val="20"/>
          <w:szCs w:val="20"/>
        </w:rPr>
        <w:t xml:space="preserve"> that allows it to be </w:t>
      </w:r>
      <w:r w:rsidR="001F2249" w:rsidRPr="00450CB6">
        <w:rPr>
          <w:rFonts w:ascii="Times New Roman" w:hAnsi="Times New Roman" w:cs="Times New Roman"/>
          <w:sz w:val="20"/>
          <w:szCs w:val="20"/>
        </w:rPr>
        <w:t>redistributed</w:t>
      </w:r>
      <w:r w:rsidR="001F2249" w:rsidRPr="00450CB6">
        <w:rPr>
          <w:rFonts w:ascii="Times New Roman" w:hAnsi="Times New Roman" w:cs="Times New Roman" w:hint="eastAsia"/>
          <w:sz w:val="20"/>
          <w:szCs w:val="20"/>
        </w:rPr>
        <w:t xml:space="preserve"> to all propositions in the power set of the frame of discernment </w:t>
      </w:r>
      <w:r w:rsidR="005A3DB7" w:rsidRPr="00450CB6">
        <w:rPr>
          <w:rFonts w:ascii="Times New Roman" w:hAnsi="Times New Roman" w:cs="Times New Roman"/>
          <w:sz w:val="20"/>
          <w:szCs w:val="20"/>
        </w:rPr>
        <w:t>because</w:t>
      </w:r>
      <w:r w:rsidR="005A3DB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∩</m:t>
        </m:r>
        <m:r>
          <w:rPr>
            <w:rFonts w:ascii="Cambria Math" w:hAnsi="Cambria Math" w:cs="Times New Roman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=θ</m:t>
        </m:r>
      </m:oMath>
      <w:r w:rsidR="001F2249" w:rsidRPr="00450CB6">
        <w:rPr>
          <w:rFonts w:ascii="Times New Roman" w:hAnsi="Times New Roman" w:cs="Times New Roman" w:hint="eastAsia"/>
          <w:sz w:val="20"/>
          <w:szCs w:val="20"/>
        </w:rPr>
        <w:t xml:space="preserve">. A weighted belief </w:t>
      </w:r>
      <w:r w:rsidR="001F2249" w:rsidRPr="00450CB6">
        <w:rPr>
          <w:rFonts w:ascii="Times New Roman" w:hAnsi="Times New Roman" w:cs="Times New Roman"/>
          <w:sz w:val="20"/>
          <w:szCs w:val="20"/>
        </w:rPr>
        <w:t>distribution</w:t>
      </w:r>
      <w:r w:rsidR="001F2249" w:rsidRPr="00450CB6">
        <w:rPr>
          <w:rFonts w:ascii="Times New Roman" w:hAnsi="Times New Roman" w:cs="Times New Roman" w:hint="eastAsia"/>
          <w:sz w:val="20"/>
          <w:szCs w:val="20"/>
        </w:rPr>
        <w:t xml:space="preserve"> (WBD) is then constructed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w:proofErr w:type="spellStart"/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5F4CEC" w:rsidRPr="00450CB6">
        <w:rPr>
          <w:rFonts w:ascii="Times New Roman" w:hAnsi="Times New Roman" w:cs="Times New Roman" w:hint="eastAsia"/>
          <w:sz w:val="20"/>
          <w:szCs w:val="20"/>
        </w:rPr>
        <w:t>.(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5F4CEC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524DC2" w:rsidRPr="00450CB6">
        <w:rPr>
          <w:rFonts w:ascii="Times New Roman" w:hAnsi="Times New Roman" w:cs="Times New Roman" w:hint="eastAsia"/>
          <w:sz w:val="20"/>
          <w:szCs w:val="20"/>
        </w:rPr>
        <w:t>and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524DC2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1F2249" w:rsidRPr="00450CB6">
        <w:rPr>
          <w:rFonts w:ascii="Times New Roman" w:hAnsi="Times New Roman" w:cs="Times New Roman" w:hint="eastAsia"/>
          <w:sz w:val="20"/>
          <w:szCs w:val="20"/>
        </w:rPr>
        <w:t>as follows:</w:t>
      </w:r>
    </w:p>
    <w:p w:rsidR="00FF3CFB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S(e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)={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,∀ θ⊆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}</m:t>
        </m:r>
      </m:oMath>
      <w:r w:rsidR="00F972F7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0A7D5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972F7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(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F972F7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90433E" w:rsidRPr="00450CB6" w:rsidRDefault="00C5190F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Eq.(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7) reduces to E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>q.(8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263D89" w:rsidRPr="00450CB6">
        <w:rPr>
          <w:rFonts w:ascii="Times New Roman" w:hAnsi="Times New Roman" w:cs="Times New Roman" w:hint="eastAsia"/>
          <w:sz w:val="20"/>
          <w:szCs w:val="20"/>
        </w:rPr>
        <w:t xml:space="preserve">where only single </w:t>
      </w:r>
      <w:r w:rsidR="00263D89" w:rsidRPr="00450CB6">
        <w:rPr>
          <w:rFonts w:ascii="Times New Roman" w:hAnsi="Times New Roman" w:cs="Times New Roman"/>
          <w:sz w:val="20"/>
          <w:szCs w:val="20"/>
        </w:rPr>
        <w:t>prop</w:t>
      </w:r>
      <w:r w:rsidR="00263D89" w:rsidRPr="00450CB6">
        <w:rPr>
          <w:rFonts w:ascii="Times New Roman" w:hAnsi="Times New Roman" w:cs="Times New Roman" w:hint="eastAsia"/>
          <w:sz w:val="20"/>
          <w:szCs w:val="20"/>
        </w:rPr>
        <w:t>o</w:t>
      </w:r>
      <w:r w:rsidR="00263D89" w:rsidRPr="00450CB6">
        <w:rPr>
          <w:rFonts w:ascii="Times New Roman" w:hAnsi="Times New Roman" w:cs="Times New Roman"/>
          <w:sz w:val="20"/>
          <w:szCs w:val="20"/>
        </w:rPr>
        <w:t>si</w:t>
      </w:r>
      <w:r w:rsidR="00263D89" w:rsidRPr="00450CB6">
        <w:rPr>
          <w:rFonts w:ascii="Times New Roman" w:hAnsi="Times New Roman" w:cs="Times New Roman" w:hint="eastAsia"/>
          <w:sz w:val="20"/>
          <w:szCs w:val="20"/>
        </w:rPr>
        <w:t>ti</w:t>
      </w:r>
      <w:r w:rsidR="00263D89" w:rsidRPr="00450CB6">
        <w:rPr>
          <w:rFonts w:ascii="Times New Roman" w:hAnsi="Times New Roman" w:cs="Times New Roman"/>
          <w:sz w:val="20"/>
          <w:szCs w:val="20"/>
        </w:rPr>
        <w:t>ons</w:t>
      </w:r>
      <w:r w:rsidR="00263D8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263D8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36803" w:rsidRPr="00450CB6">
        <w:rPr>
          <w:rFonts w:ascii="Times New Roman" w:hAnsi="Times New Roman" w:cs="Times New Roman" w:hint="eastAsia"/>
          <w:sz w:val="20"/>
          <w:szCs w:val="20"/>
        </w:rPr>
        <w:t xml:space="preserve">and global ignorance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Θ</m:t>
        </m:r>
      </m:oMath>
      <w:r w:rsidR="00A3680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63D89" w:rsidRPr="00450CB6">
        <w:rPr>
          <w:rFonts w:ascii="Times New Roman" w:hAnsi="Times New Roman" w:cs="Times New Roman" w:hint="eastAsia"/>
          <w:sz w:val="20"/>
          <w:szCs w:val="20"/>
        </w:rPr>
        <w:t>are assumed to be focal elements</w:t>
      </w:r>
      <w:r w:rsidR="006B136F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90433E" w:rsidRPr="00450CB6" w:rsidRDefault="0090433E" w:rsidP="008635D6">
      <w:pPr>
        <w:ind w:firstLineChars="150" w:firstLine="3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S(e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)={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,n=1,2,⋯,N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}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(8)</w:t>
      </w:r>
    </w:p>
    <w:p w:rsidR="0090433E" w:rsidRPr="00450CB6" w:rsidRDefault="00AA6AAD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E</w:t>
      </w:r>
      <w:r w:rsidR="001A627E" w:rsidRPr="00450CB6">
        <w:rPr>
          <w:rFonts w:ascii="Times New Roman" w:hAnsi="Times New Roman" w:cs="Times New Roman" w:hint="eastAsia"/>
          <w:sz w:val="20"/>
          <w:szCs w:val="20"/>
        </w:rPr>
        <w:t xml:space="preserve">q.(8), </w:t>
      </w:r>
      <w:r w:rsidR="00AC6754" w:rsidRPr="00450CB6">
        <w:rPr>
          <w:rFonts w:ascii="Times New Roman" w:hAnsi="Times New Roman" w:cs="Times New Roman" w:hint="eastAsia"/>
          <w:sz w:val="20"/>
          <w:szCs w:val="20"/>
        </w:rPr>
        <w:t>we have</w:t>
      </w:r>
    </w:p>
    <w:p w:rsidR="0090433E" w:rsidRPr="00450CB6" w:rsidRDefault="00C702D8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∙p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</m:oMath>
      <w:r w:rsidR="0090433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∙p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</m:oMath>
      <w:r w:rsidR="0015362D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0433E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15362D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90433E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15362D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(9)</w:t>
      </w:r>
    </w:p>
    <w:p w:rsidR="002E7164" w:rsidRPr="00450CB6" w:rsidRDefault="0090433E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It is just the </w:t>
      </w:r>
      <w:r w:rsidRPr="00450CB6">
        <w:rPr>
          <w:rFonts w:ascii="Times New Roman" w:hAnsi="Times New Roman" w:cs="Times New Roman"/>
          <w:sz w:val="20"/>
          <w:szCs w:val="20"/>
        </w:rPr>
        <w:t>discounting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result from </w:t>
      </w:r>
      <w:proofErr w:type="spellStart"/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>.(3)</w:t>
      </w:r>
      <w:r w:rsidR="00904BD6" w:rsidRPr="00450CB6">
        <w:rPr>
          <w:rFonts w:ascii="Times New Roman" w:hAnsi="Times New Roman" w:cs="Times New Roman" w:hint="eastAsia"/>
          <w:sz w:val="20"/>
          <w:szCs w:val="20"/>
        </w:rPr>
        <w:t xml:space="preserve"> and (6)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F93C5C" w:rsidRPr="00450CB6" w:rsidRDefault="00F93C5C" w:rsidP="008635D6">
      <w:pPr>
        <w:rPr>
          <w:rFonts w:ascii="Times New Roman" w:hAnsi="Times New Roman" w:cs="Times New Roman"/>
          <w:sz w:val="20"/>
          <w:szCs w:val="20"/>
        </w:rPr>
      </w:pPr>
    </w:p>
    <w:p w:rsidR="00D227C4" w:rsidRPr="00450CB6" w:rsidRDefault="00D3416C" w:rsidP="008635D6">
      <w:pPr>
        <w:ind w:firstLineChars="200" w:firstLine="402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2.3.2 </w:t>
      </w:r>
      <w:r w:rsidR="002E7164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Evidence </w:t>
      </w:r>
      <w:r w:rsidR="000E7C3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discounting with both weight and </w:t>
      </w:r>
      <w:r w:rsidR="002E7164" w:rsidRPr="00450CB6">
        <w:rPr>
          <w:rFonts w:ascii="Times New Roman" w:hAnsi="Times New Roman" w:cs="Times New Roman" w:hint="eastAsia"/>
          <w:b/>
          <w:sz w:val="20"/>
          <w:szCs w:val="20"/>
        </w:rPr>
        <w:t>reliability</w:t>
      </w:r>
    </w:p>
    <w:p w:rsidR="00E72269" w:rsidRPr="00450CB6" w:rsidRDefault="00A01B02" w:rsidP="008635D6">
      <w:pPr>
        <w:ind w:firstLine="384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WBD is then extended to </w:t>
      </w:r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consider both weight and reliability of </w:t>
      </w:r>
      <w:r w:rsidR="00D56D6E" w:rsidRPr="00450CB6">
        <w:rPr>
          <w:rFonts w:ascii="Times New Roman" w:hAnsi="Times New Roman" w:cs="Times New Roman"/>
          <w:sz w:val="20"/>
          <w:szCs w:val="20"/>
        </w:rPr>
        <w:t>evidence</w:t>
      </w:r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13C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(Yang and Xu, </w:t>
      </w:r>
      <w:r w:rsidR="001113CB" w:rsidRPr="00450CB6">
        <w:rPr>
          <w:rFonts w:ascii="Times New Roman" w:hAnsi="Times New Roman" w:cs="Times New Roman" w:hint="eastAsia"/>
          <w:b/>
          <w:sz w:val="20"/>
          <w:szCs w:val="20"/>
        </w:rPr>
        <w:lastRenderedPageBreak/>
        <w:t>2013)</w:t>
      </w:r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. Let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 be the weight and </w:t>
      </w:r>
      <w:r w:rsidR="00D56D6E" w:rsidRPr="00450CB6">
        <w:rPr>
          <w:rFonts w:ascii="Times New Roman" w:hAnsi="Times New Roman" w:cs="Times New Roman"/>
          <w:sz w:val="20"/>
          <w:szCs w:val="20"/>
        </w:rPr>
        <w:t>reliability</w:t>
      </w:r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6D6E" w:rsidRPr="00450CB6">
        <w:rPr>
          <w:rFonts w:ascii="Times New Roman" w:hAnsi="Times New Roman" w:cs="Times New Roman"/>
          <w:sz w:val="20"/>
          <w:szCs w:val="20"/>
        </w:rPr>
        <w:t>respective</w:t>
      </w:r>
      <w:r w:rsidR="00D56D6E" w:rsidRPr="00450CB6">
        <w:rPr>
          <w:rFonts w:ascii="Times New Roman" w:hAnsi="Times New Roman" w:cs="Times New Roman" w:hint="eastAsia"/>
          <w:sz w:val="20"/>
          <w:szCs w:val="20"/>
        </w:rPr>
        <w:t>ly</w:t>
      </w:r>
      <w:r w:rsidR="008B19D8" w:rsidRPr="00450CB6">
        <w:rPr>
          <w:rFonts w:ascii="Times New Roman" w:hAnsi="Times New Roman" w:cs="Times New Roman" w:hint="eastAsia"/>
          <w:sz w:val="20"/>
          <w:szCs w:val="20"/>
        </w:rPr>
        <w:t xml:space="preserve">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≤1</m:t>
        </m:r>
      </m:oMath>
      <w:r w:rsidR="008B19D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E11A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5E11A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B19D8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≤1</m:t>
        </m:r>
      </m:oMath>
      <w:r w:rsidR="00D56D6E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72269" w:rsidRPr="00450CB6">
        <w:rPr>
          <w:rFonts w:ascii="Times New Roman" w:hAnsi="Times New Roman" w:cs="Times New Roman"/>
          <w:sz w:val="20"/>
          <w:szCs w:val="20"/>
        </w:rPr>
        <w:t>T</w:t>
      </w:r>
      <w:r w:rsidR="00E72269" w:rsidRPr="00450CB6">
        <w:rPr>
          <w:rFonts w:ascii="Times New Roman" w:hAnsi="Times New Roman" w:cs="Times New Roman" w:hint="eastAsia"/>
          <w:sz w:val="20"/>
          <w:szCs w:val="20"/>
        </w:rPr>
        <w:t xml:space="preserve">he discounted belief degree for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E72269" w:rsidRPr="00450CB6">
        <w:rPr>
          <w:rFonts w:ascii="Times New Roman" w:hAnsi="Times New Roman" w:cs="Times New Roman" w:hint="eastAsia"/>
          <w:sz w:val="20"/>
          <w:szCs w:val="20"/>
        </w:rPr>
        <w:t xml:space="preserve"> is then </w:t>
      </w:r>
      <w:r w:rsidR="007D0674" w:rsidRPr="00450CB6">
        <w:rPr>
          <w:rFonts w:ascii="Times New Roman" w:hAnsi="Times New Roman" w:cs="Times New Roman" w:hint="eastAsia"/>
          <w:sz w:val="20"/>
          <w:szCs w:val="20"/>
        </w:rPr>
        <w:t>generated</w:t>
      </w:r>
      <w:r w:rsidR="00E72269" w:rsidRPr="00450CB6">
        <w:rPr>
          <w:rFonts w:ascii="Times New Roman" w:hAnsi="Times New Roman" w:cs="Times New Roman" w:hint="eastAsia"/>
          <w:sz w:val="20"/>
          <w:szCs w:val="20"/>
        </w:rPr>
        <w:t xml:space="preserve"> as follows:</w:t>
      </w:r>
    </w:p>
    <w:p w:rsidR="00E92AE9" w:rsidRPr="00450CB6" w:rsidRDefault="00C702D8" w:rsidP="008635D6">
      <w:pPr>
        <w:ind w:firstLineChars="200" w:firstLine="400"/>
        <w:textAlignment w:val="baseline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       θ⊆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 θ≠∅</m:t>
                </m: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                                              θ=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∅</m:t>
                </m: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                    θ=P(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) </m:t>
                </m:r>
              </m:e>
            </m:eqArr>
          </m:e>
        </m:d>
      </m:oMath>
      <w:r w:rsidR="00E92AE9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2A5949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E92AE9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</w:t>
      </w:r>
      <w:r w:rsidR="000857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92AE9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063EA6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E92AE9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FE4654" w:rsidRPr="00450CB6" w:rsidRDefault="009F6BFD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where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FE4654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den>
        </m:f>
      </m:oMath>
      <w:r w:rsidR="00FE4654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(</w:t>
      </w:r>
      <w:r w:rsidR="00063EA6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="00FE4654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E764EF" w:rsidRPr="00450CB6" w:rsidRDefault="00722C1C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Eq.(</w:t>
      </w:r>
      <w:r w:rsidR="00063EA6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 is called weighted belief distribution with reliability (WBDR).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F6BFD" w:rsidRPr="00450CB6">
        <w:rPr>
          <w:rFonts w:ascii="Times New Roman" w:hAnsi="Times New Roman" w:cs="Times New Roman" w:hint="eastAsia"/>
          <w:sz w:val="20"/>
          <w:szCs w:val="20"/>
        </w:rPr>
        <w:t xml:space="preserve"> can be seen as a </w:t>
      </w:r>
      <w:r w:rsidR="009F6BFD" w:rsidRPr="00450CB6">
        <w:rPr>
          <w:rFonts w:ascii="Times New Roman" w:hAnsi="Times New Roman" w:cs="Times New Roman"/>
          <w:sz w:val="20"/>
          <w:szCs w:val="20"/>
        </w:rPr>
        <w:t>comprehensive</w:t>
      </w:r>
      <w:r w:rsidR="009F6BFD" w:rsidRPr="00450CB6">
        <w:rPr>
          <w:rFonts w:ascii="Times New Roman" w:hAnsi="Times New Roman" w:cs="Times New Roman" w:hint="eastAsia"/>
          <w:sz w:val="20"/>
          <w:szCs w:val="20"/>
        </w:rPr>
        <w:t xml:space="preserve"> coefficient to </w:t>
      </w:r>
      <w:r w:rsidR="008A5246" w:rsidRPr="00450CB6">
        <w:rPr>
          <w:rFonts w:ascii="Times New Roman" w:hAnsi="Times New Roman" w:cs="Times New Roman"/>
          <w:sz w:val="20"/>
          <w:szCs w:val="20"/>
        </w:rPr>
        <w:t>adjust both</w:t>
      </w:r>
      <w:r w:rsidR="009F6BF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F6BF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F6BFD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F6BF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m:oMath>
        <m: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836F9C" w:rsidRPr="00450CB6">
        <w:rPr>
          <w:rFonts w:ascii="Times New Roman" w:hAnsi="Times New Roman" w:cs="Times New Roman" w:hint="eastAsia"/>
          <w:sz w:val="20"/>
          <w:szCs w:val="20"/>
        </w:rPr>
        <w:t xml:space="preserve"> is the residual support for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36F9C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36F9C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36F9C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A4B1D" w:rsidRPr="00450CB6">
        <w:rPr>
          <w:rFonts w:ascii="Times New Roman" w:hAnsi="Times New Roman" w:cs="Times New Roman"/>
          <w:sz w:val="20"/>
          <w:szCs w:val="20"/>
        </w:rPr>
        <w:t>S</w:t>
      </w:r>
      <w:r w:rsidR="00DA4B1D" w:rsidRPr="00450CB6">
        <w:rPr>
          <w:rFonts w:ascii="Times New Roman" w:hAnsi="Times New Roman" w:cs="Times New Roman" w:hint="eastAsia"/>
          <w:sz w:val="20"/>
          <w:szCs w:val="20"/>
        </w:rPr>
        <w:t xml:space="preserve">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A4B1D" w:rsidRPr="00450CB6">
        <w:rPr>
          <w:rFonts w:ascii="Times New Roman" w:hAnsi="Times New Roman" w:cs="Times New Roman" w:hint="eastAsia"/>
          <w:sz w:val="20"/>
          <w:szCs w:val="20"/>
        </w:rPr>
        <w:t xml:space="preserve"> can be denoted by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FE04B0" w:rsidRPr="00450CB6">
        <w:rPr>
          <w:rFonts w:ascii="Times New Roman" w:hAnsi="Times New Roman" w:cs="Times New Roman" w:hint="eastAsia"/>
          <w:sz w:val="20"/>
          <w:szCs w:val="20"/>
        </w:rPr>
        <w:t>q.(12)</w:t>
      </w:r>
      <w:r w:rsidR="00DA4B1D" w:rsidRPr="00450CB6">
        <w:rPr>
          <w:rFonts w:ascii="Times New Roman" w:hAnsi="Times New Roman" w:cs="Times New Roman" w:hint="eastAsia"/>
          <w:sz w:val="20"/>
          <w:szCs w:val="20"/>
        </w:rPr>
        <w:t xml:space="preserve"> whi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ch is just a generalization of E</w:t>
      </w:r>
      <w:r w:rsidR="00DA4B1D" w:rsidRPr="00450CB6">
        <w:rPr>
          <w:rFonts w:ascii="Times New Roman" w:hAnsi="Times New Roman" w:cs="Times New Roman" w:hint="eastAsia"/>
          <w:sz w:val="20"/>
          <w:szCs w:val="20"/>
        </w:rPr>
        <w:t xml:space="preserve">q.(7). </w:t>
      </w:r>
    </w:p>
    <w:p w:rsidR="00DA4B1D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S(e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)={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,∀ θ⊆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}</m:t>
        </m:r>
      </m:oMath>
      <w:r w:rsidR="003E36B9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DA4B1D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(</w:t>
      </w:r>
      <w:r w:rsidR="00063EA6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DA4B1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B1808" w:rsidRPr="00450CB6" w:rsidRDefault="00C979B9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I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t is clear that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θ⊆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DA4B1D" w:rsidRPr="00450CB6" w:rsidRDefault="00DA4B1D" w:rsidP="008635D6">
      <w:pPr>
        <w:rPr>
          <w:rFonts w:ascii="Times New Roman" w:hAnsi="Times New Roman" w:cs="Times New Roman"/>
          <w:position w:val="-20"/>
          <w:sz w:val="20"/>
          <w:szCs w:val="20"/>
        </w:rPr>
      </w:pPr>
    </w:p>
    <w:p w:rsidR="007B1808" w:rsidRPr="00450CB6" w:rsidRDefault="007B1808" w:rsidP="008635D6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3. </w:t>
      </w:r>
      <w:r w:rsidR="008F3A8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Brief introduction of </w:t>
      </w:r>
      <w:r w:rsidR="00F7113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the </w:t>
      </w:r>
      <w:r w:rsidR="00C96D15" w:rsidRPr="00450CB6">
        <w:rPr>
          <w:rFonts w:ascii="Times New Roman" w:hAnsi="Times New Roman" w:cs="Times New Roman" w:hint="eastAsia"/>
          <w:b/>
          <w:sz w:val="20"/>
          <w:szCs w:val="20"/>
        </w:rPr>
        <w:t>ER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8F3A81" w:rsidRPr="00450CB6">
        <w:rPr>
          <w:rFonts w:ascii="Times New Roman" w:hAnsi="Times New Roman" w:cs="Times New Roman" w:hint="eastAsia"/>
          <w:b/>
          <w:sz w:val="20"/>
          <w:szCs w:val="20"/>
        </w:rPr>
        <w:t>r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ule</w:t>
      </w:r>
    </w:p>
    <w:p w:rsidR="00E12EF5" w:rsidRPr="00450CB6" w:rsidRDefault="0031476D" w:rsidP="00A83D69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Generally speaking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the distinction between all existing evidence conjunctive combination rules </w:t>
      </w:r>
      <w:r w:rsidRPr="00450CB6">
        <w:rPr>
          <w:rFonts w:ascii="Times New Roman" w:hAnsi="Times New Roman" w:cs="Times New Roman"/>
          <w:sz w:val="20"/>
          <w:szCs w:val="20"/>
        </w:rPr>
        <w:t>available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in literature</w:t>
      </w:r>
      <w:r w:rsidR="001F7C6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depends on the redistribution of </w:t>
      </w:r>
      <w:r w:rsidRPr="00450CB6">
        <w:rPr>
          <w:rFonts w:ascii="Times New Roman" w:hAnsi="Times New Roman" w:cs="Times New Roman"/>
          <w:sz w:val="20"/>
          <w:szCs w:val="20"/>
        </w:rPr>
        <w:t>conflicting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masses and the way to discounting weights and reliabilities of evidence.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Dempster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rule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proofErr w:type="spellStart"/>
      <w:r w:rsidRPr="00450CB6">
        <w:rPr>
          <w:rFonts w:ascii="Times New Roman" w:hAnsi="Times New Roman" w:cs="Times New Roman" w:hint="eastAsia"/>
          <w:b/>
          <w:sz w:val="20"/>
          <w:szCs w:val="20"/>
        </w:rPr>
        <w:t>Dempster</w:t>
      </w:r>
      <w:proofErr w:type="spellEnd"/>
      <w:r w:rsidRPr="00450CB6">
        <w:rPr>
          <w:rFonts w:ascii="Times New Roman" w:hAnsi="Times New Roman" w:cs="Times New Roman" w:hint="eastAsia"/>
          <w:b/>
          <w:sz w:val="20"/>
          <w:szCs w:val="20"/>
        </w:rPr>
        <w:t>, 1967)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Yager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rule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</w:t>
      </w:r>
      <w:proofErr w:type="spellStart"/>
      <w:r w:rsidRPr="00450CB6">
        <w:rPr>
          <w:rFonts w:ascii="Times New Roman" w:hAnsi="Times New Roman" w:cs="Times New Roman" w:hint="eastAsia"/>
          <w:b/>
          <w:sz w:val="20"/>
          <w:szCs w:val="20"/>
        </w:rPr>
        <w:t>Yager</w:t>
      </w:r>
      <w:proofErr w:type="spellEnd"/>
      <w:r w:rsidRPr="00450CB6">
        <w:rPr>
          <w:rFonts w:ascii="Times New Roman" w:hAnsi="Times New Roman" w:cs="Times New Roman" w:hint="eastAsia"/>
          <w:b/>
          <w:sz w:val="20"/>
          <w:szCs w:val="20"/>
        </w:rPr>
        <w:t>, 1987)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Smets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rule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proofErr w:type="spellStart"/>
      <w:r w:rsidRPr="00450CB6">
        <w:rPr>
          <w:rFonts w:ascii="Times New Roman" w:hAnsi="Times New Roman" w:cs="Times New Roman" w:hint="eastAsia"/>
          <w:b/>
          <w:sz w:val="20"/>
          <w:szCs w:val="20"/>
        </w:rPr>
        <w:t>Smets</w:t>
      </w:r>
      <w:proofErr w:type="spellEnd"/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and </w:t>
      </w:r>
      <w:proofErr w:type="spellStart"/>
      <w:r w:rsidRPr="00450CB6">
        <w:rPr>
          <w:rFonts w:ascii="Times New Roman" w:hAnsi="Times New Roman" w:cs="Times New Roman" w:hint="eastAsia"/>
          <w:b/>
          <w:sz w:val="20"/>
          <w:szCs w:val="20"/>
        </w:rPr>
        <w:t>Kennes</w:t>
      </w:r>
      <w:proofErr w:type="spellEnd"/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, 1994; </w:t>
      </w:r>
      <w:proofErr w:type="spellStart"/>
      <w:r w:rsidRPr="00450CB6">
        <w:rPr>
          <w:rFonts w:ascii="Times New Roman" w:hAnsi="Times New Roman" w:cs="Times New Roman" w:hint="eastAsia"/>
          <w:b/>
          <w:sz w:val="20"/>
          <w:szCs w:val="20"/>
        </w:rPr>
        <w:t>Smets</w:t>
      </w:r>
      <w:proofErr w:type="spellEnd"/>
      <w:r w:rsidRPr="00450CB6">
        <w:rPr>
          <w:rFonts w:ascii="Times New Roman" w:hAnsi="Times New Roman" w:cs="Times New Roman" w:hint="eastAsia"/>
          <w:b/>
          <w:sz w:val="20"/>
          <w:szCs w:val="20"/>
        </w:rPr>
        <w:t>, 2000)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Dubois and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Prade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rule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(Dubois and </w:t>
      </w:r>
      <w:proofErr w:type="spellStart"/>
      <w:r w:rsidRPr="00450CB6">
        <w:rPr>
          <w:rFonts w:ascii="Times New Roman" w:hAnsi="Times New Roman" w:cs="Times New Roman" w:hint="eastAsia"/>
          <w:b/>
          <w:sz w:val="20"/>
          <w:szCs w:val="20"/>
        </w:rPr>
        <w:t>Prade</w:t>
      </w:r>
      <w:proofErr w:type="spellEnd"/>
      <w:r w:rsidRPr="00450CB6">
        <w:rPr>
          <w:rFonts w:ascii="Times New Roman" w:hAnsi="Times New Roman" w:cs="Times New Roman" w:hint="eastAsia"/>
          <w:b/>
          <w:sz w:val="20"/>
          <w:szCs w:val="20"/>
        </w:rPr>
        <w:t>, 1988),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proportional conflict redistribution </w:t>
      </w:r>
      <w:r w:rsidRPr="00450CB6">
        <w:rPr>
          <w:rFonts w:ascii="Times New Roman" w:hAnsi="Times New Roman" w:cs="Times New Roman"/>
          <w:sz w:val="20"/>
          <w:szCs w:val="20"/>
        </w:rPr>
        <w:t xml:space="preserve">rule (PCR) </w:t>
      </w:r>
      <w:r w:rsidRPr="00450CB6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450CB6">
        <w:rPr>
          <w:rFonts w:ascii="Times New Roman" w:hAnsi="Times New Roman" w:cs="Times New Roman"/>
          <w:b/>
          <w:sz w:val="20"/>
          <w:szCs w:val="20"/>
        </w:rPr>
        <w:t>Smarandache</w:t>
      </w:r>
      <w:proofErr w:type="spellEnd"/>
      <w:r w:rsidRPr="00450CB6">
        <w:rPr>
          <w:rFonts w:ascii="Times New Roman" w:hAnsi="Times New Roman" w:cs="Times New Roman"/>
          <w:b/>
          <w:sz w:val="20"/>
          <w:szCs w:val="20"/>
        </w:rPr>
        <w:t xml:space="preserve"> and </w:t>
      </w:r>
      <w:hyperlink r:id="rId9" w:tgtFrame="_blank" w:history="1">
        <w:proofErr w:type="spellStart"/>
        <w:r w:rsidRPr="00450CB6">
          <w:rPr>
            <w:rFonts w:ascii="Times New Roman" w:hAnsi="Times New Roman" w:cs="Times New Roman"/>
            <w:b/>
            <w:sz w:val="20"/>
            <w:szCs w:val="20"/>
          </w:rPr>
          <w:t>Dezert</w:t>
        </w:r>
        <w:proofErr w:type="spellEnd"/>
      </w:hyperlink>
      <w:r w:rsidRPr="00450CB6">
        <w:rPr>
          <w:rFonts w:ascii="Times New Roman" w:hAnsi="Times New Roman" w:cs="Times New Roman"/>
          <w:b/>
          <w:sz w:val="20"/>
          <w:szCs w:val="20"/>
        </w:rPr>
        <w:t>, 2005, 2010)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all different in the process of redistribution of </w:t>
      </w:r>
      <w:r w:rsidRPr="00450CB6">
        <w:rPr>
          <w:rFonts w:ascii="Times New Roman" w:hAnsi="Times New Roman" w:cs="Times New Roman"/>
          <w:sz w:val="20"/>
          <w:szCs w:val="20"/>
        </w:rPr>
        <w:t>conflicting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masses. But besides the ER rule and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Dempster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rule, they 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>don</w:t>
      </w:r>
      <w:r w:rsidR="00D31A67" w:rsidRPr="00450CB6">
        <w:rPr>
          <w:rFonts w:ascii="Times New Roman" w:hAnsi="Times New Roman" w:cs="Times New Roman"/>
          <w:sz w:val="20"/>
          <w:szCs w:val="20"/>
        </w:rPr>
        <w:t>’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>t provide a rigorous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probabilistic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reasoning process which leads to the irrational aggregation results.</w:t>
      </w:r>
      <w:r w:rsidR="00A83D6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>The ER rule</w:t>
      </w:r>
      <w:r w:rsidR="007B5F7A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8173DD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(Yang and Xu, 2013) 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>which</w:t>
      </w:r>
      <w:r w:rsidR="000E7C38" w:rsidRPr="00450CB6">
        <w:rPr>
          <w:rFonts w:ascii="Times New Roman" w:hAnsi="Times New Roman" w:cs="Times New Roman" w:hint="eastAsia"/>
          <w:sz w:val="20"/>
          <w:szCs w:val="20"/>
        </w:rPr>
        <w:t xml:space="preserve"> considers both evidence weight</w:t>
      </w:r>
      <w:r w:rsidR="00200DE7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 xml:space="preserve"> and reliabilit</w:t>
      </w:r>
      <w:r w:rsidR="00200DE7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B4CFA" w:rsidRPr="00450CB6">
        <w:rPr>
          <w:rFonts w:ascii="Times New Roman" w:hAnsi="Times New Roman" w:cs="Times New Roman" w:hint="eastAsia"/>
          <w:sz w:val="20"/>
          <w:szCs w:val="20"/>
        </w:rPr>
        <w:t xml:space="preserve">in a coherent framework 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8173DD" w:rsidRPr="00450CB6">
        <w:rPr>
          <w:rFonts w:ascii="Times New Roman" w:hAnsi="Times New Roman" w:cs="Times New Roman"/>
          <w:sz w:val="20"/>
          <w:szCs w:val="20"/>
        </w:rPr>
        <w:t>generalize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>d from</w:t>
      </w:r>
      <w:r w:rsidR="008173DD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C819E8" w:rsidRPr="00450CB6">
        <w:rPr>
          <w:rFonts w:ascii="Times New Roman" w:hAnsi="Times New Roman" w:cs="Times New Roman" w:hint="eastAsia"/>
          <w:sz w:val="20"/>
          <w:szCs w:val="20"/>
        </w:rPr>
        <w:t>the</w:t>
      </w:r>
      <w:r w:rsidR="00C819E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8173DD" w:rsidRPr="00450CB6">
        <w:rPr>
          <w:rFonts w:ascii="Times New Roman" w:hAnsi="Times New Roman" w:cs="Times New Roman" w:hint="eastAsia"/>
          <w:sz w:val="20"/>
          <w:szCs w:val="20"/>
        </w:rPr>
        <w:t>ER approach</w:t>
      </w:r>
      <w:r w:rsidR="00063EA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173DD" w:rsidRPr="00450CB6">
        <w:rPr>
          <w:rFonts w:ascii="Times New Roman" w:hAnsi="Times New Roman" w:cs="Times New Roman" w:hint="eastAsia"/>
          <w:b/>
          <w:sz w:val="20"/>
          <w:szCs w:val="20"/>
        </w:rPr>
        <w:t>(Yang et al., 2001, 2002)</w:t>
      </w:r>
      <w:r w:rsidR="00370A93" w:rsidRPr="00450CB6">
        <w:rPr>
          <w:rFonts w:ascii="Times New Roman" w:hAnsi="Times New Roman" w:cs="Times New Roman" w:hint="eastAsia"/>
          <w:sz w:val="20"/>
          <w:szCs w:val="20"/>
        </w:rPr>
        <w:t>, b</w:t>
      </w:r>
      <w:r w:rsidR="00E90E9F" w:rsidRPr="00450CB6">
        <w:rPr>
          <w:rFonts w:ascii="Times New Roman" w:hAnsi="Times New Roman" w:cs="Times New Roman" w:hint="eastAsia"/>
          <w:sz w:val="20"/>
          <w:szCs w:val="20"/>
        </w:rPr>
        <w:t xml:space="preserve">ut it </w:t>
      </w:r>
      <w:r w:rsidR="000E7C38" w:rsidRPr="00450CB6">
        <w:rPr>
          <w:rFonts w:ascii="Times New Roman" w:hAnsi="Times New Roman" w:cs="Times New Roman" w:hint="eastAsia"/>
          <w:sz w:val="20"/>
          <w:szCs w:val="20"/>
        </w:rPr>
        <w:t xml:space="preserve">is not </w:t>
      </w:r>
      <w:r w:rsidR="000E7C38" w:rsidRPr="00450CB6">
        <w:rPr>
          <w:rFonts w:ascii="Times New Roman" w:hAnsi="Times New Roman" w:cs="Times New Roman"/>
          <w:sz w:val="20"/>
          <w:szCs w:val="20"/>
        </w:rPr>
        <w:t>specifically</w:t>
      </w:r>
      <w:r w:rsidR="000E7C38" w:rsidRPr="00450CB6">
        <w:rPr>
          <w:rFonts w:ascii="Times New Roman" w:hAnsi="Times New Roman" w:cs="Times New Roman" w:hint="eastAsia"/>
          <w:sz w:val="20"/>
          <w:szCs w:val="20"/>
        </w:rPr>
        <w:t xml:space="preserve"> designed for </w:t>
      </w:r>
      <w:r w:rsidR="00064D82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0E7C38" w:rsidRPr="00450CB6">
        <w:rPr>
          <w:rFonts w:ascii="Times New Roman" w:hAnsi="Times New Roman" w:cs="Times New Roman" w:hint="eastAsia"/>
          <w:sz w:val="20"/>
          <w:szCs w:val="20"/>
        </w:rPr>
        <w:t>MADM problem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0E7C3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8A3BAD" w:rsidRPr="00450CB6">
        <w:rPr>
          <w:rFonts w:ascii="Times New Roman" w:hAnsi="Times New Roman" w:cs="Times New Roman" w:hint="eastAsia"/>
          <w:sz w:val="20"/>
          <w:szCs w:val="20"/>
        </w:rPr>
        <w:t xml:space="preserve">Since ER approach only considers </w:t>
      </w:r>
      <w:r w:rsidR="00B31F4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8A3BAD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8E03D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8A3BAD" w:rsidRPr="00450CB6">
        <w:rPr>
          <w:rFonts w:ascii="Times New Roman" w:hAnsi="Times New Roman" w:cs="Times New Roman" w:hint="eastAsia"/>
          <w:sz w:val="20"/>
          <w:szCs w:val="20"/>
        </w:rPr>
        <w:t xml:space="preserve"> of evidence, so we call it ER rule with weight</w:t>
      </w:r>
      <w:r w:rsidR="00200DE7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 xml:space="preserve"> below</w:t>
      </w:r>
      <w:r w:rsidR="008A3BA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Suppose there are </w:t>
      </w:r>
      <w:r w:rsidR="00E12EF5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 pieces of </w:t>
      </w:r>
      <w:r w:rsidR="00E12EF5" w:rsidRPr="00450CB6">
        <w:rPr>
          <w:rFonts w:ascii="Times New Roman" w:hAnsi="Times New Roman" w:cs="Times New Roman"/>
          <w:sz w:val="20"/>
          <w:szCs w:val="20"/>
        </w:rPr>
        <w:t>independent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evidence denoted by E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="00E12EF5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2) to be combined </w:t>
      </w:r>
      <w:r w:rsidR="00957053" w:rsidRPr="00450CB6">
        <w:rPr>
          <w:rFonts w:ascii="Times New Roman" w:hAnsi="Times New Roman" w:cs="Times New Roman" w:hint="eastAsia"/>
          <w:sz w:val="20"/>
          <w:szCs w:val="20"/>
        </w:rPr>
        <w:t>which are discounted by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E12EF5" w:rsidRPr="00450CB6">
        <w:rPr>
          <w:rFonts w:ascii="Times New Roman" w:hAnsi="Times New Roman" w:cs="Times New Roman" w:hint="eastAsia"/>
          <w:sz w:val="20"/>
          <w:szCs w:val="20"/>
        </w:rPr>
        <w:t>.(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FE4654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). </w:t>
      </w:r>
      <w:r w:rsidR="00363D88" w:rsidRPr="00450CB6">
        <w:rPr>
          <w:rFonts w:ascii="Times New Roman" w:hAnsi="Times New Roman" w:cs="Times New Roman" w:hint="eastAsia"/>
          <w:sz w:val="20"/>
          <w:szCs w:val="20"/>
        </w:rPr>
        <w:t xml:space="preserve">Let </w:t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63D88" w:rsidRPr="00450CB6">
        <w:rPr>
          <w:rFonts w:ascii="Times New Roman" w:hAnsi="Times New Roman" w:cs="Times New Roman" w:hint="eastAsia"/>
          <w:sz w:val="20"/>
          <w:szCs w:val="20"/>
        </w:rPr>
        <w:t>be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363D88" w:rsidRPr="00450CB6">
        <w:rPr>
          <w:rFonts w:ascii="Times New Roman" w:hAnsi="Times New Roman" w:cs="Times New Roman" w:hint="eastAsia"/>
          <w:sz w:val="20"/>
          <w:szCs w:val="20"/>
        </w:rPr>
        <w:t>fusion</w:t>
      </w:r>
      <w:r w:rsidR="00E12EF5" w:rsidRPr="00450CB6">
        <w:rPr>
          <w:rFonts w:ascii="Times New Roman" w:hAnsi="Times New Roman" w:cs="Times New Roman" w:hint="eastAsia"/>
          <w:sz w:val="20"/>
          <w:szCs w:val="20"/>
        </w:rPr>
        <w:t xml:space="preserve"> of the </w:t>
      </w:r>
      <w:r w:rsidR="00363D88" w:rsidRPr="00450CB6">
        <w:rPr>
          <w:rFonts w:ascii="Times New Roman" w:hAnsi="Times New Roman" w:cs="Times New Roman" w:hint="eastAsia"/>
          <w:sz w:val="20"/>
          <w:szCs w:val="20"/>
        </w:rPr>
        <w:t xml:space="preserve">first </w:t>
      </w:r>
      <w:proofErr w:type="spellStart"/>
      <w:r w:rsidR="00363D88" w:rsidRPr="00450CB6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363D88" w:rsidRPr="00450CB6">
        <w:rPr>
          <w:rFonts w:ascii="Times New Roman" w:hAnsi="Times New Roman" w:cs="Times New Roman" w:hint="eastAsia"/>
          <w:sz w:val="20"/>
          <w:szCs w:val="20"/>
        </w:rPr>
        <w:t xml:space="preserve"> pieces of </w:t>
      </w:r>
      <w:r w:rsidR="00957053" w:rsidRPr="00450CB6">
        <w:rPr>
          <w:rFonts w:ascii="Times New Roman" w:hAnsi="Times New Roman" w:cs="Times New Roman" w:hint="eastAsia"/>
          <w:sz w:val="20"/>
          <w:szCs w:val="20"/>
        </w:rPr>
        <w:t xml:space="preserve">discounted </w:t>
      </w:r>
      <w:r w:rsidR="00363D88" w:rsidRPr="00450CB6">
        <w:rPr>
          <w:rFonts w:ascii="Times New Roman" w:hAnsi="Times New Roman" w:cs="Times New Roman" w:hint="eastAsia"/>
          <w:sz w:val="20"/>
          <w:szCs w:val="20"/>
        </w:rPr>
        <w:t xml:space="preserve">evidence </w:t>
      </w:r>
      <w:r w:rsidR="00957053" w:rsidRPr="00450CB6">
        <w:rPr>
          <w:rFonts w:ascii="Times New Roman" w:hAnsi="Times New Roman" w:cs="Times New Roman" w:hint="eastAsia"/>
          <w:sz w:val="20"/>
          <w:szCs w:val="20"/>
        </w:rPr>
        <w:t xml:space="preserve">and we will have the orthogonal sum </w:t>
      </w:r>
      <w:r w:rsidR="007C457B" w:rsidRPr="00450CB6">
        <w:rPr>
          <w:rFonts w:ascii="Times New Roman" w:hAnsi="Times New Roman" w:cs="Times New Roman" w:hint="eastAsia"/>
          <w:sz w:val="20"/>
          <w:szCs w:val="20"/>
        </w:rPr>
        <w:t>on</w:t>
      </w:r>
      <w:r w:rsidR="00957053" w:rsidRPr="00450CB6">
        <w:rPr>
          <w:rFonts w:ascii="Times New Roman" w:hAnsi="Times New Roman" w:cs="Times New Roman" w:hint="eastAsia"/>
          <w:sz w:val="20"/>
          <w:szCs w:val="20"/>
        </w:rPr>
        <w:t xml:space="preserve"> the first </w:t>
      </w:r>
      <w:proofErr w:type="spellStart"/>
      <w:r w:rsidR="00957053" w:rsidRPr="00450CB6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957053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957053" w:rsidRPr="00450CB6">
        <w:rPr>
          <w:rFonts w:ascii="Times New Roman" w:hAnsi="Times New Roman" w:cs="Times New Roman" w:hint="eastAsia"/>
          <w:sz w:val="20"/>
          <w:szCs w:val="20"/>
        </w:rPr>
        <w:t>WBDRs</w:t>
      </w:r>
      <w:r w:rsidR="004C0796" w:rsidRPr="00450CB6">
        <w:rPr>
          <w:rFonts w:ascii="Times New Roman" w:hAnsi="Times New Roman" w:cs="Times New Roman" w:hint="eastAsia"/>
          <w:sz w:val="20"/>
          <w:szCs w:val="20"/>
        </w:rPr>
        <w:t xml:space="preserve"> as follows:</w:t>
      </w:r>
    </w:p>
    <w:p w:rsidR="004C0796" w:rsidRPr="00450CB6" w:rsidRDefault="00F557C0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θ,e(i)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i-1</m:t>
                    </m:r>
                  </m:e>
                </m:d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i-1</m:t>
                    </m:r>
                  </m:e>
                </m:d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θ,i</m:t>
                </m:r>
              </m:sub>
            </m:sSub>
          </m:e>
        </m:d>
        <m:r>
          <w:rPr>
            <w:rFonts w:ascii="Cambria Math" w:hAnsi="Cambria Math" w:cs="Times New Roman" w:hint="eastAsia"/>
            <w:sz w:val="20"/>
            <w:szCs w:val="20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B∩C=θ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B,e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i-1</m:t>
                    </m:r>
                  </m:e>
                </m:d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C,i</m:t>
            </m:r>
          </m:sub>
        </m:sSub>
      </m:oMath>
      <w:r w:rsidR="00222977" w:rsidRPr="00450CB6">
        <w:rPr>
          <w:rFonts w:ascii="Times New Roman" w:hAnsi="Times New Roman" w:cs="Times New Roman" w:hint="eastAsia"/>
          <w:sz w:val="20"/>
          <w:szCs w:val="20"/>
        </w:rPr>
        <w:t xml:space="preserve"> ,</w:t>
      </w:r>
      <w:r w:rsidR="0055133D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∀</m:t>
        </m:r>
        <m:r>
          <w:rPr>
            <w:rFonts w:ascii="Cambria Math" w:hAnsi="Cambria Math" w:cs="Times New Roman"/>
            <w:sz w:val="20"/>
            <w:szCs w:val="20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</m:oMath>
      <w:r w:rsidR="0055133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1779A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55133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13</w:t>
      </w:r>
      <w:r w:rsidR="0055133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5A5EB4" w:rsidRPr="00450CB6" w:rsidRDefault="00C702D8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,e(i)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i-1</m:t>
                </m:r>
              </m:e>
            </m:d>
          </m:sub>
        </m:sSub>
      </m:oMath>
      <w:r w:rsidR="0091190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14</w:t>
      </w:r>
      <w:r w:rsidR="0091190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276BD9" w:rsidRPr="00450CB6" w:rsidRDefault="00C702D8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k∙</m:t>
            </m:r>
            <m:acc>
              <m:acc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)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⊆Θ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20"/>
                        <w:szCs w:val="20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sub>
            </m:sSub>
          </m:den>
        </m:f>
      </m:oMath>
      <w:r w:rsidR="00222977" w:rsidRPr="00450CB6">
        <w:rPr>
          <w:rFonts w:ascii="Times New Roman" w:hAnsi="Times New Roman" w:cs="Times New Roman" w:hint="eastAsia"/>
          <w:sz w:val="20"/>
          <w:szCs w:val="20"/>
        </w:rPr>
        <w:t xml:space="preserve"> ,</w:t>
      </w:r>
      <w:r w:rsidR="00276BD9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∀</m:t>
        </m:r>
        <m:r>
          <w:rPr>
            <w:rFonts w:ascii="Cambria Math" w:hAnsi="Cambria Math" w:cs="Times New Roman"/>
            <w:sz w:val="20"/>
            <w:szCs w:val="20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</m:oMath>
      <w:r w:rsidR="00222977"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="00276BD9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02288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56894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01779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56894" w:rsidRPr="00450CB6">
        <w:rPr>
          <w:rFonts w:ascii="Times New Roman" w:hAnsi="Times New Roman" w:cs="Times New Roman" w:hint="eastAsia"/>
          <w:sz w:val="20"/>
          <w:szCs w:val="20"/>
        </w:rPr>
        <w:t xml:space="preserve">        </w:t>
      </w:r>
      <w:r w:rsidR="00276BD9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15</w:t>
      </w:r>
      <w:r w:rsidR="00276BD9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246D3" w:rsidRPr="00450CB6" w:rsidRDefault="00C702D8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=k∙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)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⊆Θ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 w:hint="eastAsia"/>
                        <w:sz w:val="20"/>
                        <w:szCs w:val="20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sub>
            </m:sSub>
          </m:den>
        </m:f>
      </m:oMath>
      <w:r w:rsidR="00787FE8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</w:t>
      </w:r>
      <w:r w:rsidR="00356894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787FE8" w:rsidRPr="00450CB6">
        <w:rPr>
          <w:rFonts w:ascii="Times New Roman" w:hAnsi="Times New Roman" w:cs="Times New Roman" w:hint="eastAsia"/>
          <w:sz w:val="20"/>
          <w:szCs w:val="20"/>
        </w:rPr>
        <w:t xml:space="preserve">       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16</w:t>
      </w:r>
      <w:r w:rsidR="00787FE8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276BD9" w:rsidRPr="00450CB6" w:rsidRDefault="00C702D8" w:rsidP="008635D6">
      <w:pPr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E4654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F53CFA" w:rsidRPr="00450CB6">
        <w:rPr>
          <w:rFonts w:ascii="Times New Roman" w:hAnsi="Times New Roman" w:cs="Times New Roman" w:hint="eastAsia"/>
          <w:sz w:val="20"/>
          <w:szCs w:val="20"/>
        </w:rPr>
        <w:t xml:space="preserve">generated from </w:t>
      </w:r>
      <w:r w:rsidR="006E3F88" w:rsidRPr="00450CB6">
        <w:rPr>
          <w:rFonts w:ascii="Times New Roman" w:hAnsi="Times New Roman" w:cs="Times New Roman" w:hint="eastAsia"/>
          <w:sz w:val="20"/>
          <w:szCs w:val="20"/>
        </w:rPr>
        <w:t xml:space="preserve">the weight and reliability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</m:t>
        </m:r>
        <m:r>
          <w:rPr>
            <w:rFonts w:ascii="Cambria Math" w:hAnsi="Cambria Math" w:cs="Times New Roman"/>
            <w:sz w:val="20"/>
            <w:szCs w:val="20"/>
          </w:rPr>
          <m:t>⋯,L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6E3F88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F53CFA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="00F53CFA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6E3F8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</m:sSub>
      </m:oMath>
      <w:r w:rsidR="00130692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</m:sSub>
      </m:oMath>
      <w:r w:rsidR="0013069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B586E" w:rsidRPr="00450CB6">
        <w:rPr>
          <w:rFonts w:ascii="Times New Roman" w:hAnsi="Times New Roman" w:cs="Times New Roman" w:hint="eastAsia"/>
          <w:sz w:val="20"/>
          <w:szCs w:val="20"/>
        </w:rPr>
        <w:t>with</w:t>
      </w:r>
      <w:r w:rsidR="0013069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0≤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≤1</m:t>
        </m:r>
      </m:oMath>
      <w:r w:rsidR="004E0520" w:rsidRPr="00450CB6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="00BB586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0≤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≤1</m:t>
        </m:r>
      </m:oMath>
      <w:r w:rsidR="00CB52DB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B059D4" w:rsidRPr="00450CB6">
        <w:rPr>
          <w:rFonts w:ascii="Times New Roman" w:hAnsi="Times New Roman" w:cs="Times New Roman" w:hint="eastAsia"/>
          <w:sz w:val="20"/>
          <w:szCs w:val="20"/>
        </w:rPr>
        <w:t>Eq.(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15</w:t>
      </w:r>
      <w:r w:rsidR="00B059D4" w:rsidRPr="00450CB6">
        <w:rPr>
          <w:rFonts w:ascii="Times New Roman" w:hAnsi="Times New Roman" w:cs="Times New Roman" w:hint="eastAsia"/>
          <w:sz w:val="20"/>
          <w:szCs w:val="20"/>
        </w:rPr>
        <w:t xml:space="preserve">) is </w:t>
      </w:r>
      <w:r w:rsidR="004C6857" w:rsidRPr="00450CB6">
        <w:rPr>
          <w:rFonts w:ascii="Times New Roman" w:hAnsi="Times New Roman" w:cs="Times New Roman" w:hint="eastAsia"/>
          <w:sz w:val="20"/>
          <w:szCs w:val="20"/>
        </w:rPr>
        <w:t>the probability mass</w:t>
      </w:r>
      <w:r w:rsidR="0004297A" w:rsidRPr="00450CB6">
        <w:rPr>
          <w:rFonts w:ascii="Times New Roman" w:hAnsi="Times New Roman" w:cs="Times New Roman" w:hint="eastAsia"/>
          <w:sz w:val="20"/>
          <w:szCs w:val="20"/>
        </w:rPr>
        <w:t xml:space="preserve"> for the combined WBD</w:t>
      </w:r>
      <w:r w:rsidR="004E0520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="0004297A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2E370A" w:rsidRPr="00450CB6">
        <w:rPr>
          <w:rFonts w:ascii="Times New Roman" w:hAnsi="Times New Roman" w:cs="Times New Roman" w:hint="eastAsia"/>
          <w:sz w:val="20"/>
          <w:szCs w:val="20"/>
        </w:rPr>
        <w:t xml:space="preserve"> after </w:t>
      </w:r>
      <w:r w:rsidR="002E370A" w:rsidRPr="00450CB6">
        <w:rPr>
          <w:rFonts w:ascii="Times New Roman" w:hAnsi="Times New Roman" w:cs="Times New Roman"/>
          <w:sz w:val="20"/>
          <w:szCs w:val="20"/>
        </w:rPr>
        <w:t>normalization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 xml:space="preserve"> while E</w:t>
      </w:r>
      <w:r w:rsidR="00CB52DB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13</w:t>
      </w:r>
      <w:r w:rsidR="00CB52DB" w:rsidRPr="00450CB6">
        <w:rPr>
          <w:rFonts w:ascii="Times New Roman" w:hAnsi="Times New Roman" w:cs="Times New Roman" w:hint="eastAsia"/>
          <w:sz w:val="20"/>
          <w:szCs w:val="20"/>
        </w:rPr>
        <w:t xml:space="preserve">) is the non-normalized </w:t>
      </w:r>
      <w:r w:rsidR="004C6857" w:rsidRPr="00450CB6">
        <w:rPr>
          <w:rFonts w:ascii="Times New Roman" w:hAnsi="Times New Roman" w:cs="Times New Roman" w:hint="eastAsia"/>
          <w:sz w:val="20"/>
          <w:szCs w:val="20"/>
        </w:rPr>
        <w:t>probability mass</w:t>
      </w:r>
      <w:r w:rsidR="00CB52DB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CB52DB" w:rsidRPr="00450CB6">
        <w:rPr>
          <w:rFonts w:ascii="Times New Roman" w:hAnsi="Times New Roman" w:cs="Times New Roman"/>
          <w:sz w:val="20"/>
          <w:szCs w:val="20"/>
        </w:rPr>
        <w:t>the first</w:t>
      </w:r>
      <w:r w:rsidR="00CB52DB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proofErr w:type="spellStart"/>
      <w:r w:rsidR="00CB52DB" w:rsidRPr="00450CB6">
        <w:rPr>
          <w:rFonts w:ascii="Times New Roman" w:hAnsi="Times New Roman" w:cs="Times New Roman" w:hint="eastAsia"/>
          <w:i/>
          <w:sz w:val="20"/>
          <w:szCs w:val="20"/>
        </w:rPr>
        <w:t>i</w:t>
      </w:r>
      <w:proofErr w:type="spellEnd"/>
      <w:r w:rsidR="00CB52DB" w:rsidRPr="00450CB6">
        <w:rPr>
          <w:rFonts w:ascii="Times New Roman" w:hAnsi="Times New Roman" w:cs="Times New Roman" w:hint="eastAsia"/>
          <w:sz w:val="20"/>
          <w:szCs w:val="20"/>
        </w:rPr>
        <w:t xml:space="preserve"> pieces of evidence after </w:t>
      </w:r>
      <m:oMath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-1</m:t>
        </m:r>
      </m:oMath>
      <w:r w:rsidR="00CB52DB" w:rsidRPr="00450CB6">
        <w:rPr>
          <w:rFonts w:ascii="Times New Roman" w:hAnsi="Times New Roman" w:cs="Times New Roman" w:hint="eastAsia"/>
          <w:sz w:val="20"/>
          <w:szCs w:val="20"/>
        </w:rPr>
        <w:t xml:space="preserve"> times of orthogonal sum operation recursively</w:t>
      </w:r>
      <w:r w:rsidR="004E0520" w:rsidRPr="00450CB6">
        <w:rPr>
          <w:rFonts w:ascii="Times New Roman" w:hAnsi="Times New Roman" w:cs="Times New Roman" w:hint="eastAsia"/>
          <w:sz w:val="20"/>
          <w:szCs w:val="20"/>
        </w:rPr>
        <w:t xml:space="preserve"> on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E72253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E72253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CB52DB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spellStart"/>
      <w:r w:rsidR="003B5D70" w:rsidRPr="00450CB6">
        <w:rPr>
          <w:rFonts w:ascii="Times New Roman" w:hAnsi="Times New Roman" w:cs="Times New Roman" w:hint="eastAsia"/>
          <w:sz w:val="20"/>
          <w:szCs w:val="20"/>
        </w:rPr>
        <w:t>Eq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3B5D70" w:rsidRPr="00450CB6">
        <w:rPr>
          <w:rFonts w:ascii="Times New Roman" w:hAnsi="Times New Roman" w:cs="Times New Roman" w:hint="eastAsia"/>
          <w:sz w:val="20"/>
          <w:szCs w:val="20"/>
        </w:rPr>
        <w:t>.(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14</w:t>
      </w:r>
      <w:r w:rsidR="003B5D70" w:rsidRPr="00450CB6">
        <w:rPr>
          <w:rFonts w:ascii="Times New Roman" w:hAnsi="Times New Roman" w:cs="Times New Roman" w:hint="eastAsia"/>
          <w:sz w:val="20"/>
          <w:szCs w:val="20"/>
        </w:rPr>
        <w:t>) and 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16</w:t>
      </w:r>
      <w:r w:rsidR="003B5D70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3B5D70" w:rsidRPr="00450CB6">
        <w:rPr>
          <w:rFonts w:ascii="Times New Roman" w:hAnsi="Times New Roman" w:cs="Times New Roman"/>
          <w:sz w:val="20"/>
          <w:szCs w:val="20"/>
        </w:rPr>
        <w:t>represent</w:t>
      </w:r>
      <w:r w:rsidR="003B5D70" w:rsidRPr="00450CB6">
        <w:rPr>
          <w:rFonts w:ascii="Times New Roman" w:hAnsi="Times New Roman" w:cs="Times New Roman" w:hint="eastAsia"/>
          <w:sz w:val="20"/>
          <w:szCs w:val="20"/>
        </w:rPr>
        <w:t xml:space="preserve"> the non-normalized and normalized residual </w:t>
      </w:r>
      <w:r w:rsidR="004C6857" w:rsidRPr="00450CB6">
        <w:rPr>
          <w:rFonts w:ascii="Times New Roman" w:hAnsi="Times New Roman" w:cs="Times New Roman" w:hint="eastAsia"/>
          <w:sz w:val="20"/>
          <w:szCs w:val="20"/>
        </w:rPr>
        <w:t>support</w:t>
      </w:r>
      <w:r w:rsidR="00836F9C" w:rsidRPr="00450CB6">
        <w:rPr>
          <w:rFonts w:ascii="Times New Roman" w:hAnsi="Times New Roman" w:cs="Times New Roman" w:hint="eastAsia"/>
          <w:sz w:val="20"/>
          <w:szCs w:val="20"/>
        </w:rPr>
        <w:t xml:space="preserve"> for </w:t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836F9C" w:rsidRPr="00450CB6">
        <w:rPr>
          <w:rFonts w:ascii="Times New Roman" w:hAnsi="Times New Roman" w:cs="Times New Roman" w:hint="eastAsia"/>
          <w:sz w:val="20"/>
          <w:szCs w:val="20"/>
        </w:rPr>
        <w:t xml:space="preserve"> respectively</w:t>
      </w:r>
      <w:r w:rsidR="003B5D70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After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-1</m:t>
        </m:r>
      </m:oMath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 times of calculation, the combined </w:t>
      </w:r>
      <w:r w:rsidR="005A4081" w:rsidRPr="00450CB6">
        <w:rPr>
          <w:rFonts w:ascii="Times New Roman" w:hAnsi="Times New Roman" w:cs="Times New Roman" w:hint="eastAsia"/>
          <w:sz w:val="20"/>
          <w:szCs w:val="20"/>
        </w:rPr>
        <w:t xml:space="preserve">normalized </w:t>
      </w:r>
      <w:r w:rsidR="00FE1ACE" w:rsidRPr="00450CB6">
        <w:rPr>
          <w:rFonts w:ascii="Times New Roman" w:hAnsi="Times New Roman" w:cs="Times New Roman" w:hint="eastAsia"/>
          <w:sz w:val="20"/>
          <w:szCs w:val="20"/>
        </w:rPr>
        <w:t xml:space="preserve">probability mass </w:t>
      </w:r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for all the </w:t>
      </w:r>
      <w:r w:rsidR="00EC0F7A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 pieces of evidence can be </w:t>
      </w:r>
      <w:r w:rsidR="00D31A67" w:rsidRPr="00450CB6">
        <w:rPr>
          <w:rFonts w:ascii="Times New Roman" w:hAnsi="Times New Roman" w:cs="Times New Roman" w:hint="eastAsia"/>
          <w:sz w:val="20"/>
          <w:szCs w:val="20"/>
        </w:rPr>
        <w:t>obtained</w:t>
      </w:r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25AC8" w:rsidRPr="00450CB6">
        <w:rPr>
          <w:rFonts w:ascii="Times New Roman" w:hAnsi="Times New Roman" w:cs="Times New Roman" w:hint="eastAsia"/>
          <w:sz w:val="20"/>
          <w:szCs w:val="20"/>
        </w:rPr>
        <w:t>that</w:t>
      </w:r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 is denoted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(θ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3B5D70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5A4081" w:rsidRPr="00450CB6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="003B5D70" w:rsidRPr="00450CB6">
        <w:rPr>
          <w:rFonts w:ascii="Times New Roman" w:hAnsi="Times New Roman" w:cs="Times New Roman" w:hint="eastAsia"/>
          <w:sz w:val="20"/>
          <w:szCs w:val="20"/>
        </w:rPr>
        <w:t xml:space="preserve"> the combined normalized residual support for </w:t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3B5D70" w:rsidRPr="00450CB6">
        <w:rPr>
          <w:rFonts w:ascii="Times New Roman" w:hAnsi="Times New Roman" w:cs="Times New Roman" w:hint="eastAsia"/>
          <w:sz w:val="20"/>
          <w:szCs w:val="20"/>
        </w:rPr>
        <w:t xml:space="preserve"> is also obtained as</w:t>
      </w:r>
      <w:r w:rsidR="005A408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e>
            </m:d>
          </m:sub>
        </m:sSub>
      </m:oMath>
      <w:r w:rsidR="00EC0F7A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464A70" w:rsidRPr="00450CB6">
        <w:rPr>
          <w:rFonts w:ascii="Times New Roman" w:hAnsi="Times New Roman" w:cs="Times New Roman" w:hint="eastAsia"/>
          <w:sz w:val="20"/>
          <w:szCs w:val="20"/>
        </w:rPr>
        <w:t xml:space="preserve">The final combined </w:t>
      </w:r>
      <w:r w:rsidR="00F96E8F" w:rsidRPr="00450CB6">
        <w:rPr>
          <w:rFonts w:ascii="Times New Roman" w:hAnsi="Times New Roman" w:cs="Times New Roman" w:hint="eastAsia"/>
          <w:sz w:val="20"/>
          <w:szCs w:val="20"/>
        </w:rPr>
        <w:t>belief degree</w:t>
      </w:r>
      <w:r w:rsidR="00464A70" w:rsidRPr="00450CB6">
        <w:rPr>
          <w:rFonts w:ascii="Times New Roman" w:hAnsi="Times New Roman" w:cs="Times New Roman" w:hint="eastAsia"/>
          <w:sz w:val="20"/>
          <w:szCs w:val="20"/>
        </w:rPr>
        <w:t xml:space="preserve"> is then </w:t>
      </w:r>
      <w:r w:rsidR="00564761" w:rsidRPr="00450CB6">
        <w:rPr>
          <w:rFonts w:ascii="Times New Roman" w:hAnsi="Times New Roman" w:cs="Times New Roman" w:hint="eastAsia"/>
          <w:sz w:val="20"/>
          <w:szCs w:val="20"/>
        </w:rPr>
        <w:t>generated</w:t>
      </w:r>
      <w:r w:rsidR="00464A70" w:rsidRPr="00450CB6">
        <w:rPr>
          <w:rFonts w:ascii="Times New Roman" w:hAnsi="Times New Roman" w:cs="Times New Roman" w:hint="eastAsia"/>
          <w:sz w:val="20"/>
          <w:szCs w:val="20"/>
        </w:rPr>
        <w:t xml:space="preserve"> as follows:</w:t>
      </w:r>
    </w:p>
    <w:p w:rsidR="00464A70" w:rsidRPr="00450CB6" w:rsidRDefault="0059380E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e>
            </m:d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e>
                </m:d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e>
                </m:d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⊆Θ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 w:hint="eastAsia"/>
                        <w:sz w:val="20"/>
                        <w:szCs w:val="20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b>
                </m:sSub>
              </m:e>
            </m:nary>
          </m:den>
        </m:f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(θ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⊆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</w:t>
      </w:r>
      <w:r w:rsidR="0056476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(</w:t>
      </w:r>
      <w:r w:rsidR="00D14830" w:rsidRPr="00450CB6">
        <w:rPr>
          <w:rFonts w:ascii="Times New Roman" w:hAnsi="Times New Roman" w:cs="Times New Roman" w:hint="eastAsia"/>
          <w:sz w:val="20"/>
          <w:szCs w:val="20"/>
        </w:rPr>
        <w:t>17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246D3" w:rsidRPr="00450CB6" w:rsidRDefault="00002C0B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a MADM problem, i</w:t>
      </w:r>
      <w:r w:rsidR="00BB4B22" w:rsidRPr="00450CB6">
        <w:rPr>
          <w:rFonts w:ascii="Times New Roman" w:hAnsi="Times New Roman" w:cs="Times New Roman" w:hint="eastAsia"/>
          <w:sz w:val="20"/>
          <w:szCs w:val="20"/>
        </w:rPr>
        <w:t xml:space="preserve">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B4B22" w:rsidRPr="00450CB6">
        <w:rPr>
          <w:rFonts w:ascii="Times New Roman" w:hAnsi="Times New Roman" w:cs="Times New Roman" w:hint="eastAsia"/>
          <w:sz w:val="20"/>
          <w:szCs w:val="20"/>
        </w:rPr>
        <w:t xml:space="preserve"> denotes the reliability of information provided </w:t>
      </w:r>
      <w:r w:rsidR="006541B0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40227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B4B22" w:rsidRPr="00450CB6">
        <w:rPr>
          <w:rFonts w:ascii="Times New Roman" w:hAnsi="Times New Roman" w:cs="Times New Roman" w:hint="eastAsia"/>
          <w:sz w:val="20"/>
          <w:szCs w:val="20"/>
        </w:rPr>
        <w:t xml:space="preserve">, then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B4B22"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unreliability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2F5A44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B0264" w:rsidRPr="00450CB6">
        <w:rPr>
          <w:rFonts w:ascii="Times New Roman" w:hAnsi="Times New Roman" w:cs="Times New Roman" w:hint="eastAsia"/>
          <w:sz w:val="20"/>
          <w:szCs w:val="20"/>
        </w:rPr>
        <w:t xml:space="preserve">The unreliability of assessment information we get may be result from the method or equipment from which we acquire assessment data. When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&lt;1</m:t>
        </m:r>
      </m:oMath>
      <w:r w:rsidR="002B0264" w:rsidRPr="00450CB6">
        <w:rPr>
          <w:rFonts w:ascii="Times New Roman" w:hAnsi="Times New Roman" w:cs="Times New Roman" w:hint="eastAsia"/>
          <w:sz w:val="20"/>
          <w:szCs w:val="20"/>
        </w:rPr>
        <w:t xml:space="preserve">, the information provided from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2B0264" w:rsidRPr="00450CB6">
        <w:rPr>
          <w:rFonts w:ascii="Times New Roman" w:hAnsi="Times New Roman" w:cs="Times New Roman" w:hint="eastAsia"/>
          <w:sz w:val="20"/>
          <w:szCs w:val="20"/>
        </w:rPr>
        <w:t xml:space="preserve"> is not full</w:t>
      </w:r>
      <w:r w:rsidR="00AB36A9" w:rsidRPr="00450CB6">
        <w:rPr>
          <w:rFonts w:ascii="Times New Roman" w:hAnsi="Times New Roman" w:cs="Times New Roman" w:hint="eastAsia"/>
          <w:sz w:val="20"/>
          <w:szCs w:val="20"/>
        </w:rPr>
        <w:t>y</w:t>
      </w:r>
      <w:r w:rsidR="002B0264" w:rsidRPr="00450CB6">
        <w:rPr>
          <w:rFonts w:ascii="Times New Roman" w:hAnsi="Times New Roman" w:cs="Times New Roman" w:hint="eastAsia"/>
          <w:sz w:val="20"/>
          <w:szCs w:val="20"/>
        </w:rPr>
        <w:t xml:space="preserve"> reliable which means we could not completely believe the assessment information from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1F3E6C" w:rsidRPr="00450CB6">
        <w:rPr>
          <w:rFonts w:ascii="Times New Roman" w:hAnsi="Times New Roman" w:cs="Times New Roman" w:hint="eastAsia"/>
          <w:sz w:val="20"/>
          <w:szCs w:val="20"/>
        </w:rPr>
        <w:t xml:space="preserve"> to the degree of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2B0264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2A3272" w:rsidRPr="00450CB6" w:rsidRDefault="002A3272" w:rsidP="008635D6">
      <w:pPr>
        <w:rPr>
          <w:rFonts w:ascii="Times New Roman" w:hAnsi="Times New Roman" w:cs="Times New Roman"/>
          <w:position w:val="-20"/>
          <w:sz w:val="20"/>
          <w:szCs w:val="20"/>
        </w:rPr>
      </w:pPr>
    </w:p>
    <w:p w:rsidR="005A3DB7" w:rsidRPr="00450CB6" w:rsidRDefault="005A3DB7" w:rsidP="008635D6">
      <w:pPr>
        <w:outlineLvl w:val="0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4. ER </w:t>
      </w:r>
      <w:r w:rsidR="00D848C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rule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F12E9B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for MADM </w:t>
      </w:r>
      <w:r w:rsidR="001058DB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with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1F18AB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weights </w:t>
      </w:r>
      <w:r w:rsidR="00AB36A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reliabilities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of </w:t>
      </w:r>
      <w:r w:rsidR="00D848C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both </w:t>
      </w:r>
      <w:r w:rsidR="0047664E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expert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s and </w:t>
      </w:r>
      <w:r w:rsidRPr="00450CB6">
        <w:rPr>
          <w:rFonts w:ascii="Times New Roman" w:hAnsi="Times New Roman" w:cs="Times New Roman"/>
          <w:b/>
          <w:position w:val="-20"/>
          <w:sz w:val="20"/>
          <w:szCs w:val="20"/>
        </w:rPr>
        <w:t>attributes</w:t>
      </w:r>
    </w:p>
    <w:p w:rsidR="00510843" w:rsidRPr="00450CB6" w:rsidRDefault="00D848C9" w:rsidP="008635D6">
      <w:pPr>
        <w:ind w:firstLineChars="200"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In this section, 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the </w:t>
      </w:r>
      <w:r w:rsidR="00510843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extended 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group </w:t>
      </w:r>
      <w:r w:rsidR="00510843" w:rsidRPr="00450CB6">
        <w:rPr>
          <w:rFonts w:ascii="Times New Roman" w:hAnsi="Times New Roman" w:cs="Times New Roman"/>
          <w:position w:val="-20"/>
          <w:sz w:val="20"/>
          <w:szCs w:val="20"/>
        </w:rPr>
        <w:t>decision making matrix for MADM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5B685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under uncertainty 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is </w:t>
      </w:r>
      <w:r w:rsidR="00604F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firstly 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constructed, </w:t>
      </w:r>
      <w:r w:rsidR="00604F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and then </w:t>
      </w:r>
      <w:r w:rsidR="00E47192" w:rsidRPr="00450CB6">
        <w:rPr>
          <w:rFonts w:ascii="Times New Roman" w:hAnsi="Times New Roman" w:cs="Times New Roman"/>
          <w:position w:val="-20"/>
          <w:sz w:val="20"/>
          <w:szCs w:val="20"/>
        </w:rPr>
        <w:t>new ER rules which consist</w:t>
      </w:r>
      <w:r w:rsidR="006207A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of result and process aggregation based ER rules 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for MADM </w:t>
      </w:r>
      <w:r w:rsidR="006207A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with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both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weights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</w:t>
      </w:r>
      <w:r w:rsidR="001F18AB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reliabilities 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of </w:t>
      </w:r>
      <w:r w:rsidR="006022F2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experts</w:t>
      </w:r>
      <w:r w:rsidR="005B685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and </w:t>
      </w:r>
      <w:r w:rsidRPr="00450CB6">
        <w:rPr>
          <w:rFonts w:ascii="Times New Roman" w:hAnsi="Times New Roman" w:cs="Times New Roman"/>
          <w:position w:val="-20"/>
          <w:sz w:val="20"/>
          <w:szCs w:val="20"/>
        </w:rPr>
        <w:t>attributes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are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pro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posed </w:t>
      </w:r>
      <w:r w:rsidR="005B685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in</w:t>
      </w:r>
      <w:r w:rsidR="00510843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group decision making circumstance</w:t>
      </w:r>
      <w:r w:rsidR="00604F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s</w:t>
      </w:r>
      <w:r w:rsidR="00AD3F0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, </w:t>
      </w:r>
      <w:r w:rsidR="00604F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along with </w:t>
      </w:r>
      <w:r w:rsidR="00AD3F00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a </w:t>
      </w:r>
      <w:r w:rsidR="00604F51"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comparative analysis of the given aggregation methods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.</w:t>
      </w:r>
      <w:r w:rsidR="00510843" w:rsidRPr="00450CB6">
        <w:rPr>
          <w:rFonts w:ascii="Times New Roman" w:hAnsi="Times New Roman" w:cs="Times New Roman"/>
          <w:position w:val="-20"/>
          <w:sz w:val="20"/>
          <w:szCs w:val="20"/>
        </w:rPr>
        <w:t xml:space="preserve"> </w:t>
      </w:r>
    </w:p>
    <w:p w:rsidR="00AA2CBC" w:rsidRPr="00450CB6" w:rsidRDefault="00AA2CBC" w:rsidP="008635D6">
      <w:pPr>
        <w:rPr>
          <w:rFonts w:ascii="Times New Roman" w:hAnsi="Times New Roman" w:cs="Times New Roman"/>
          <w:position w:val="-20"/>
          <w:sz w:val="20"/>
          <w:szCs w:val="20"/>
        </w:rPr>
      </w:pPr>
    </w:p>
    <w:p w:rsidR="00AA2CBC" w:rsidRPr="00450CB6" w:rsidRDefault="00AA2CBC" w:rsidP="008635D6">
      <w:pPr>
        <w:outlineLvl w:val="1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1</w:t>
      </w: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ER </w:t>
      </w:r>
      <w:r w:rsidR="00D848C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rule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011771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with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="001F18AB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reliabilities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of </w:t>
      </w:r>
      <w:r w:rsidR="00D848C9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both </w:t>
      </w:r>
      <w:r w:rsidR="006022F2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expert</w:t>
      </w:r>
      <w:r w:rsidR="0065728D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s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and </w:t>
      </w:r>
      <w:r w:rsidRPr="00450CB6">
        <w:rPr>
          <w:rFonts w:ascii="Times New Roman" w:hAnsi="Times New Roman" w:cs="Times New Roman"/>
          <w:b/>
          <w:position w:val="-20"/>
          <w:sz w:val="20"/>
          <w:szCs w:val="20"/>
        </w:rPr>
        <w:t>attributes</w:t>
      </w:r>
    </w:p>
    <w:p w:rsidR="005A5EB4" w:rsidRPr="00450CB6" w:rsidRDefault="00E54100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a MADM problem</w:t>
      </w:r>
      <w:r w:rsidR="00DC0EB8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 group of </w:t>
      </w:r>
      <w:r w:rsidR="006022F2" w:rsidRPr="00450CB6">
        <w:rPr>
          <w:rFonts w:ascii="Times New Roman" w:hAnsi="Times New Roman" w:cs="Times New Roman" w:hint="eastAsia"/>
          <w:sz w:val="20"/>
          <w:szCs w:val="20"/>
        </w:rPr>
        <w:t>decision makers (</w:t>
      </w:r>
      <w:r w:rsidR="00C62A31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6022F2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C57A82" w:rsidRPr="00450CB6">
        <w:rPr>
          <w:rFonts w:ascii="Times New Roman" w:hAnsi="Times New Roman" w:cs="Times New Roman" w:hint="eastAsia"/>
          <w:sz w:val="20"/>
          <w:szCs w:val="20"/>
        </w:rPr>
        <w:t xml:space="preserve"> are often </w:t>
      </w:r>
      <w:r w:rsidR="003D6010" w:rsidRPr="00450CB6">
        <w:rPr>
          <w:rFonts w:ascii="Times New Roman" w:hAnsi="Times New Roman" w:cs="Times New Roman" w:hint="eastAsia"/>
          <w:sz w:val="20"/>
          <w:szCs w:val="20"/>
        </w:rPr>
        <w:t xml:space="preserve">invited </w:t>
      </w:r>
      <w:r w:rsidR="00C57A82" w:rsidRPr="00450CB6">
        <w:rPr>
          <w:rFonts w:ascii="Times New Roman" w:hAnsi="Times New Roman" w:cs="Times New Roman" w:hint="eastAsia"/>
          <w:sz w:val="20"/>
          <w:szCs w:val="20"/>
        </w:rPr>
        <w:t xml:space="preserve">to provide </w:t>
      </w:r>
      <w:r w:rsidR="00DC0EB8" w:rsidRPr="00450CB6">
        <w:rPr>
          <w:rFonts w:ascii="Times New Roman" w:hAnsi="Times New Roman" w:cs="Times New Roman" w:hint="eastAsia"/>
          <w:sz w:val="20"/>
          <w:szCs w:val="20"/>
        </w:rPr>
        <w:t>subjective judgment</w:t>
      </w:r>
      <w:r w:rsidR="008B47D0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DC0EB8" w:rsidRPr="00450CB6">
        <w:rPr>
          <w:rFonts w:ascii="Times New Roman" w:hAnsi="Times New Roman" w:cs="Times New Roman" w:hint="eastAsia"/>
          <w:sz w:val="20"/>
          <w:szCs w:val="20"/>
        </w:rPr>
        <w:t xml:space="preserve"> associated with qualitative attribute</w:t>
      </w:r>
      <w:r w:rsidR="008B47D0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A3CBB" w:rsidRPr="00450CB6">
        <w:rPr>
          <w:rFonts w:ascii="Times New Roman" w:hAnsi="Times New Roman" w:cs="Times New Roman" w:hint="eastAsia"/>
          <w:sz w:val="20"/>
          <w:szCs w:val="20"/>
        </w:rPr>
        <w:t xml:space="preserve"> because an individual may be incapable of providing reliable judgements </w:t>
      </w:r>
      <w:r w:rsidR="00E83F3F" w:rsidRPr="00450CB6">
        <w:rPr>
          <w:rFonts w:ascii="Times New Roman" w:hAnsi="Times New Roman" w:cs="Times New Roman" w:hint="eastAsia"/>
          <w:sz w:val="20"/>
          <w:szCs w:val="20"/>
        </w:rPr>
        <w:t xml:space="preserve">due to </w:t>
      </w:r>
      <w:r w:rsidR="008B47D0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CA3CBB" w:rsidRPr="00450CB6">
        <w:rPr>
          <w:rFonts w:ascii="Times New Roman" w:hAnsi="Times New Roman" w:cs="Times New Roman" w:hint="eastAsia"/>
          <w:sz w:val="20"/>
          <w:szCs w:val="20"/>
        </w:rPr>
        <w:t xml:space="preserve">lack of information or </w:t>
      </w:r>
      <w:r w:rsidR="00534BEF" w:rsidRPr="00450CB6">
        <w:rPr>
          <w:rFonts w:ascii="Times New Roman" w:hAnsi="Times New Roman" w:cs="Times New Roman" w:hint="eastAsia"/>
          <w:sz w:val="20"/>
          <w:szCs w:val="20"/>
        </w:rPr>
        <w:t>expertise</w:t>
      </w:r>
      <w:r w:rsidR="00C57A82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CC51B8" w:rsidRPr="00450CB6">
        <w:rPr>
          <w:rFonts w:ascii="Times New Roman" w:hAnsi="Times New Roman" w:cs="Times New Roman" w:hint="eastAsia"/>
          <w:sz w:val="20"/>
          <w:szCs w:val="20"/>
        </w:rPr>
        <w:t xml:space="preserve">In this situation, </w:t>
      </w:r>
      <w:r w:rsidR="00A9125D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A9125D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A9125D" w:rsidRPr="00450CB6">
        <w:rPr>
          <w:rFonts w:ascii="Times New Roman" w:hAnsi="Times New Roman" w:cs="Times New Roman" w:hint="eastAsia"/>
          <w:sz w:val="20"/>
          <w:szCs w:val="20"/>
        </w:rPr>
        <w:t xml:space="preserve">th </w:t>
      </w:r>
      <w:r w:rsidR="005A5EB4" w:rsidRPr="00450CB6">
        <w:rPr>
          <w:rFonts w:ascii="Times New Roman" w:hAnsi="Times New Roman" w:cs="Times New Roman"/>
          <w:sz w:val="20"/>
          <w:szCs w:val="20"/>
        </w:rPr>
        <w:t xml:space="preserve">alternative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5A5EB4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B74089" w:rsidRPr="00450CB6">
        <w:rPr>
          <w:rFonts w:ascii="Times New Roman" w:hAnsi="Times New Roman" w:cs="Times New Roman" w:hint="eastAsia"/>
          <w:sz w:val="20"/>
          <w:szCs w:val="20"/>
        </w:rPr>
        <w:t>be assessed to</w:t>
      </w:r>
      <w:r w:rsidR="005A5EB4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A9125D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proofErr w:type="spellStart"/>
      <w:r w:rsidR="00A9125D" w:rsidRPr="00450CB6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="00A9125D" w:rsidRPr="00450CB6">
        <w:rPr>
          <w:rFonts w:ascii="Times New Roman" w:hAnsi="Times New Roman" w:cs="Times New Roman" w:hint="eastAsia"/>
          <w:sz w:val="20"/>
          <w:szCs w:val="20"/>
        </w:rPr>
        <w:t>th</w:t>
      </w:r>
      <w:proofErr w:type="spellEnd"/>
      <w:r w:rsidR="005A5EB4" w:rsidRPr="00450CB6">
        <w:rPr>
          <w:rFonts w:ascii="Times New Roman" w:hAnsi="Times New Roman" w:cs="Times New Roman"/>
          <w:sz w:val="20"/>
          <w:szCs w:val="20"/>
        </w:rPr>
        <w:t xml:space="preserve"> attribute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L)</m:t>
        </m:r>
      </m:oMath>
      <w:r w:rsidR="005A5EB4" w:rsidRPr="00450CB6">
        <w:rPr>
          <w:rFonts w:ascii="Times New Roman" w:hAnsi="Times New Roman" w:cs="Times New Roman" w:hint="eastAsia"/>
          <w:position w:val="-10"/>
          <w:sz w:val="20"/>
          <w:szCs w:val="20"/>
        </w:rPr>
        <w:t xml:space="preserve"> </w:t>
      </w:r>
      <w:r w:rsidR="005A5EB4" w:rsidRPr="00450CB6">
        <w:rPr>
          <w:rFonts w:ascii="Times New Roman" w:hAnsi="Times New Roman" w:cs="Times New Roman"/>
          <w:sz w:val="20"/>
          <w:szCs w:val="20"/>
        </w:rPr>
        <w:t xml:space="preserve">by the </w:t>
      </w:r>
      <w:proofErr w:type="spellStart"/>
      <w:r w:rsidR="005A5EB4" w:rsidRPr="00450CB6">
        <w:rPr>
          <w:rFonts w:ascii="Times New Roman" w:hAnsi="Times New Roman" w:cs="Times New Roman"/>
          <w:i/>
          <w:sz w:val="20"/>
          <w:szCs w:val="20"/>
        </w:rPr>
        <w:t>t</w:t>
      </w:r>
      <w:r w:rsidR="005A5EB4" w:rsidRPr="00450CB6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="005A5EB4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191C1B" w:rsidRPr="00450CB6">
        <w:rPr>
          <w:rFonts w:ascii="Times New Roman" w:hAnsi="Times New Roman" w:cs="Times New Roman" w:hint="eastAsia"/>
          <w:sz w:val="20"/>
          <w:szCs w:val="20"/>
        </w:rPr>
        <w:t>DM (</w:t>
      </w:r>
      <w:proofErr w:type="spellStart"/>
      <w:r w:rsidR="00191C1B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191C1B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m:oMath>
        <m:r>
          <w:rPr>
            <w:rFonts w:ascii="Cambria Math" w:hAnsi="Cambria Math" w:cs="Times New Roman"/>
            <w:sz w:val="20"/>
            <w:szCs w:val="20"/>
          </w:rPr>
          <m:t xml:space="preserve"> (t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191C1B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B74089" w:rsidRPr="00450CB6">
        <w:rPr>
          <w:rFonts w:ascii="Times New Roman" w:hAnsi="Times New Roman" w:cs="Times New Roman" w:hint="eastAsia"/>
          <w:sz w:val="20"/>
          <w:szCs w:val="20"/>
        </w:rPr>
        <w:t>on</w:t>
      </w:r>
      <w:r w:rsidR="005A5EB4" w:rsidRPr="00450CB6">
        <w:rPr>
          <w:rFonts w:ascii="Times New Roman" w:hAnsi="Times New Roman" w:cs="Times New Roman"/>
          <w:sz w:val="20"/>
          <w:szCs w:val="20"/>
        </w:rPr>
        <w:t xml:space="preserve"> all evaluation grades can be denoted by the following </w:t>
      </w:r>
      <w:r w:rsidR="00A335C3" w:rsidRPr="00450CB6">
        <w:rPr>
          <w:rFonts w:ascii="Times New Roman" w:hAnsi="Times New Roman" w:cs="Times New Roman" w:hint="eastAsia"/>
          <w:sz w:val="20"/>
          <w:szCs w:val="20"/>
        </w:rPr>
        <w:t>distribution</w:t>
      </w:r>
      <w:r w:rsidR="005A5EB4" w:rsidRPr="00450CB6">
        <w:rPr>
          <w:rFonts w:ascii="Times New Roman" w:hAnsi="Times New Roman" w:cs="Times New Roman"/>
          <w:sz w:val="20"/>
          <w:szCs w:val="20"/>
        </w:rPr>
        <w:t>:</w:t>
      </w:r>
    </w:p>
    <w:p w:rsidR="007F5C40" w:rsidRPr="00450CB6" w:rsidRDefault="00C702D8" w:rsidP="008635D6">
      <w:pPr>
        <w:rPr>
          <w:rFonts w:ascii="Times New Roman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l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,n=1,2,⋯,N;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l</m:t>
                          </m:r>
                        </m:sub>
                      </m:sSub>
                    </m:e>
                  </m:d>
                </m:e>
              </m:d>
            </m:e>
          </m:d>
        </m:oMath>
      </m:oMathPara>
    </w:p>
    <w:p w:rsidR="005A5EB4" w:rsidRPr="00450CB6" w:rsidRDefault="002C144A" w:rsidP="008635D6">
      <w:pPr>
        <w:ind w:firstLineChars="1250" w:firstLine="2500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w:bookmarkStart w:id="19" w:name="OLE_LINK157"/>
        <w:bookmarkStart w:id="20" w:name="OLE_LINK158"/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bookmarkEnd w:id="19"/>
      <w:bookmarkEnd w:id="20"/>
      <w:r w:rsidR="007F5C40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3B10BF" w:rsidRPr="00450CB6">
        <w:rPr>
          <w:rFonts w:ascii="Times New Roman" w:hAnsi="Times New Roman" w:cs="Times New Roman" w:hint="eastAsia"/>
          <w:sz w:val="20"/>
          <w:szCs w:val="20"/>
        </w:rPr>
        <w:t>18</w:t>
      </w:r>
      <w:r w:rsidR="005A5EB4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5A5EB4" w:rsidRPr="00450CB6" w:rsidRDefault="00D92E54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E</w:t>
      </w:r>
      <w:r w:rsidR="00316C19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3B10BF" w:rsidRPr="00450CB6">
        <w:rPr>
          <w:rFonts w:ascii="Times New Roman" w:hAnsi="Times New Roman" w:cs="Times New Roman" w:hint="eastAsia"/>
          <w:sz w:val="20"/>
          <w:szCs w:val="20"/>
        </w:rPr>
        <w:t>18</w:t>
      </w:r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),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4086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F40865" w:rsidRPr="00450CB6">
        <w:rPr>
          <w:rFonts w:ascii="Times New Roman" w:hAnsi="Times New Roman" w:cs="Times New Roman"/>
          <w:sz w:val="20"/>
          <w:szCs w:val="20"/>
        </w:rPr>
        <w:t>abbreviated</w:t>
      </w:r>
      <w:r w:rsidR="00F40865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</m:oMath>
      <w:r w:rsidR="00F40865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316C19" w:rsidRPr="00450CB6">
        <w:rPr>
          <w:rFonts w:ascii="Times New Roman" w:hAnsi="Times New Roman" w:cs="Times New Roman" w:hint="eastAsia"/>
          <w:sz w:val="20"/>
          <w:szCs w:val="20"/>
        </w:rPr>
        <w:t>represents the belief degree of</w:t>
      </w:r>
      <w:r w:rsidR="006B69B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6B69B4" w:rsidRPr="00450CB6">
        <w:rPr>
          <w:rFonts w:ascii="Times New Roman" w:hAnsi="Times New Roman" w:cs="Times New Roman" w:hint="eastAsia"/>
          <w:sz w:val="20"/>
          <w:szCs w:val="20"/>
        </w:rPr>
        <w:t xml:space="preserve"> that</w:t>
      </w:r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69B4" w:rsidRPr="00450CB6">
        <w:rPr>
          <w:rFonts w:ascii="Times New Roman" w:hAnsi="Times New Roman" w:cs="Times New Roman" w:hint="eastAsia"/>
          <w:sz w:val="20"/>
          <w:szCs w:val="20"/>
        </w:rPr>
        <w:t xml:space="preserve">be assigned </w:t>
      </w:r>
      <w:r w:rsidR="00165257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w:proofErr w:type="spellStart"/>
      <w:r w:rsidR="003B10B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3B10BF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3B10BF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1B267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1B267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11C2D" w:rsidRPr="00450CB6">
        <w:rPr>
          <w:rFonts w:ascii="Times New Roman" w:hAnsi="Times New Roman" w:cs="Times New Roman" w:hint="eastAsia"/>
          <w:sz w:val="20"/>
          <w:szCs w:val="20"/>
        </w:rPr>
        <w:t xml:space="preserve">(or represented by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}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F901E4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F901E4" w:rsidRPr="00450CB6">
        <w:rPr>
          <w:rFonts w:ascii="Times New Roman" w:hAnsi="Times New Roman" w:cs="Times New Roman"/>
          <w:sz w:val="20"/>
          <w:szCs w:val="20"/>
        </w:rPr>
        <w:t>abbreviated</w:t>
      </w:r>
      <w:r w:rsidR="00F901E4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}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</m:oMath>
      <w:r w:rsidR="00B74089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1B267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4089" w:rsidRPr="00450CB6">
        <w:rPr>
          <w:rFonts w:ascii="Times New Roman" w:hAnsi="Times New Roman" w:cs="Times New Roman" w:hint="eastAsia"/>
          <w:sz w:val="20"/>
          <w:szCs w:val="20"/>
        </w:rPr>
        <w:t xml:space="preserve">refers to </w:t>
      </w:r>
      <w:r w:rsidR="001B267E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D72644" w:rsidRPr="00450CB6">
        <w:rPr>
          <w:rFonts w:ascii="Times New Roman" w:hAnsi="Times New Roman" w:cs="Times New Roman" w:hint="eastAsia"/>
          <w:sz w:val="20"/>
          <w:szCs w:val="20"/>
        </w:rPr>
        <w:t>global ignorance</w:t>
      </w:r>
      <w:r w:rsidR="001B267E" w:rsidRPr="00450CB6">
        <w:rPr>
          <w:rFonts w:ascii="Times New Roman" w:hAnsi="Times New Roman" w:cs="Times New Roman" w:hint="eastAsia"/>
          <w:sz w:val="20"/>
          <w:szCs w:val="20"/>
        </w:rPr>
        <w:t xml:space="preserve"> included in the assessment </w:t>
      </w:r>
      <w:r w:rsidR="00B74089" w:rsidRPr="00450CB6">
        <w:rPr>
          <w:rFonts w:ascii="Times New Roman" w:hAnsi="Times New Roman" w:cs="Times New Roman" w:hint="eastAsia"/>
          <w:sz w:val="20"/>
          <w:szCs w:val="20"/>
        </w:rPr>
        <w:t xml:space="preserve">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B74089" w:rsidRPr="00450CB6">
        <w:rPr>
          <w:rFonts w:ascii="Times New Roman" w:hAnsi="Times New Roman" w:cs="Times New Roman" w:hint="eastAsia"/>
          <w:sz w:val="20"/>
          <w:szCs w:val="20"/>
        </w:rPr>
        <w:t xml:space="preserve"> be assigned </w:t>
      </w:r>
      <w:r w:rsidR="003A06D0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1B267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A06D0"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="003A06D0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="00316C19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 xml:space="preserve">So if there are </w:t>
      </w:r>
      <w:r w:rsidR="0071001D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01FDC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450609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 xml:space="preserve"> attributes 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 xml:space="preserve">involved in a MADM problem, the decision </w:t>
      </w:r>
      <w:r w:rsidR="00ED55CD" w:rsidRPr="00450CB6">
        <w:rPr>
          <w:rFonts w:ascii="Times New Roman" w:hAnsi="Times New Roman" w:cs="Times New Roman" w:hint="eastAsia"/>
          <w:sz w:val="20"/>
          <w:szCs w:val="20"/>
        </w:rPr>
        <w:t xml:space="preserve">making </w:t>
      </w:r>
      <w:r w:rsidR="0071001D" w:rsidRPr="00450CB6">
        <w:rPr>
          <w:rFonts w:ascii="Times New Roman" w:hAnsi="Times New Roman" w:cs="Times New Roman"/>
          <w:sz w:val="20"/>
          <w:szCs w:val="20"/>
        </w:rPr>
        <w:t>matrix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 xml:space="preserve"> for the assessment </w:t>
      </w:r>
      <w:r w:rsidR="00657386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25013E" w:rsidRPr="00450CB6">
        <w:rPr>
          <w:rFonts w:ascii="Times New Roman" w:hAnsi="Times New Roman" w:cs="Times New Roman" w:hint="eastAsia"/>
          <w:sz w:val="20"/>
          <w:szCs w:val="20"/>
        </w:rPr>
        <w:t xml:space="preserve"> can be represented by 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3D6010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71001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AF74E9" w:rsidRPr="00450CB6" w:rsidRDefault="00AF74E9" w:rsidP="00A54C04">
      <w:pPr>
        <w:rPr>
          <w:rFonts w:ascii="Times New Roman" w:hAnsi="Times New Roman" w:cs="Times New Roman"/>
          <w:sz w:val="20"/>
          <w:szCs w:val="20"/>
        </w:rPr>
      </w:pPr>
    </w:p>
    <w:p w:rsidR="00445426" w:rsidRPr="00450CB6" w:rsidRDefault="00C702D8" w:rsidP="00A54C04">
      <w:pPr>
        <w:ind w:firstLineChars="950" w:firstLine="1900"/>
        <w:rPr>
          <w:rFonts w:ascii="Times New Roman" w:hAnsi="Times New Roman" w:cs="Times New Roman"/>
          <w:sz w:val="20"/>
          <w:szCs w:val="20"/>
          <w:lang w:val="de-DE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445426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EF011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</w:t>
      </w:r>
      <w:r w:rsidR="00C42EE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EF011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EF011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L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</w:p>
    <w:p w:rsidR="00B309BC" w:rsidRPr="00450CB6" w:rsidRDefault="00025F0F" w:rsidP="00A54C04">
      <w:pPr>
        <w:ind w:firstLineChars="250" w:firstLine="5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="00B309BC" w:rsidRPr="00450CB6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>1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>)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C42EE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A77285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27267E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A77285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>…</w:t>
      </w:r>
      <w:r w:rsidR="00A77285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C42EE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A77285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A77285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>…</w:t>
      </w:r>
      <w:r w:rsidR="00A77285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</w:p>
    <w:p w:rsidR="00B309BC" w:rsidRPr="00450CB6" w:rsidRDefault="00025F0F" w:rsidP="00A54C04">
      <w:pPr>
        <w:ind w:firstLineChars="250" w:firstLine="5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="00B505D0" w:rsidRPr="00450CB6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 xml:space="preserve"> </w:t>
      </w:r>
      <w:r w:rsidR="00B309BC" w:rsidRPr="00450CB6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>2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CF751C" w:rsidRPr="00450CB6">
        <w:rPr>
          <w:rFonts w:ascii="Times New Roman" w:hAnsi="Times New Roman" w:cs="Times New Roman"/>
          <w:sz w:val="20"/>
          <w:szCs w:val="20"/>
        </w:rPr>
        <w:t>)</w:t>
      </w:r>
      <w:r w:rsidR="00EA50A3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63124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="00EA50A3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27267E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 </w:t>
      </w:r>
      <w:r w:rsidR="0063124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 </w:t>
      </w:r>
      <w:r w:rsidR="0063124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</w:p>
    <w:p w:rsidR="00B309BC" w:rsidRPr="00450CB6" w:rsidRDefault="00CF751C" w:rsidP="00A54C04">
      <w:pPr>
        <w:ind w:firstLineChars="350" w:firstLine="7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……          ……       </w:t>
      </w:r>
      <w:r w:rsidR="0027267E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……           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……     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 ……</w:t>
      </w:r>
    </w:p>
    <w:p w:rsidR="00B309BC" w:rsidRPr="00450CB6" w:rsidRDefault="00025F0F" w:rsidP="00A54C04">
      <w:pPr>
        <w:ind w:firstLineChars="250" w:firstLine="5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="00B505D0" w:rsidRPr="00450CB6">
        <w:rPr>
          <w:rFonts w:ascii="Times New Roman" w:hAnsi="Times New Roman" w:cs="Times New Roman"/>
          <w:i/>
          <w:sz w:val="20"/>
          <w:szCs w:val="20"/>
          <w:vertAlign w:val="subscript"/>
          <w:lang w:val="de-DE"/>
        </w:rPr>
        <w:t xml:space="preserve"> </w:t>
      </w:r>
      <w:r w:rsidR="00B309BC" w:rsidRPr="00450CB6">
        <w:rPr>
          <w:rFonts w:ascii="Times New Roman" w:hAnsi="Times New Roman" w:cs="Times New Roman"/>
          <w:i/>
          <w:sz w:val="20"/>
          <w:szCs w:val="20"/>
          <w:vertAlign w:val="subscript"/>
          <w:lang w:val="de-DE"/>
        </w:rPr>
        <w:t>t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CF751C" w:rsidRPr="00450CB6">
        <w:rPr>
          <w:rFonts w:ascii="Times New Roman" w:hAnsi="Times New Roman" w:cs="Times New Roman"/>
          <w:sz w:val="20"/>
          <w:szCs w:val="20"/>
        </w:rPr>
        <w:t>)</w:t>
      </w:r>
      <w:r w:rsidR="00B309B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="0043590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r w:rsidR="0027267E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="0043590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="0043590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</w:p>
    <w:p w:rsidR="00CF751C" w:rsidRPr="00450CB6" w:rsidRDefault="00CF751C" w:rsidP="00A54C04">
      <w:pPr>
        <w:ind w:firstLineChars="350" w:firstLine="7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……          ……       </w:t>
      </w:r>
      <w:r w:rsidR="0027267E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……            ……          ……</w:t>
      </w:r>
    </w:p>
    <w:p w:rsidR="00B309BC" w:rsidRPr="00450CB6" w:rsidRDefault="00025F0F" w:rsidP="00A54C04">
      <w:pPr>
        <w:ind w:firstLineChars="250" w:firstLine="500"/>
        <w:rPr>
          <w:rFonts w:ascii="Times New Roman" w:hAnsi="Times New Roman" w:cs="Times New Roman"/>
          <w:sz w:val="24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="00B309BC" w:rsidRPr="00450CB6">
        <w:rPr>
          <w:rFonts w:ascii="Times New Roman" w:hAnsi="Times New Roman" w:cs="Times New Roman"/>
          <w:i/>
          <w:sz w:val="20"/>
          <w:szCs w:val="20"/>
          <w:vertAlign w:val="subscript"/>
          <w:lang w:val="de-DE"/>
        </w:rPr>
        <w:t>T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CF751C" w:rsidRPr="00450CB6">
        <w:rPr>
          <w:rFonts w:ascii="Times New Roman" w:hAnsi="Times New Roman" w:cs="Times New Roman"/>
          <w:sz w:val="20"/>
          <w:szCs w:val="20"/>
        </w:rPr>
        <w:t>)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43590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r w:rsidR="0027267E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</w:t>
      </w:r>
      <w:r w:rsidR="0043590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F751C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="00EA50A3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</w:p>
    <w:p w:rsidR="003E082A" w:rsidRPr="00450CB6" w:rsidRDefault="0096075C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Fig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4C013B" w:rsidRPr="00450CB6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="003E082A" w:rsidRPr="00450CB6">
        <w:rPr>
          <w:rFonts w:ascii="Times New Roman" w:hAnsi="Times New Roman" w:cs="Times New Roman"/>
          <w:sz w:val="20"/>
          <w:szCs w:val="20"/>
        </w:rPr>
        <w:t xml:space="preserve"> Extended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Pr="00450CB6">
        <w:rPr>
          <w:rFonts w:ascii="Times New Roman" w:hAnsi="Times New Roman" w:cs="Times New Roman"/>
          <w:sz w:val="20"/>
          <w:szCs w:val="20"/>
        </w:rPr>
        <w:t>decision making matrix for MADM</w:t>
      </w:r>
    </w:p>
    <w:p w:rsidR="0096075C" w:rsidRPr="00450CB6" w:rsidRDefault="0096075C" w:rsidP="008635D6">
      <w:pPr>
        <w:rPr>
          <w:rFonts w:ascii="Times New Roman" w:hAnsi="Times New Roman" w:cs="Times New Roman"/>
          <w:sz w:val="20"/>
          <w:szCs w:val="20"/>
        </w:rPr>
      </w:pPr>
    </w:p>
    <w:p w:rsidR="00EB65B8" w:rsidRPr="00450CB6" w:rsidRDefault="004C013B" w:rsidP="00A54C04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In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96124C" w:rsidRPr="00450CB6">
        <w:rPr>
          <w:rFonts w:ascii="Times New Roman" w:hAnsi="Times New Roman" w:cs="Times New Roman"/>
          <w:sz w:val="20"/>
          <w:szCs w:val="20"/>
        </w:rPr>
        <w:t>ig.</w:t>
      </w:r>
      <w:r w:rsidR="007C6E29" w:rsidRPr="00450CB6">
        <w:rPr>
          <w:rFonts w:ascii="Times New Roman" w:hAnsi="Times New Roman" w:cs="Times New Roman"/>
          <w:sz w:val="20"/>
          <w:szCs w:val="20"/>
        </w:rPr>
        <w:t>1</w:t>
      </w:r>
      <w:r w:rsidRPr="00450CB6">
        <w:rPr>
          <w:rFonts w:ascii="Times New Roman" w:hAnsi="Times New Roman" w:cs="Times New Roman"/>
          <w:sz w:val="20"/>
          <w:szCs w:val="20"/>
        </w:rPr>
        <w:t xml:space="preserve">, each column denotes the assessment vector 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C74AA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335C3" w:rsidRPr="00450CB6">
        <w:rPr>
          <w:rFonts w:ascii="Times New Roman" w:hAnsi="Times New Roman" w:cs="Times New Roman"/>
          <w:sz w:val="20"/>
          <w:szCs w:val="20"/>
        </w:rPr>
        <w:t>be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5061CE" w:rsidRPr="00450CB6">
        <w:rPr>
          <w:rFonts w:ascii="Times New Roman" w:hAnsi="Times New Roman" w:cs="Times New Roman" w:hint="eastAsia"/>
          <w:sz w:val="20"/>
          <w:szCs w:val="20"/>
        </w:rPr>
        <w:t>assessed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5061CE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Pr="00450CB6">
        <w:rPr>
          <w:rFonts w:ascii="Times New Roman" w:hAnsi="Times New Roman" w:cs="Times New Roman"/>
          <w:sz w:val="20"/>
          <w:szCs w:val="20"/>
        </w:rPr>
        <w:t xml:space="preserve"> an attribute by all </w:t>
      </w:r>
      <w:r w:rsidRPr="00450CB6">
        <w:rPr>
          <w:rFonts w:ascii="Times New Roman" w:hAnsi="Times New Roman" w:cs="Times New Roman"/>
          <w:i/>
          <w:sz w:val="20"/>
          <w:szCs w:val="20"/>
        </w:rPr>
        <w:t>T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025F0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Pr="00450CB6">
        <w:rPr>
          <w:rFonts w:ascii="Times New Roman" w:hAnsi="Times New Roman" w:cs="Times New Roman"/>
          <w:sz w:val="20"/>
          <w:szCs w:val="20"/>
        </w:rPr>
        <w:t xml:space="preserve">s, whereas each row represents the judgment to all </w:t>
      </w:r>
      <w:r w:rsidR="007C6E29" w:rsidRPr="00450CB6">
        <w:rPr>
          <w:rFonts w:ascii="Times New Roman" w:hAnsi="Times New Roman" w:cs="Times New Roman"/>
          <w:i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7C6E29" w:rsidRPr="00450CB6">
        <w:rPr>
          <w:rFonts w:ascii="Times New Roman" w:hAnsi="Times New Roman" w:cs="Times New Roman"/>
          <w:sz w:val="20"/>
          <w:szCs w:val="20"/>
        </w:rPr>
        <w:t>attribute</w:t>
      </w:r>
      <w:r w:rsidRPr="00450CB6">
        <w:rPr>
          <w:rFonts w:ascii="Times New Roman" w:hAnsi="Times New Roman" w:cs="Times New Roman"/>
          <w:sz w:val="20"/>
          <w:szCs w:val="20"/>
        </w:rPr>
        <w:t xml:space="preserve">s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7C6E29" w:rsidRPr="00450CB6">
        <w:rPr>
          <w:rFonts w:ascii="Times New Roman" w:hAnsi="Times New Roman" w:cs="Times New Roman"/>
          <w:sz w:val="20"/>
          <w:szCs w:val="20"/>
        </w:rPr>
        <w:t xml:space="preserve"> by a</w:t>
      </w:r>
      <w:r w:rsidR="00025F0F" w:rsidRPr="00450CB6">
        <w:rPr>
          <w:rFonts w:ascii="Times New Roman" w:hAnsi="Times New Roman" w:cs="Times New Roman" w:hint="eastAsia"/>
          <w:sz w:val="20"/>
          <w:szCs w:val="20"/>
        </w:rPr>
        <w:t xml:space="preserve"> DM</w:t>
      </w:r>
      <w:r w:rsidRPr="00450CB6">
        <w:rPr>
          <w:rFonts w:ascii="Times New Roman" w:hAnsi="Times New Roman" w:cs="Times New Roman"/>
          <w:sz w:val="20"/>
          <w:szCs w:val="20"/>
        </w:rPr>
        <w:t>.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 xml:space="preserve"> It should be mentioned here that the </w:t>
      </w:r>
      <w:r w:rsidR="00E139EC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 xml:space="preserve"> attributes in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>ig</w:t>
      </w:r>
      <w:r w:rsidR="003914DE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 xml:space="preserve">1 are all qualitative attributes because the assessment to </w:t>
      </w:r>
      <w:r w:rsidR="0089126D" w:rsidRPr="00450CB6">
        <w:rPr>
          <w:rFonts w:ascii="Times New Roman" w:hAnsi="Times New Roman" w:cs="Times New Roman" w:hint="eastAsia"/>
          <w:sz w:val="20"/>
          <w:szCs w:val="20"/>
        </w:rPr>
        <w:t xml:space="preserve">a 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>quantitative attribute is objective that human</w:t>
      </w:r>
      <w:r w:rsidR="00257855" w:rsidRPr="00450CB6">
        <w:rPr>
          <w:rFonts w:ascii="Times New Roman" w:hAnsi="Times New Roman" w:cs="Times New Roman"/>
          <w:sz w:val="20"/>
          <w:szCs w:val="20"/>
        </w:rPr>
        <w:t>’</w:t>
      </w:r>
      <w:r w:rsidR="00257855" w:rsidRPr="00450CB6">
        <w:rPr>
          <w:rFonts w:ascii="Times New Roman" w:hAnsi="Times New Roman" w:cs="Times New Roman" w:hint="eastAsia"/>
          <w:sz w:val="20"/>
          <w:szCs w:val="20"/>
        </w:rPr>
        <w:t>s subjective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 xml:space="preserve"> judgement is not need</w:t>
      </w:r>
      <w:r w:rsidR="00257855" w:rsidRPr="00450CB6">
        <w:rPr>
          <w:rFonts w:ascii="Times New Roman" w:hAnsi="Times New Roman" w:cs="Times New Roman" w:hint="eastAsia"/>
          <w:sz w:val="20"/>
          <w:szCs w:val="20"/>
        </w:rPr>
        <w:t>ed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 xml:space="preserve"> to be involved in</w:t>
      </w:r>
      <w:r w:rsidR="00257855" w:rsidRPr="00450CB6">
        <w:rPr>
          <w:rFonts w:ascii="Times New Roman" w:hAnsi="Times New Roman" w:cs="Times New Roman" w:hint="eastAsia"/>
          <w:sz w:val="20"/>
          <w:szCs w:val="20"/>
        </w:rPr>
        <w:t xml:space="preserve"> the process</w:t>
      </w:r>
      <w:r w:rsidR="00E139E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7C6E29" w:rsidRPr="00450CB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=1,2,⋯,</m:t>
            </m:r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</m:d>
      </m:oMath>
      <w:r w:rsidR="00F54A9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B72E2" w:rsidRPr="00450CB6">
        <w:rPr>
          <w:rFonts w:ascii="Times New Roman" w:hAnsi="Times New Roman" w:cs="Times New Roman" w:hint="eastAsia"/>
          <w:sz w:val="20"/>
          <w:szCs w:val="20"/>
        </w:rPr>
        <w:t>refers to</w:t>
      </w:r>
      <w:r w:rsidR="007C6E29" w:rsidRPr="00450CB6">
        <w:rPr>
          <w:rFonts w:ascii="Times New Roman" w:hAnsi="Times New Roman" w:cs="Times New Roman"/>
          <w:sz w:val="20"/>
          <w:szCs w:val="20"/>
        </w:rPr>
        <w:t xml:space="preserve"> the </w:t>
      </w:r>
      <w:r w:rsidR="00891B84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7C6E29" w:rsidRPr="00450CB6">
        <w:rPr>
          <w:rFonts w:ascii="Times New Roman" w:hAnsi="Times New Roman" w:cs="Times New Roman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273A25" w:rsidRPr="00450CB6">
        <w:rPr>
          <w:rFonts w:ascii="Times New Roman" w:hAnsi="Times New Roman" w:cs="Times New Roman" w:hint="eastAsia"/>
          <w:sz w:val="20"/>
          <w:szCs w:val="20"/>
        </w:rPr>
        <w:t xml:space="preserve">, and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7C6E29" w:rsidRPr="00450CB6">
        <w:rPr>
          <w:rFonts w:ascii="Times New Roman" w:hAnsi="Times New Roman" w:cs="Times New Roman"/>
          <w:sz w:val="20"/>
          <w:szCs w:val="20"/>
        </w:rPr>
        <w:t>. In group decision making circumstance</w:t>
      </w:r>
      <w:r w:rsidR="008B3F82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7C6E29" w:rsidRPr="00450CB6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42067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C6E29" w:rsidRPr="00450CB6">
        <w:rPr>
          <w:rFonts w:ascii="Times New Roman" w:hAnsi="Times New Roman" w:cs="Times New Roman"/>
          <w:sz w:val="20"/>
          <w:szCs w:val="20"/>
        </w:rPr>
        <w:t xml:space="preserve">may be a vector denoted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="00AC0B2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84C35" w:rsidRPr="00450CB6">
        <w:rPr>
          <w:rFonts w:ascii="Times New Roman" w:hAnsi="Times New Roman" w:cs="Times New Roman" w:hint="eastAsia"/>
          <w:sz w:val="20"/>
          <w:szCs w:val="20"/>
        </w:rPr>
        <w:t xml:space="preserve">which </w:t>
      </w:r>
      <w:r w:rsidR="00484C35" w:rsidRPr="00450CB6">
        <w:rPr>
          <w:rFonts w:ascii="Times New Roman" w:hAnsi="Times New Roman" w:cs="Times New Roman" w:hint="eastAsia"/>
          <w:sz w:val="20"/>
          <w:szCs w:val="20"/>
        </w:rPr>
        <w:lastRenderedPageBreak/>
        <w:t>represents the perspective on the</w:t>
      </w:r>
      <w:r w:rsidR="00484C35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484C35" w:rsidRPr="00450CB6">
        <w:rPr>
          <w:rFonts w:ascii="Times New Roman" w:hAnsi="Times New Roman" w:cs="Times New Roman" w:hint="eastAsia"/>
          <w:sz w:val="20"/>
          <w:szCs w:val="20"/>
        </w:rPr>
        <w:t xml:space="preserve">importance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484C35" w:rsidRPr="00450CB6">
        <w:rPr>
          <w:rFonts w:ascii="Times New Roman" w:hAnsi="Times New Roman" w:cs="Times New Roman" w:hint="eastAsia"/>
          <w:position w:val="-10"/>
          <w:sz w:val="20"/>
          <w:szCs w:val="20"/>
        </w:rPr>
        <w:t xml:space="preserve"> </w:t>
      </w:r>
      <w:r w:rsidR="00F54A9B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484C35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484C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25F0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484C35" w:rsidRPr="00450CB6">
        <w:rPr>
          <w:rFonts w:ascii="Times New Roman" w:hAnsi="Times New Roman" w:cs="Times New Roman" w:hint="eastAsia"/>
          <w:sz w:val="20"/>
          <w:szCs w:val="20"/>
        </w:rPr>
        <w:t>s.</w:t>
      </w:r>
      <w:r w:rsidR="00865D18" w:rsidRPr="00450CB6">
        <w:rPr>
          <w:rFonts w:ascii="Times New Roman" w:hAnsi="Times New Roman" w:cs="Times New Roman" w:hint="eastAsia"/>
          <w:sz w:val="20"/>
          <w:szCs w:val="20"/>
        </w:rPr>
        <w:t xml:space="preserve"> Here,</w:t>
      </w:r>
      <w:r w:rsidR="007110C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293008" w:rsidRPr="00450CB6">
        <w:rPr>
          <w:rFonts w:ascii="Times New Roman" w:hAnsi="Times New Roman" w:cs="Times New Roman" w:hint="eastAsia"/>
          <w:sz w:val="20"/>
          <w:szCs w:val="20"/>
        </w:rPr>
        <w:t xml:space="preserve"> is the attribute weight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29300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A12C8" w:rsidRPr="00450CB6">
        <w:rPr>
          <w:rFonts w:ascii="Times New Roman" w:hAnsi="Times New Roman" w:cs="Times New Roman" w:hint="eastAsia"/>
          <w:sz w:val="20"/>
          <w:szCs w:val="20"/>
        </w:rPr>
        <w:t xml:space="preserve">given by </w:t>
      </w:r>
      <w:proofErr w:type="spellStart"/>
      <w:r w:rsidR="007A12C8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4E6A6C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29300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7110C6" w:rsidRPr="00450CB6">
        <w:rPr>
          <w:rFonts w:ascii="Times New Roman" w:hAnsi="Times New Roman" w:cs="Times New Roman" w:hint="eastAsia"/>
          <w:sz w:val="20"/>
          <w:szCs w:val="20"/>
        </w:rPr>
        <w:t xml:space="preserve">The weight vector assigned to all </w:t>
      </w:r>
      <w:r w:rsidR="007110C6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5308BB" w:rsidRPr="00450CB6">
        <w:rPr>
          <w:rFonts w:ascii="Times New Roman" w:hAnsi="Times New Roman" w:cs="Times New Roman" w:hint="eastAsia"/>
          <w:sz w:val="20"/>
          <w:szCs w:val="20"/>
        </w:rPr>
        <w:t xml:space="preserve"> attributes by </w:t>
      </w:r>
      <w:proofErr w:type="spellStart"/>
      <w:r w:rsidR="00025F0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7110C6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7110C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54A27" w:rsidRPr="00450CB6">
        <w:rPr>
          <w:rFonts w:ascii="Times New Roman" w:hAnsi="Times New Roman" w:cs="Times New Roman" w:hint="eastAsia"/>
          <w:sz w:val="20"/>
          <w:szCs w:val="20"/>
        </w:rPr>
        <w:t>can be</w:t>
      </w:r>
      <w:r w:rsidR="007110C6" w:rsidRPr="00450CB6">
        <w:rPr>
          <w:rFonts w:ascii="Times New Roman" w:hAnsi="Times New Roman" w:cs="Times New Roman" w:hint="eastAsia"/>
          <w:sz w:val="20"/>
          <w:szCs w:val="20"/>
        </w:rPr>
        <w:t xml:space="preserve"> represented by</w:t>
      </w:r>
      <w:r w:rsidR="00484C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,⋯,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,⋯,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273A25" w:rsidRPr="00450CB6">
        <w:rPr>
          <w:rFonts w:ascii="Times New Roman" w:hAnsi="Times New Roman" w:cs="Times New Roman" w:hint="eastAsia"/>
          <w:sz w:val="20"/>
          <w:szCs w:val="20"/>
        </w:rPr>
        <w:t xml:space="preserve">, and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7110C6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EA3A2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=1,2,⋯,</m:t>
            </m:r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</m:d>
      </m:oMath>
      <w:r w:rsidR="00AC0B2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>is the reliability tha</w:t>
      </w:r>
      <w:r w:rsidR="00F54A9B" w:rsidRPr="00450CB6">
        <w:rPr>
          <w:rFonts w:ascii="Times New Roman" w:hAnsi="Times New Roman" w:cs="Times New Roman" w:hint="eastAsia"/>
          <w:sz w:val="20"/>
          <w:szCs w:val="20"/>
        </w:rPr>
        <w:t>t we get the assessment data of</w:t>
      </w:r>
      <w:r w:rsidR="003B72E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54A9B" w:rsidRPr="00450CB6">
        <w:rPr>
          <w:rFonts w:ascii="Times New Roman" w:hAnsi="Times New Roman" w:cs="Times New Roman" w:hint="eastAsia"/>
          <w:position w:val="-10"/>
          <w:sz w:val="20"/>
          <w:szCs w:val="20"/>
        </w:rPr>
        <w:t xml:space="preserve"> </w:t>
      </w:r>
      <w:r w:rsidR="003B72E2" w:rsidRPr="00450CB6">
        <w:rPr>
          <w:rFonts w:ascii="Times New Roman" w:hAnsi="Times New Roman" w:cs="Times New Roman" w:hint="eastAsia"/>
          <w:sz w:val="20"/>
          <w:szCs w:val="20"/>
        </w:rPr>
        <w:t xml:space="preserve">which refers to the information quality acquired </w:t>
      </w:r>
      <w:r w:rsidR="006F6865" w:rsidRPr="00450CB6">
        <w:rPr>
          <w:rFonts w:ascii="Times New Roman" w:hAnsi="Times New Roman" w:cs="Times New Roman" w:hint="eastAsia"/>
          <w:sz w:val="20"/>
          <w:szCs w:val="20"/>
        </w:rPr>
        <w:t>for</w:t>
      </w:r>
      <w:r w:rsidR="003B72E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B72E2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F42E8" w:rsidRPr="00450CB6">
        <w:rPr>
          <w:rFonts w:ascii="Times New Roman" w:hAnsi="Times New Roman" w:cs="Times New Roman"/>
          <w:sz w:val="20"/>
          <w:szCs w:val="20"/>
        </w:rPr>
        <w:t>I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 xml:space="preserve">t </w:t>
      </w:r>
      <w:r w:rsidR="00830BE3" w:rsidRPr="00450CB6">
        <w:rPr>
          <w:rFonts w:ascii="Times New Roman" w:hAnsi="Times New Roman" w:cs="Times New Roman" w:hint="eastAsia"/>
          <w:sz w:val="20"/>
          <w:szCs w:val="20"/>
        </w:rPr>
        <w:t xml:space="preserve">may be affected by 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 xml:space="preserve">the condition to </w:t>
      </w:r>
      <w:r w:rsidR="00FB0AB4" w:rsidRPr="00450CB6">
        <w:rPr>
          <w:rFonts w:ascii="Times New Roman" w:hAnsi="Times New Roman" w:cs="Times New Roman"/>
          <w:sz w:val="20"/>
          <w:szCs w:val="20"/>
        </w:rPr>
        <w:t>acquir</w:t>
      </w:r>
      <w:r w:rsidR="00FB0AB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 xml:space="preserve"> the assessment information</w:t>
      </w:r>
      <w:r w:rsidR="00B401CD" w:rsidRPr="00450CB6">
        <w:rPr>
          <w:rFonts w:ascii="Times New Roman" w:hAnsi="Times New Roman" w:cs="Times New Roman" w:hint="eastAsia"/>
          <w:sz w:val="20"/>
          <w:szCs w:val="20"/>
        </w:rPr>
        <w:t xml:space="preserve"> or the reliability of </w:t>
      </w:r>
      <w:r w:rsidR="00F266CF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B401CD" w:rsidRPr="00450CB6">
        <w:rPr>
          <w:rFonts w:ascii="Times New Roman" w:hAnsi="Times New Roman" w:cs="Times New Roman" w:hint="eastAsia"/>
          <w:sz w:val="20"/>
          <w:szCs w:val="20"/>
        </w:rPr>
        <w:t xml:space="preserve">equipment </w:t>
      </w:r>
      <w:r w:rsidR="008A78C3" w:rsidRPr="00450CB6">
        <w:rPr>
          <w:rFonts w:ascii="Times New Roman" w:hAnsi="Times New Roman" w:cs="Times New Roman" w:hint="eastAsia"/>
          <w:sz w:val="20"/>
          <w:szCs w:val="20"/>
        </w:rPr>
        <w:t xml:space="preserve">for </w:t>
      </w:r>
      <w:r w:rsidR="008A78C3" w:rsidRPr="00450CB6">
        <w:rPr>
          <w:rFonts w:ascii="Times New Roman" w:hAnsi="Times New Roman" w:cs="Times New Roman"/>
          <w:sz w:val="20"/>
          <w:szCs w:val="20"/>
        </w:rPr>
        <w:t>getting</w:t>
      </w:r>
      <w:r w:rsidR="008A78C3" w:rsidRPr="00450CB6">
        <w:rPr>
          <w:rFonts w:ascii="Times New Roman" w:hAnsi="Times New Roman" w:cs="Times New Roman" w:hint="eastAsia"/>
          <w:sz w:val="20"/>
          <w:szCs w:val="20"/>
        </w:rPr>
        <w:t xml:space="preserve"> assessment data </w:t>
      </w:r>
      <w:r w:rsidR="00B401CD" w:rsidRPr="00450CB6">
        <w:rPr>
          <w:rFonts w:ascii="Times New Roman" w:hAnsi="Times New Roman" w:cs="Times New Roman" w:hint="eastAsia"/>
          <w:sz w:val="20"/>
          <w:szCs w:val="20"/>
        </w:rPr>
        <w:t>for a quantitative attribute</w:t>
      </w:r>
      <w:r w:rsidR="00241E4F" w:rsidRPr="00450CB6">
        <w:rPr>
          <w:rFonts w:ascii="Times New Roman" w:hAnsi="Times New Roman" w:cs="Times New Roman" w:hint="eastAsia"/>
          <w:sz w:val="20"/>
          <w:szCs w:val="20"/>
        </w:rPr>
        <w:t>. F</w:t>
      </w:r>
      <w:r w:rsidR="00B401CD" w:rsidRPr="00450CB6">
        <w:rPr>
          <w:rFonts w:ascii="Times New Roman" w:hAnsi="Times New Roman" w:cs="Times New Roman" w:hint="eastAsia"/>
          <w:sz w:val="20"/>
          <w:szCs w:val="20"/>
        </w:rPr>
        <w:t xml:space="preserve">or a qualitative attribute, it may be </w:t>
      </w:r>
      <w:r w:rsidR="003914DE" w:rsidRPr="00450CB6">
        <w:rPr>
          <w:rFonts w:ascii="Times New Roman" w:hAnsi="Times New Roman" w:cs="Times New Roman" w:hint="eastAsia"/>
          <w:sz w:val="20"/>
          <w:szCs w:val="20"/>
        </w:rPr>
        <w:t>determin</w:t>
      </w:r>
      <w:r w:rsidR="00B401CD" w:rsidRPr="00450CB6">
        <w:rPr>
          <w:rFonts w:ascii="Times New Roman" w:hAnsi="Times New Roman" w:cs="Times New Roman" w:hint="eastAsia"/>
          <w:sz w:val="20"/>
          <w:szCs w:val="20"/>
        </w:rPr>
        <w:t xml:space="preserve">ed by 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 xml:space="preserve">the expertise and </w:t>
      </w:r>
      <w:r w:rsidR="00DF42E8" w:rsidRPr="00450CB6">
        <w:rPr>
          <w:rFonts w:ascii="Times New Roman" w:hAnsi="Times New Roman" w:cs="Times New Roman"/>
          <w:sz w:val="20"/>
          <w:szCs w:val="20"/>
        </w:rPr>
        <w:t>knowledge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574B01" w:rsidRPr="00450CB6">
        <w:rPr>
          <w:rFonts w:ascii="Times New Roman" w:hAnsi="Times New Roman" w:cs="Times New Roman" w:hint="eastAsia"/>
          <w:sz w:val="20"/>
          <w:szCs w:val="20"/>
        </w:rPr>
        <w:t xml:space="preserve">all </w:t>
      </w:r>
      <w:r w:rsidR="00A4583F" w:rsidRPr="00450CB6">
        <w:rPr>
          <w:rFonts w:ascii="Times New Roman" w:hAnsi="Times New Roman" w:cs="Times New Roman" w:hint="eastAsia"/>
          <w:sz w:val="20"/>
          <w:szCs w:val="20"/>
        </w:rPr>
        <w:t>DMs</w:t>
      </w:r>
      <w:r w:rsidR="00DF42E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In group decision making circumstances,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A234B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 denoted by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 which represents the reliability </w:t>
      </w:r>
      <w:r w:rsidR="00B7097F" w:rsidRPr="00450CB6">
        <w:rPr>
          <w:rFonts w:ascii="Times New Roman" w:hAnsi="Times New Roman" w:cs="Times New Roman" w:hint="eastAsia"/>
          <w:sz w:val="20"/>
          <w:szCs w:val="20"/>
        </w:rPr>
        <w:t xml:space="preserve">vector </w:t>
      </w:r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of assessment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 from all </w:t>
      </w:r>
      <w:r w:rsidR="00F07DB5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25F0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D63AE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6357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A52E2D" w:rsidRPr="00450CB6">
        <w:rPr>
          <w:rFonts w:ascii="Times New Roman" w:hAnsi="Times New Roman" w:cs="Times New Roman" w:hint="eastAsia"/>
          <w:sz w:val="20"/>
          <w:szCs w:val="20"/>
        </w:rPr>
        <w:t>where</w:t>
      </w:r>
      <w:r w:rsidR="00D63AE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F07DB5"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reliability of assessment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07D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23DDF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F07D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F07DB5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F07DB5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EB65B8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A0CE9" w:rsidRPr="00450CB6" w:rsidRDefault="00CB0227" w:rsidP="00EA0CE9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he reliability or confidence of </w:t>
      </w:r>
      <w:proofErr w:type="spellStart"/>
      <w:r w:rsidR="00C075D1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EF3692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represented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 w:hint="eastAsia"/>
                <w:i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=1,2,⋯,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</m:oMath>
      <w:r w:rsidR="00584738" w:rsidRPr="00450CB6">
        <w:rPr>
          <w:rFonts w:ascii="Times New Roman" w:hAnsi="Times New Roman" w:cs="Times New Roman" w:hint="eastAsia"/>
          <w:sz w:val="20"/>
          <w:szCs w:val="20"/>
        </w:rPr>
        <w:t xml:space="preserve"> while the importance </w:t>
      </w:r>
      <w:r w:rsidR="00891B84" w:rsidRPr="00450CB6">
        <w:rPr>
          <w:rFonts w:ascii="Times New Roman" w:hAnsi="Times New Roman" w:cs="Times New Roman" w:hint="eastAsia"/>
          <w:sz w:val="20"/>
          <w:szCs w:val="20"/>
        </w:rPr>
        <w:t xml:space="preserve">or weight </w:t>
      </w:r>
      <w:r w:rsidR="00584738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="00584738"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="00584738" w:rsidRPr="00450CB6">
        <w:rPr>
          <w:rFonts w:ascii="Times New Roman" w:hAnsi="Times New Roman" w:cs="Times New Roman"/>
          <w:i/>
          <w:sz w:val="20"/>
          <w:szCs w:val="20"/>
          <w:vertAlign w:val="subscript"/>
          <w:lang w:val="de-DE"/>
        </w:rPr>
        <w:t>t</w:t>
      </w:r>
      <w:r w:rsidR="00584738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is denoted by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 w:hint="eastAsia"/>
                <w:i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=1,2,⋯,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</m:oMath>
      <w:r w:rsidR="00273A25" w:rsidRPr="00450CB6">
        <w:rPr>
          <w:rFonts w:ascii="Times New Roman" w:hAnsi="Times New Roman" w:cs="Times New Roman" w:hint="eastAsia"/>
          <w:sz w:val="20"/>
          <w:szCs w:val="20"/>
        </w:rPr>
        <w:t xml:space="preserve">, and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402800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A0CE9" w:rsidRPr="00450CB6">
        <w:rPr>
          <w:rFonts w:ascii="Times New Roman" w:hAnsi="Times New Roman" w:cs="Times New Roman" w:hint="eastAsia"/>
          <w:sz w:val="20"/>
          <w:szCs w:val="20"/>
        </w:rPr>
        <w:t>So, a matrix which contains weights and reliabilities of both DMs and attributes can be constructed as follows:</w:t>
      </w:r>
    </w:p>
    <w:p w:rsidR="00EA0CE9" w:rsidRPr="00450CB6" w:rsidRDefault="00EA0CE9" w:rsidP="00EA0CE9">
      <w:pPr>
        <w:rPr>
          <w:rFonts w:ascii="Times New Roman" w:hAnsi="Times New Roman" w:cs="Times New Roman"/>
          <w:sz w:val="20"/>
          <w:szCs w:val="20"/>
        </w:rPr>
      </w:pPr>
    </w:p>
    <w:p w:rsidR="00EA0CE9" w:rsidRPr="00450CB6" w:rsidRDefault="00C702D8" w:rsidP="00A54C04">
      <w:pPr>
        <w:ind w:firstLineChars="950" w:firstLine="1900"/>
        <w:rPr>
          <w:rFonts w:ascii="Times New Roman" w:hAnsi="Times New Roman" w:cs="Times New Roman"/>
          <w:sz w:val="20"/>
          <w:szCs w:val="20"/>
          <w:lang w:val="de-DE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EA0CE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EA0CE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EA0CE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L</m:t>
            </m:r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</w:p>
    <w:p w:rsidR="00EA0CE9" w:rsidRPr="00450CB6" w:rsidRDefault="00EA0CE9" w:rsidP="00A54C04">
      <w:pPr>
        <w:ind w:firstLineChars="250" w:firstLine="5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Pr="00450CB6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>1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)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1,1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2,1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i,1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L,1</m:t>
                </m:r>
              </m:sub>
            </m:sSub>
          </m:sub>
        </m:sSub>
      </m:oMath>
    </w:p>
    <w:p w:rsidR="00EA0CE9" w:rsidRPr="00450CB6" w:rsidRDefault="00EA0CE9" w:rsidP="00A54C04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Pr="00450CB6">
        <w:rPr>
          <w:rFonts w:ascii="Times New Roman" w:hAnsi="Times New Roman" w:cs="Times New Roman"/>
          <w:sz w:val="20"/>
          <w:szCs w:val="20"/>
          <w:vertAlign w:val="subscript"/>
          <w:lang w:val="de-DE"/>
        </w:rPr>
        <w:t>2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</w:rPr>
        <w:t>)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1,2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2,2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…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i,2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373A0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…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L,2</m:t>
                </m:r>
              </m:sub>
            </m:sSub>
          </m:sub>
        </m:sSub>
      </m:oMath>
    </w:p>
    <w:p w:rsidR="00EA0CE9" w:rsidRPr="00450CB6" w:rsidRDefault="00EA0CE9" w:rsidP="00A54C04">
      <w:pPr>
        <w:ind w:firstLineChars="350" w:firstLine="7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>……          ……         ……            ……          ……</w:t>
      </w:r>
    </w:p>
    <w:p w:rsidR="00EA0CE9" w:rsidRPr="00450CB6" w:rsidRDefault="00EA0CE9" w:rsidP="00A54C04">
      <w:pPr>
        <w:ind w:firstLineChars="250" w:firstLine="5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Pr="00450CB6">
        <w:rPr>
          <w:rFonts w:ascii="Times New Roman" w:hAnsi="Times New Roman" w:cs="Times New Roman"/>
          <w:i/>
          <w:sz w:val="20"/>
          <w:szCs w:val="20"/>
          <w:vertAlign w:val="subscript"/>
          <w:lang w:val="de-DE"/>
        </w:rPr>
        <w:t>t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</w:rPr>
        <w:t>)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L,t</m:t>
                </m:r>
              </m:sub>
            </m:sSub>
          </m:sub>
        </m:sSub>
      </m:oMath>
    </w:p>
    <w:p w:rsidR="00EA0CE9" w:rsidRPr="00450CB6" w:rsidRDefault="00EA0CE9" w:rsidP="00A54C04">
      <w:pPr>
        <w:ind w:firstLineChars="350" w:firstLine="7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>……          ……         ……            ……          ……</w:t>
      </w:r>
    </w:p>
    <w:p w:rsidR="00EA0CE9" w:rsidRPr="00450CB6" w:rsidRDefault="00EA0CE9" w:rsidP="00A54C04">
      <w:pPr>
        <w:ind w:firstLineChars="250" w:firstLine="500"/>
        <w:rPr>
          <w:rFonts w:ascii="Times New Roman" w:hAnsi="Times New Roman" w:cs="Times New Roman"/>
          <w:sz w:val="24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DM</w:t>
      </w:r>
      <w:r w:rsidRPr="00450CB6">
        <w:rPr>
          <w:rFonts w:ascii="Times New Roman" w:hAnsi="Times New Roman" w:cs="Times New Roman"/>
          <w:i/>
          <w:sz w:val="20"/>
          <w:szCs w:val="20"/>
          <w:vertAlign w:val="subscript"/>
          <w:lang w:val="de-DE"/>
        </w:rPr>
        <w:t>T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</w:rPr>
        <w:t>)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 …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L,T</m:t>
                </m:r>
              </m:sub>
            </m:sSub>
          </m:sub>
        </m:sSub>
      </m:oMath>
    </w:p>
    <w:p w:rsidR="00EA0CE9" w:rsidRPr="00450CB6" w:rsidRDefault="0025013E" w:rsidP="00EA0C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 2</w:t>
      </w:r>
      <w:r w:rsidR="00EA0CE9" w:rsidRPr="00450CB6">
        <w:rPr>
          <w:rFonts w:ascii="Times New Roman" w:hAnsi="Times New Roman" w:cs="Times New Roman" w:hint="eastAsia"/>
          <w:sz w:val="20"/>
          <w:szCs w:val="20"/>
        </w:rPr>
        <w:t xml:space="preserve"> Weight and reliability matrix for group MADM problem</w:t>
      </w:r>
    </w:p>
    <w:p w:rsidR="0005451F" w:rsidRPr="00450CB6" w:rsidRDefault="0005451F" w:rsidP="0005451F">
      <w:pPr>
        <w:rPr>
          <w:rFonts w:ascii="Times New Roman" w:hAnsi="Times New Roman" w:cs="Times New Roman"/>
          <w:sz w:val="20"/>
          <w:szCs w:val="20"/>
        </w:rPr>
      </w:pPr>
    </w:p>
    <w:p w:rsidR="00EA0CE9" w:rsidRPr="00450CB6" w:rsidRDefault="00EA0CE9" w:rsidP="0005451F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ig.2, each column which has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components represents the reliability and weight vector </w:t>
      </w:r>
      <w:r w:rsidR="009B1472" w:rsidRPr="00450CB6">
        <w:rPr>
          <w:rFonts w:ascii="Times New Roman" w:hAnsi="Times New Roman" w:cs="Times New Roman" w:hint="eastAsia"/>
          <w:sz w:val="20"/>
          <w:szCs w:val="20"/>
        </w:rPr>
        <w:t>assign</w:t>
      </w:r>
      <w:r w:rsidR="00F266CF" w:rsidRPr="00450CB6">
        <w:rPr>
          <w:rFonts w:ascii="Times New Roman" w:hAnsi="Times New Roman" w:cs="Times New Roman" w:hint="eastAsia"/>
          <w:sz w:val="20"/>
          <w:szCs w:val="20"/>
        </w:rPr>
        <w:t>ed</w:t>
      </w:r>
      <w:r w:rsidR="009B147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to an attribute by all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T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DMs, while </w:t>
      </w:r>
      <w:r w:rsidRPr="00450CB6">
        <w:rPr>
          <w:rFonts w:ascii="Times New Roman" w:hAnsi="Times New Roman" w:cs="Times New Roman"/>
          <w:sz w:val="20"/>
          <w:szCs w:val="20"/>
        </w:rPr>
        <w:t>each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row which has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elements shows the reliabilities and weights of all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attributes assigned by a DM.</w:t>
      </w:r>
    </w:p>
    <w:p w:rsidR="005C390A" w:rsidRPr="00450CB6" w:rsidRDefault="002E4C64" w:rsidP="003A234B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For a qualitative attribute just depicted in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1,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667D8C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="00931321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is determined by the background and knowledge of </w:t>
      </w:r>
      <w:proofErr w:type="spellStart"/>
      <w:r w:rsidR="00931321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>DM</w:t>
      </w:r>
      <w:r w:rsidR="000D0D3E" w:rsidRPr="00450CB6">
        <w:rPr>
          <w:rFonts w:ascii="Times New Roman" w:eastAsia="SimSun" w:hAnsi="Times New Roman" w:cs="Times New Roman" w:hint="eastAsia"/>
          <w:i/>
          <w:kern w:val="0"/>
          <w:sz w:val="20"/>
          <w:szCs w:val="20"/>
          <w:vertAlign w:val="subscript"/>
        </w:rPr>
        <w:t>t</w:t>
      </w:r>
      <w:proofErr w:type="spellEnd"/>
      <w:r w:rsidR="0048664E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, which directly influences the degree of </w:t>
      </w:r>
      <w:bookmarkStart w:id="21" w:name="OLE_LINK159"/>
      <w:bookmarkStart w:id="22" w:name="OLE_LINK160"/>
      <w:r w:rsidR="0048664E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familiarity </w:t>
      </w:r>
      <w:bookmarkEnd w:id="21"/>
      <w:bookmarkEnd w:id="22"/>
      <w:r w:rsidR="0048664E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to the problem by </w:t>
      </w:r>
      <w:proofErr w:type="spellStart"/>
      <w:r w:rsidR="0048664E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>DM</w:t>
      </w:r>
      <w:r w:rsidR="0048664E" w:rsidRPr="00450CB6">
        <w:rPr>
          <w:rFonts w:ascii="Times New Roman" w:eastAsia="SimSun" w:hAnsi="Times New Roman" w:cs="Times New Roman" w:hint="eastAsia"/>
          <w:i/>
          <w:kern w:val="0"/>
          <w:sz w:val="20"/>
          <w:szCs w:val="20"/>
          <w:vertAlign w:val="subscript"/>
        </w:rPr>
        <w:t>t</w:t>
      </w:r>
      <w:proofErr w:type="spellEnd"/>
      <w:r w:rsidR="00931321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. </w:t>
      </w:r>
      <w:bookmarkStart w:id="23" w:name="OLE_LINK117"/>
      <w:bookmarkStart w:id="24" w:name="OLE_LINK118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bookmarkEnd w:id="23"/>
      <w:bookmarkEnd w:id="24"/>
      <w:r w:rsidR="00667D8C" w:rsidRPr="00450CB6">
        <w:rPr>
          <w:rFonts w:ascii="Times New Roman" w:hAnsi="Times New Roman" w:cs="Times New Roman" w:hint="eastAsia"/>
          <w:sz w:val="20"/>
          <w:szCs w:val="20"/>
        </w:rPr>
        <w:t xml:space="preserve"> is determined by </w:t>
      </w:r>
      <w:r w:rsidR="00A755C3" w:rsidRPr="00450CB6">
        <w:rPr>
          <w:rFonts w:ascii="Times New Roman" w:hAnsi="Times New Roman" w:cs="Times New Roman" w:hint="eastAsia"/>
          <w:sz w:val="20"/>
          <w:szCs w:val="20"/>
        </w:rPr>
        <w:t xml:space="preserve">experience which could </w:t>
      </w:r>
      <w:r w:rsidR="00A70A6F" w:rsidRPr="00450CB6">
        <w:rPr>
          <w:rFonts w:ascii="Times New Roman" w:hAnsi="Times New Roman" w:cs="Times New Roman" w:hint="eastAsia"/>
          <w:sz w:val="20"/>
          <w:szCs w:val="20"/>
        </w:rPr>
        <w:t xml:space="preserve">be </w:t>
      </w:r>
      <w:r w:rsidR="00A755C3" w:rsidRPr="00450CB6">
        <w:rPr>
          <w:rFonts w:ascii="Times New Roman" w:hAnsi="Times New Roman" w:cs="Times New Roman"/>
          <w:sz w:val="20"/>
          <w:szCs w:val="20"/>
        </w:rPr>
        <w:t>measure</w:t>
      </w:r>
      <w:r w:rsidR="00A70A6F" w:rsidRPr="00450CB6">
        <w:rPr>
          <w:rFonts w:ascii="Times New Roman" w:hAnsi="Times New Roman" w:cs="Times New Roman" w:hint="eastAsia"/>
          <w:sz w:val="20"/>
          <w:szCs w:val="20"/>
        </w:rPr>
        <w:t>d</w:t>
      </w:r>
      <w:r w:rsidR="00A755C3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w:r w:rsidR="00667D8C" w:rsidRPr="00450CB6">
        <w:rPr>
          <w:rFonts w:ascii="Times New Roman" w:hAnsi="Times New Roman" w:cs="Times New Roman" w:hint="eastAsia"/>
          <w:sz w:val="20"/>
          <w:szCs w:val="20"/>
        </w:rPr>
        <w:t xml:space="preserve">historical data from </w:t>
      </w:r>
      <w:proofErr w:type="spellStart"/>
      <w:r w:rsidR="00667D8C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667D8C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667D8C" w:rsidRPr="00450CB6">
        <w:rPr>
          <w:rFonts w:ascii="Times New Roman" w:hAnsi="Times New Roman" w:cs="Times New Roman" w:hint="eastAsia"/>
          <w:sz w:val="20"/>
          <w:szCs w:val="20"/>
        </w:rPr>
        <w:t xml:space="preserve"> if the data is </w:t>
      </w:r>
      <w:bookmarkStart w:id="25" w:name="OLE_LINK113"/>
      <w:bookmarkStart w:id="26" w:name="OLE_LINK114"/>
      <w:bookmarkStart w:id="27" w:name="OLE_LINK115"/>
      <w:bookmarkStart w:id="28" w:name="OLE_LINK116"/>
      <w:r w:rsidR="00667D8C" w:rsidRPr="00450CB6">
        <w:rPr>
          <w:rFonts w:ascii="Times New Roman" w:hAnsi="Times New Roman" w:cs="Times New Roman" w:hint="eastAsia"/>
          <w:sz w:val="20"/>
          <w:szCs w:val="20"/>
        </w:rPr>
        <w:t>acquirable</w:t>
      </w:r>
      <w:bookmarkEnd w:id="25"/>
      <w:bookmarkEnd w:id="26"/>
      <w:bookmarkEnd w:id="27"/>
      <w:bookmarkEnd w:id="28"/>
      <w:r w:rsidR="00667D8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A1060" w:rsidRPr="00450CB6">
        <w:rPr>
          <w:rFonts w:ascii="Times New Roman" w:hAnsi="Times New Roman" w:cs="Times New Roman" w:hint="eastAsia"/>
          <w:sz w:val="20"/>
          <w:szCs w:val="20"/>
        </w:rPr>
        <w:t xml:space="preserve">If the current problem is similar with </w:t>
      </w:r>
      <w:bookmarkStart w:id="29" w:name="OLE_LINK119"/>
      <w:bookmarkStart w:id="30" w:name="OLE_LINK120"/>
      <w:bookmarkStart w:id="31" w:name="OLE_LINK121"/>
      <w:bookmarkStart w:id="32" w:name="OLE_LINK122"/>
      <w:r w:rsidR="004A1060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D37C69" w:rsidRPr="00450CB6">
        <w:rPr>
          <w:rFonts w:ascii="Times New Roman" w:hAnsi="Times New Roman" w:cs="Times New Roman" w:hint="eastAsia"/>
          <w:sz w:val="20"/>
          <w:szCs w:val="20"/>
        </w:rPr>
        <w:t xml:space="preserve">previous </w:t>
      </w:r>
      <w:r w:rsidR="004A1060" w:rsidRPr="00450CB6">
        <w:rPr>
          <w:rFonts w:ascii="Times New Roman" w:hAnsi="Times New Roman" w:cs="Times New Roman" w:hint="eastAsia"/>
          <w:sz w:val="20"/>
          <w:szCs w:val="20"/>
        </w:rPr>
        <w:t>problems where</w:t>
      </w:r>
      <w:r w:rsidR="00A755C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A1060" w:rsidRPr="00450CB6">
        <w:rPr>
          <w:rFonts w:ascii="Times New Roman" w:hAnsi="Times New Roman" w:cs="Times New Roman" w:hint="eastAsia"/>
          <w:sz w:val="20"/>
          <w:szCs w:val="20"/>
        </w:rPr>
        <w:t xml:space="preserve">historical data are used to determine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bookmarkEnd w:id="29"/>
      <w:bookmarkEnd w:id="30"/>
      <w:bookmarkEnd w:id="31"/>
      <w:bookmarkEnd w:id="32"/>
      <w:r w:rsidR="00D37C69" w:rsidRPr="00450CB6">
        <w:rPr>
          <w:rFonts w:ascii="Times New Roman" w:hAnsi="Times New Roman" w:cs="Times New Roman" w:hint="eastAsia"/>
          <w:sz w:val="20"/>
          <w:szCs w:val="20"/>
        </w:rPr>
        <w:t>, we can suppose that</w:t>
      </w:r>
    </w:p>
    <w:p w:rsidR="005C390A" w:rsidRPr="00450CB6" w:rsidRDefault="00C702D8" w:rsidP="005C390A">
      <w:pPr>
        <w:ind w:firstLineChars="1450" w:firstLine="29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=⋯=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=⋯=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L,t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5C390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(20)</w:t>
      </w:r>
    </w:p>
    <w:p w:rsidR="000D59A7" w:rsidRPr="00450CB6" w:rsidRDefault="005C390A" w:rsidP="000D59A7">
      <w:pPr>
        <w:rPr>
          <w:rFonts w:ascii="Times New Roman" w:eastAsia="SimSu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When the </w:t>
      </w:r>
      <w:r w:rsidR="006C0990" w:rsidRPr="00450CB6">
        <w:rPr>
          <w:rFonts w:ascii="Times New Roman" w:hAnsi="Times New Roman" w:cs="Times New Roman" w:hint="eastAsia"/>
          <w:sz w:val="20"/>
          <w:szCs w:val="20"/>
        </w:rPr>
        <w:t xml:space="preserve">current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problem is a little different from the previous problems where historical data are used to determine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D92E54" w:rsidRPr="00450CB6">
        <w:rPr>
          <w:rFonts w:ascii="Times New Roman" w:hAnsi="Times New Roman" w:cs="Times New Roman" w:hint="eastAsia"/>
          <w:sz w:val="20"/>
          <w:szCs w:val="20"/>
        </w:rPr>
        <w:t>, 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q.(20) may not satisfy. For example, when a manuscript </w:t>
      </w:r>
      <w:bookmarkStart w:id="33" w:name="OLE_LINK123"/>
      <w:bookmarkStart w:id="34" w:name="OLE_LINK124"/>
      <w:r w:rsidR="001469D1" w:rsidRPr="00450CB6">
        <w:rPr>
          <w:rFonts w:ascii="Times New Roman" w:hAnsi="Times New Roman" w:cs="Times New Roman" w:hint="eastAsia"/>
          <w:sz w:val="20"/>
          <w:szCs w:val="20"/>
        </w:rPr>
        <w:t xml:space="preserve">or project </w:t>
      </w:r>
      <w:bookmarkEnd w:id="33"/>
      <w:bookmarkEnd w:id="34"/>
      <w:r w:rsidRPr="00450CB6">
        <w:rPr>
          <w:rFonts w:ascii="Times New Roman" w:hAnsi="Times New Roman" w:cs="Times New Roman" w:hint="eastAsia"/>
          <w:sz w:val="20"/>
          <w:szCs w:val="20"/>
        </w:rPr>
        <w:t xml:space="preserve">is submitted to </w:t>
      </w:r>
      <w:r w:rsidR="00FF2C79" w:rsidRPr="00450CB6">
        <w:rPr>
          <w:rFonts w:ascii="Times New Roman" w:hAnsi="Times New Roman" w:cs="Times New Roman" w:hint="eastAsia"/>
          <w:sz w:val="20"/>
          <w:szCs w:val="20"/>
        </w:rPr>
        <w:t xml:space="preserve">an expert for reviewing, the expert is relatively reliable considering his/her historical reviewing data. But the manuscript </w:t>
      </w:r>
      <w:r w:rsidR="001469D1" w:rsidRPr="00450CB6">
        <w:rPr>
          <w:rFonts w:ascii="Times New Roman" w:hAnsi="Times New Roman" w:cs="Times New Roman" w:hint="eastAsia"/>
          <w:sz w:val="20"/>
          <w:szCs w:val="20"/>
        </w:rPr>
        <w:t xml:space="preserve">or project </w:t>
      </w:r>
      <w:r w:rsidR="00FF2C79" w:rsidRPr="00450CB6">
        <w:rPr>
          <w:rFonts w:ascii="Times New Roman" w:hAnsi="Times New Roman" w:cs="Times New Roman" w:hint="eastAsia"/>
          <w:sz w:val="20"/>
          <w:szCs w:val="20"/>
        </w:rPr>
        <w:t xml:space="preserve">is about </w:t>
      </w:r>
      <w:r w:rsidR="00586679" w:rsidRPr="00450CB6">
        <w:rPr>
          <w:rFonts w:ascii="Times New Roman" w:hAnsi="Times New Roman" w:cs="Times New Roman"/>
          <w:sz w:val="20"/>
          <w:szCs w:val="20"/>
        </w:rPr>
        <w:t>‘</w:t>
      </w:r>
      <w:r w:rsidR="001469D1" w:rsidRPr="00450CB6">
        <w:rPr>
          <w:rFonts w:ascii="Times New Roman" w:hAnsi="Times New Roman" w:cs="Times New Roman" w:hint="eastAsia"/>
          <w:sz w:val="20"/>
          <w:szCs w:val="20"/>
        </w:rPr>
        <w:t xml:space="preserve">information </w:t>
      </w:r>
      <w:r w:rsidR="00FF2C79" w:rsidRPr="00450CB6">
        <w:rPr>
          <w:rFonts w:ascii="Times New Roman" w:hAnsi="Times New Roman" w:cs="Times New Roman" w:hint="eastAsia"/>
          <w:sz w:val="20"/>
          <w:szCs w:val="20"/>
        </w:rPr>
        <w:t>management</w:t>
      </w:r>
      <w:r w:rsidR="00586679" w:rsidRPr="00450CB6">
        <w:rPr>
          <w:rFonts w:ascii="Times New Roman" w:hAnsi="Times New Roman" w:cs="Times New Roman"/>
          <w:sz w:val="20"/>
          <w:szCs w:val="20"/>
        </w:rPr>
        <w:t>’</w:t>
      </w:r>
      <w:r w:rsidR="00FF2C79" w:rsidRPr="00450CB6">
        <w:rPr>
          <w:rFonts w:ascii="Times New Roman" w:hAnsi="Times New Roman" w:cs="Times New Roman" w:hint="eastAsia"/>
          <w:sz w:val="20"/>
          <w:szCs w:val="20"/>
        </w:rPr>
        <w:t xml:space="preserve"> while the </w:t>
      </w:r>
      <w:r w:rsidR="001469D1" w:rsidRPr="00450CB6">
        <w:rPr>
          <w:rFonts w:ascii="Times New Roman" w:hAnsi="Times New Roman" w:cs="Times New Roman" w:hint="eastAsia"/>
          <w:sz w:val="20"/>
          <w:szCs w:val="20"/>
        </w:rPr>
        <w:t xml:space="preserve">knowledge of the </w:t>
      </w:r>
      <w:r w:rsidR="00FF2C79" w:rsidRPr="00450CB6">
        <w:rPr>
          <w:rFonts w:ascii="Times New Roman" w:hAnsi="Times New Roman" w:cs="Times New Roman" w:hint="eastAsia"/>
          <w:sz w:val="20"/>
          <w:szCs w:val="20"/>
        </w:rPr>
        <w:t xml:space="preserve">expert is </w:t>
      </w:r>
      <w:r w:rsidR="001469D1" w:rsidRPr="00450CB6">
        <w:rPr>
          <w:rFonts w:ascii="Times New Roman" w:hAnsi="Times New Roman" w:cs="Times New Roman" w:hint="eastAsia"/>
          <w:sz w:val="20"/>
          <w:szCs w:val="20"/>
        </w:rPr>
        <w:t xml:space="preserve">mainly on </w:t>
      </w:r>
      <w:r w:rsidR="00586679" w:rsidRPr="00450CB6">
        <w:rPr>
          <w:rFonts w:ascii="Times New Roman" w:hAnsi="Times New Roman" w:cs="Times New Roman"/>
          <w:sz w:val="20"/>
          <w:szCs w:val="20"/>
        </w:rPr>
        <w:t>‘</w:t>
      </w:r>
      <w:r w:rsidR="001469D1" w:rsidRPr="00450CB6">
        <w:rPr>
          <w:rFonts w:ascii="Times New Roman" w:hAnsi="Times New Roman" w:cs="Times New Roman" w:hint="eastAsia"/>
          <w:sz w:val="20"/>
          <w:szCs w:val="20"/>
        </w:rPr>
        <w:t>business management</w:t>
      </w:r>
      <w:r w:rsidR="00586679" w:rsidRPr="00450CB6">
        <w:rPr>
          <w:rFonts w:ascii="Times New Roman" w:hAnsi="Times New Roman" w:cs="Times New Roman"/>
          <w:sz w:val="20"/>
          <w:szCs w:val="20"/>
        </w:rPr>
        <w:t>’</w:t>
      </w:r>
      <w:r w:rsidR="001469D1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858D1" w:rsidRPr="00450CB6">
        <w:rPr>
          <w:rFonts w:ascii="Times New Roman" w:hAnsi="Times New Roman" w:cs="Times New Roman" w:hint="eastAsia"/>
          <w:sz w:val="20"/>
          <w:szCs w:val="20"/>
        </w:rPr>
        <w:t xml:space="preserve">So the </w:t>
      </w:r>
      <w:r w:rsidR="003858D1" w:rsidRPr="00450CB6">
        <w:rPr>
          <w:rFonts w:ascii="Times New Roman" w:hAnsi="Times New Roman" w:cs="Times New Roman"/>
          <w:sz w:val="20"/>
          <w:szCs w:val="20"/>
        </w:rPr>
        <w:t>familiarity</w:t>
      </w:r>
      <w:r w:rsidR="003858D1" w:rsidRPr="00450CB6">
        <w:rPr>
          <w:rFonts w:ascii="Times New Roman" w:hAnsi="Times New Roman" w:cs="Times New Roman" w:hint="eastAsia"/>
          <w:sz w:val="20"/>
          <w:szCs w:val="20"/>
        </w:rPr>
        <w:t xml:space="preserve"> to the manuscript or project from the expert is normal, and the reliability of attribute from the expert may be</w:t>
      </w:r>
      <w:r w:rsidR="00240070" w:rsidRPr="00450CB6">
        <w:rPr>
          <w:rFonts w:ascii="Times New Roman" w:hAnsi="Times New Roman" w:cs="Times New Roman" w:hint="eastAsia"/>
          <w:sz w:val="20"/>
          <w:szCs w:val="20"/>
        </w:rPr>
        <w:t xml:space="preserve"> lower than the reliability of expert.</w:t>
      </w:r>
      <w:r w:rsidR="003858D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10D78" w:rsidRPr="00450CB6">
        <w:rPr>
          <w:rFonts w:ascii="Times New Roman" w:hAnsi="Times New Roman" w:cs="Times New Roman" w:hint="eastAsia"/>
          <w:sz w:val="20"/>
          <w:szCs w:val="20"/>
        </w:rPr>
        <w:t>Another case is that</w:t>
      </w:r>
      <w:r w:rsidR="002961C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 xml:space="preserve">a DM may be familiar with some of the attributes while less </w:t>
      </w:r>
      <w:r w:rsidR="0083506E" w:rsidRPr="00450CB6">
        <w:rPr>
          <w:rFonts w:ascii="Times New Roman" w:hAnsi="Times New Roman" w:cs="Times New Roman"/>
          <w:sz w:val="20"/>
          <w:szCs w:val="20"/>
        </w:rPr>
        <w:t>familiar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 xml:space="preserve"> with the rest of the attributes relatively </w:t>
      </w:r>
      <w:r w:rsidR="0035152A" w:rsidRPr="00450CB6">
        <w:rPr>
          <w:rFonts w:ascii="Times New Roman" w:hAnsi="Times New Roman" w:cs="Times New Roman" w:hint="eastAsia"/>
          <w:sz w:val="20"/>
          <w:szCs w:val="20"/>
        </w:rPr>
        <w:t xml:space="preserve">in a MADM problem 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550974" w:rsidRPr="00450CB6">
        <w:rPr>
          <w:rFonts w:ascii="Times New Roman" w:hAnsi="Times New Roman" w:cs="Times New Roman" w:hint="eastAsia"/>
          <w:sz w:val="20"/>
          <w:szCs w:val="20"/>
        </w:rPr>
        <w:t>The details are illustrated in S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 xml:space="preserve">ection 6 from the case study). So </w:t>
      </w:r>
      <w:r w:rsidR="00610D78" w:rsidRPr="00450CB6">
        <w:rPr>
          <w:rFonts w:ascii="Times New Roman" w:hAnsi="Times New Roman" w:cs="Times New Roman" w:hint="eastAsia"/>
          <w:sz w:val="20"/>
          <w:szCs w:val="20"/>
        </w:rPr>
        <w:t xml:space="preserve">although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610D78" w:rsidRPr="00450CB6">
        <w:rPr>
          <w:rFonts w:ascii="Times New Roman" w:hAnsi="Times New Roman" w:cs="Times New Roman" w:hint="eastAsia"/>
          <w:sz w:val="20"/>
          <w:szCs w:val="20"/>
        </w:rPr>
        <w:t xml:space="preserve"> influences the reliabilit</w:t>
      </w:r>
      <w:r w:rsidR="00DD3EF3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610D78" w:rsidRPr="00450CB6">
        <w:rPr>
          <w:rFonts w:ascii="Times New Roman" w:hAnsi="Times New Roman" w:cs="Times New Roman" w:hint="eastAsia"/>
          <w:sz w:val="20"/>
          <w:szCs w:val="20"/>
        </w:rPr>
        <w:t xml:space="preserve"> of attribute</w:t>
      </w:r>
      <w:r w:rsidR="00DD3EF3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610D78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w:proofErr w:type="spellStart"/>
      <w:r w:rsidR="00610D78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610D78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610D78" w:rsidRPr="00450CB6">
        <w:rPr>
          <w:rFonts w:ascii="Times New Roman" w:hAnsi="Times New Roman" w:cs="Times New Roman" w:hint="eastAsia"/>
          <w:sz w:val="20"/>
          <w:szCs w:val="20"/>
        </w:rPr>
        <w:t xml:space="preserve"> represented by</w:t>
      </w:r>
      <w:r w:rsidR="00610D78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="00610D7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>the reliabilit</w:t>
      </w:r>
      <w:r w:rsidR="00DD3EF3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83506E" w:rsidRPr="00450CB6">
        <w:rPr>
          <w:rFonts w:ascii="Times New Roman" w:hAnsi="Times New Roman" w:cs="Times New Roman" w:hint="eastAsia"/>
          <w:sz w:val="20"/>
          <w:szCs w:val="20"/>
        </w:rPr>
        <w:t xml:space="preserve"> of different attributes from one DM in a specific group MADM problem may be different</w:t>
      </w:r>
      <w:r w:rsidR="00373A02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which</w:t>
      </w:r>
      <w:r w:rsidR="0083506E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means 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≠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j,t</m:t>
                </m:r>
              </m:sub>
            </m:sSub>
          </m:sub>
        </m:sSub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</w:rPr>
          <m:t>(</m:t>
        </m:r>
        <m:r>
          <w:rPr>
            <w:rFonts w:ascii="Cambria Math" w:eastAsia="SimSun" w:hAnsi="Cambria Math" w:cs="Times New Roman"/>
            <w:sz w:val="20"/>
            <w:szCs w:val="20"/>
          </w:rPr>
          <m:t>i,j</m:t>
        </m:r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</w:rPr>
          <m:t>=1,2,</m:t>
        </m:r>
        <m:r>
          <w:rPr>
            <w:rFonts w:ascii="Cambria Math" w:hAnsi="Cambria Math" w:cs="Times New Roman"/>
            <w:sz w:val="20"/>
            <w:szCs w:val="20"/>
          </w:rPr>
          <m:t>⋯</m:t>
        </m:r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</w:rPr>
          <m:t>,</m:t>
        </m:r>
        <m:r>
          <w:rPr>
            <w:rFonts w:ascii="Cambria Math" w:eastAsia="SimSun" w:hAnsi="Cambria Math" w:cs="Times New Roman"/>
            <w:sz w:val="20"/>
            <w:szCs w:val="20"/>
          </w:rPr>
          <m:t>L;</m:t>
        </m:r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</w:rPr>
          <m:t>∃</m:t>
        </m:r>
        <m:r>
          <w:rPr>
            <w:rFonts w:ascii="Cambria Math" w:eastAsia="SimSun" w:hAnsi="Cambria Math" w:cs="Times New Roman"/>
            <w:sz w:val="20"/>
            <w:szCs w:val="20"/>
          </w:rPr>
          <m:t xml:space="preserve"> i</m:t>
        </m:r>
        <m:r>
          <w:rPr>
            <w:rFonts w:ascii="Cambria Math" w:hAnsi="Cambria Math" w:cs="Times New Roman"/>
            <w:sz w:val="20"/>
            <w:szCs w:val="20"/>
          </w:rPr>
          <m:t>≠j</m:t>
        </m:r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</w:rPr>
          <m:t>)</m:t>
        </m:r>
      </m:oMath>
      <w:r w:rsidR="0083506E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. </w:t>
      </w:r>
      <w:r w:rsidR="00AB66C1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>Thus,</w:t>
      </w:r>
      <w:r w:rsidR="00D92E54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E</w:t>
      </w:r>
      <w:r w:rsidR="00DE7049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q.(20) is </w:t>
      </w:r>
      <w:r w:rsidR="00DE7049" w:rsidRPr="00450CB6">
        <w:rPr>
          <w:rFonts w:ascii="Times New Roman" w:eastAsia="SimSun" w:hAnsi="Times New Roman" w:cs="Times New Roman"/>
          <w:kern w:val="0"/>
          <w:sz w:val="20"/>
          <w:szCs w:val="20"/>
        </w:rPr>
        <w:t>reasonable</w:t>
      </w:r>
      <w:r w:rsidR="00DE7049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when the current problem is similar with the previous problem where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DE7049" w:rsidRPr="00450CB6">
        <w:rPr>
          <w:rFonts w:ascii="Times New Roman" w:hAnsi="Times New Roman" w:cs="Times New Roman" w:hint="eastAsia"/>
          <w:sz w:val="20"/>
          <w:szCs w:val="20"/>
        </w:rPr>
        <w:t xml:space="preserve"> is calculated and </w:t>
      </w:r>
      <w:r w:rsidR="00DE7049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the DM is familiar with all the attributes to the same degree. </w:t>
      </w:r>
      <w:r w:rsidR="000D59A7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0D59A7" w:rsidRPr="00450CB6">
        <w:rPr>
          <w:rFonts w:ascii="Times New Roman" w:hAnsi="Times New Roman" w:cs="Times New Roman" w:hint="eastAsia"/>
          <w:sz w:val="20"/>
          <w:szCs w:val="20"/>
        </w:rPr>
        <w:t xml:space="preserve"> is determined by </w:t>
      </w:r>
      <w:r w:rsidR="0036685D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D59A7" w:rsidRPr="00450CB6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reliability vector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0D59A7" w:rsidRPr="00450CB6">
        <w:rPr>
          <w:rFonts w:ascii="Times New Roman" w:hAnsi="Times New Roman" w:cs="Times New Roman" w:hint="eastAsia"/>
          <w:sz w:val="20"/>
          <w:szCs w:val="20"/>
        </w:rPr>
        <w:t xml:space="preserve"> denoted by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="000D59A7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9F599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D59A7" w:rsidRPr="00450CB6">
        <w:rPr>
          <w:rFonts w:ascii="Times New Roman" w:hAnsi="Times New Roman" w:cs="Times New Roman" w:hint="eastAsia"/>
          <w:sz w:val="20"/>
          <w:szCs w:val="20"/>
        </w:rPr>
        <w:t xml:space="preserve">weight vector of DMs denoted by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="00F93BD9" w:rsidRPr="00450CB6">
        <w:rPr>
          <w:rFonts w:ascii="Times New Roman" w:hAnsi="Times New Roman" w:cs="Times New Roman" w:hint="eastAsia"/>
          <w:sz w:val="20"/>
          <w:szCs w:val="20"/>
        </w:rPr>
        <w:t xml:space="preserve"> as follows:</w:t>
      </w:r>
    </w:p>
    <w:p w:rsidR="000D59A7" w:rsidRPr="00450CB6" w:rsidRDefault="00C702D8" w:rsidP="000D59A7">
      <w:pPr>
        <w:ind w:firstLineChars="1300" w:firstLine="26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=f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,⋯,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ω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ω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,⋯,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ω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0D59A7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(19)</w:t>
      </w:r>
    </w:p>
    <w:p w:rsidR="007B1DA5" w:rsidRPr="00450CB6" w:rsidRDefault="007B1DA5" w:rsidP="007B1DA5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If we aggregate the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distributions in each column of Fig.1 which represent the judgments to each attribute from all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DMs firstly, the combined result refers to the comprehensive judgment to each attribute from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DMs. Meanwhile, the aggregated reliability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will also be generated from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1,T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that reflects the total reliability on the assessment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83506E" w:rsidRPr="00450CB6" w:rsidRDefault="00EF5FEE" w:rsidP="000D59A7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Although the meanings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are different</w:t>
      </w:r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eastAsia="SimSun" w:hAnsi="Times New Roman" w:cs="Times New Roman" w:hint="eastAsia"/>
          <w:sz w:val="20"/>
          <w:szCs w:val="20"/>
        </w:rPr>
        <w:t>they</w:t>
      </w:r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="00FF2BB3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do </w:t>
      </w:r>
      <w:r w:rsidR="00A31CF6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have great </w:t>
      </w:r>
      <w:r w:rsidR="00A31CF6" w:rsidRPr="00450CB6">
        <w:rPr>
          <w:rFonts w:ascii="Times New Roman" w:eastAsia="SimSun" w:hAnsi="Times New Roman" w:cs="Times New Roman"/>
          <w:sz w:val="20"/>
          <w:szCs w:val="20"/>
        </w:rPr>
        <w:t>interdependency</w:t>
      </w:r>
      <w:r w:rsidR="00A31CF6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with each other</w:t>
      </w:r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in real decision making problem</w:t>
      </w:r>
      <w:r w:rsidR="00F44DDE" w:rsidRPr="00450CB6"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="00A31CF6" w:rsidRPr="00450CB6">
        <w:rPr>
          <w:rFonts w:ascii="Times New Roman" w:eastAsia="SimSun" w:hAnsi="Times New Roman" w:cs="Times New Roman" w:hint="eastAsia"/>
          <w:sz w:val="20"/>
          <w:szCs w:val="20"/>
        </w:rPr>
        <w:t>.</w:t>
      </w:r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="00A31CF6" w:rsidRPr="00450CB6">
        <w:rPr>
          <w:rFonts w:ascii="Times New Roman" w:eastAsia="SimSun" w:hAnsi="Times New Roman" w:cs="Times New Roman" w:hint="eastAsia"/>
          <w:sz w:val="20"/>
          <w:szCs w:val="20"/>
        </w:rPr>
        <w:t>Since</w:t>
      </w:r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="0063087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an expert is usually selected </w:t>
      </w:r>
      <w:r w:rsidR="00E208D5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due to his/her expertise,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753A9D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is </w:t>
      </w:r>
      <w:bookmarkStart w:id="35" w:name="OLE_LINK130"/>
      <w:r w:rsidR="00753A9D" w:rsidRPr="00450CB6">
        <w:rPr>
          <w:rFonts w:ascii="Times New Roman" w:eastAsia="SimSun" w:hAnsi="Times New Roman" w:cs="Times New Roman"/>
          <w:sz w:val="20"/>
          <w:szCs w:val="20"/>
        </w:rPr>
        <w:t>probably</w:t>
      </w:r>
      <w:r w:rsidR="00753A9D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bookmarkEnd w:id="35"/>
      <w:r w:rsidR="00753A9D" w:rsidRPr="00450CB6">
        <w:rPr>
          <w:rFonts w:ascii="Times New Roman" w:eastAsia="SimSun" w:hAnsi="Times New Roman" w:cs="Times New Roman" w:hint="eastAsia"/>
          <w:sz w:val="20"/>
          <w:szCs w:val="20"/>
        </w:rPr>
        <w:t>decided by the expert</w:t>
      </w:r>
      <w:r w:rsidR="00753A9D" w:rsidRPr="00450CB6">
        <w:rPr>
          <w:rFonts w:ascii="Times New Roman" w:eastAsia="SimSun" w:hAnsi="Times New Roman" w:cs="Times New Roman"/>
          <w:sz w:val="20"/>
          <w:szCs w:val="20"/>
        </w:rPr>
        <w:t>’</w:t>
      </w:r>
      <w:r w:rsidR="00753A9D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s knowledge that is </w:t>
      </w:r>
      <w:r w:rsidR="00A31CF6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also the basis </w:t>
      </w:r>
      <w:r w:rsidR="00625BC6" w:rsidRPr="00450CB6">
        <w:rPr>
          <w:rFonts w:ascii="Times New Roman" w:eastAsia="SimSun" w:hAnsi="Times New Roman" w:cs="Times New Roman" w:hint="eastAsia"/>
          <w:sz w:val="20"/>
          <w:szCs w:val="20"/>
        </w:rPr>
        <w:t>to</w:t>
      </w:r>
      <w:r w:rsidR="00A31CF6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determine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7F170E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although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7F170E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may actually be determined by historical data</w:t>
      </w:r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. </w:t>
      </w:r>
      <w:r w:rsidR="008B7B15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So we do not </w:t>
      </w:r>
      <w:r w:rsidR="006235E7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sometimes </w:t>
      </w:r>
      <w:r w:rsidR="008B7B15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distinguish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8B7B15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8B7B15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clearly, and consider them the same</w:t>
      </w:r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in </w:t>
      </w:r>
      <w:r w:rsidR="00700A6A" w:rsidRPr="00450CB6">
        <w:rPr>
          <w:rFonts w:ascii="Times New Roman" w:eastAsia="SimSun" w:hAnsi="Times New Roman" w:cs="Times New Roman" w:hint="eastAsia"/>
          <w:sz w:val="20"/>
          <w:szCs w:val="20"/>
        </w:rPr>
        <w:t>many</w:t>
      </w:r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group MADM problems</w:t>
      </w:r>
      <w:r w:rsidR="008B7B15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. </w:t>
      </w:r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Since it is not easy to quantify the </w:t>
      </w:r>
      <w:r w:rsidR="000E156A" w:rsidRPr="00450CB6">
        <w:rPr>
          <w:rFonts w:ascii="Times New Roman" w:eastAsia="SimSun" w:hAnsi="Times New Roman" w:cs="Times New Roman"/>
          <w:sz w:val="20"/>
          <w:szCs w:val="20"/>
        </w:rPr>
        <w:t>interdependency</w:t>
      </w:r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between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4C260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, </w:t>
      </w:r>
      <w:r w:rsidR="000A5E3F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and the aggregation may include </w:t>
      </w:r>
      <w:r w:rsidR="000A5E3F" w:rsidRPr="00450CB6">
        <w:rPr>
          <w:rFonts w:ascii="Times New Roman" w:eastAsia="SimSun" w:hAnsi="Times New Roman" w:cs="Times New Roman"/>
          <w:sz w:val="20"/>
          <w:szCs w:val="20"/>
        </w:rPr>
        <w:t>repeated calculation</w:t>
      </w:r>
      <w:r w:rsidR="000A5E3F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, </w:t>
      </w:r>
      <w:r w:rsidR="002E283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we assume 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2E283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equals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074896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for simplicity </w:t>
      </w:r>
      <w:r w:rsidR="002312D7" w:rsidRPr="00450CB6">
        <w:rPr>
          <w:rFonts w:ascii="Times New Roman" w:eastAsia="SimSun" w:hAnsi="Times New Roman" w:cs="Times New Roman" w:hint="eastAsia"/>
          <w:sz w:val="20"/>
          <w:szCs w:val="20"/>
        </w:rPr>
        <w:t>in</w:t>
      </w:r>
      <w:r w:rsidR="000E156A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this paper</w:t>
      </w:r>
      <w:r w:rsidR="002E2830" w:rsidRPr="00450CB6">
        <w:rPr>
          <w:rFonts w:ascii="Times New Roman" w:eastAsia="SimSun" w:hAnsi="Times New Roman" w:cs="Times New Roman" w:hint="eastAsia"/>
          <w:sz w:val="20"/>
          <w:szCs w:val="20"/>
        </w:rPr>
        <w:t>.</w:t>
      </w:r>
      <w:r w:rsidR="00D0022C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For this reason, from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D0022C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proofErr w:type="gramStart"/>
      <w:r w:rsidR="00D0022C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D0022C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, only one of them is used in </w:t>
      </w:r>
      <w:r w:rsidR="0022648F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each of </w:t>
      </w:r>
      <w:r w:rsidR="00D0022C" w:rsidRPr="00450CB6">
        <w:rPr>
          <w:rFonts w:ascii="Times New Roman" w:eastAsia="SimSun" w:hAnsi="Times New Roman" w:cs="Times New Roman" w:hint="eastAsia"/>
          <w:sz w:val="20"/>
          <w:szCs w:val="20"/>
        </w:rPr>
        <w:t>the</w:t>
      </w:r>
      <w:r w:rsidR="00F27A7B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next four aggregation methods.</w:t>
      </w:r>
    </w:p>
    <w:p w:rsidR="007C6E29" w:rsidRPr="00450CB6" w:rsidRDefault="008C03FF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Pr="00450CB6">
        <w:rPr>
          <w:rFonts w:ascii="Times New Roman" w:hAnsi="Times New Roman" w:cs="Times New Roman" w:hint="eastAsia"/>
          <w:sz w:val="20"/>
          <w:szCs w:val="20"/>
        </w:rPr>
        <w:t>discussed</w:t>
      </w:r>
      <w:r w:rsidR="00550974" w:rsidRPr="00450CB6">
        <w:rPr>
          <w:rFonts w:ascii="Times New Roman" w:hAnsi="Times New Roman" w:cs="Times New Roman" w:hint="eastAsia"/>
          <w:sz w:val="20"/>
          <w:szCs w:val="20"/>
        </w:rPr>
        <w:t xml:space="preserve"> in S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ection </w:t>
      </w:r>
      <w:r w:rsidR="007E1FF3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5717C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="00603780" w:rsidRPr="00450CB6">
        <w:rPr>
          <w:rFonts w:ascii="Times New Roman" w:hAnsi="Times New Roman" w:cs="Times New Roman"/>
          <w:sz w:val="20"/>
          <w:szCs w:val="20"/>
        </w:rPr>
        <w:t xml:space="preserve">eliability 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of attribute </w:t>
      </w:r>
      <w:r w:rsidR="00603780" w:rsidRPr="00450CB6">
        <w:rPr>
          <w:rFonts w:ascii="Times New Roman" w:hAnsi="Times New Roman" w:cs="Times New Roman"/>
          <w:sz w:val="20"/>
          <w:szCs w:val="20"/>
        </w:rPr>
        <w:t xml:space="preserve">is the degree to which the correct information can be 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provided </w:t>
      </w:r>
      <w:r w:rsidR="00532944" w:rsidRPr="00450CB6">
        <w:rPr>
          <w:rFonts w:ascii="Times New Roman" w:hAnsi="Times New Roman" w:cs="Times New Roman" w:hint="eastAsia"/>
          <w:sz w:val="20"/>
          <w:szCs w:val="20"/>
        </w:rPr>
        <w:t xml:space="preserve">for attribute 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either from DM or </w:t>
      </w:r>
      <w:r w:rsidR="00603780" w:rsidRPr="00450CB6">
        <w:rPr>
          <w:rFonts w:ascii="Times New Roman" w:hAnsi="Times New Roman" w:cs="Times New Roman"/>
          <w:sz w:val="20"/>
          <w:szCs w:val="20"/>
        </w:rPr>
        <w:t>equipment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, while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reliability of </w:t>
      </w:r>
      <w:r w:rsidR="00B574B1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603780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directly measures </w:t>
      </w:r>
      <w:r w:rsidR="00951D5D" w:rsidRPr="00450CB6">
        <w:rPr>
          <w:rFonts w:ascii="Times New Roman" w:hAnsi="Times New Roman" w:cs="Times New Roman" w:hint="eastAsia"/>
          <w:sz w:val="20"/>
          <w:szCs w:val="20"/>
        </w:rPr>
        <w:t>his/her</w:t>
      </w:r>
      <w:r w:rsidR="0060378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3780" w:rsidRPr="00450CB6">
        <w:rPr>
          <w:rFonts w:ascii="Times New Roman" w:hAnsi="Times New Roman" w:cs="Times New Roman"/>
          <w:sz w:val="20"/>
          <w:szCs w:val="20"/>
        </w:rPr>
        <w:t>authority</w:t>
      </w:r>
      <w:r w:rsidR="00B574B1" w:rsidRPr="00450CB6">
        <w:rPr>
          <w:rFonts w:ascii="Times New Roman" w:hAnsi="Times New Roman" w:cs="Times New Roman" w:hint="eastAsia"/>
          <w:sz w:val="20"/>
          <w:szCs w:val="20"/>
        </w:rPr>
        <w:t xml:space="preserve"> or expertise. </w:t>
      </w:r>
      <w:r w:rsidR="00D67E88" w:rsidRPr="00450CB6">
        <w:rPr>
          <w:rFonts w:ascii="Times New Roman" w:hAnsi="Times New Roman" w:cs="Times New Roman" w:hint="eastAsia"/>
          <w:sz w:val="20"/>
          <w:szCs w:val="20"/>
        </w:rPr>
        <w:t>The w</w:t>
      </w:r>
      <w:r w:rsidR="00532944" w:rsidRPr="00450CB6">
        <w:rPr>
          <w:rFonts w:ascii="Times New Roman" w:hAnsi="Times New Roman" w:cs="Times New Roman" w:hint="eastAsia"/>
          <w:sz w:val="20"/>
          <w:szCs w:val="20"/>
        </w:rPr>
        <w:t>eight of attribute is defined as the importance of attribute that reflects the subjective preference of DM</w:t>
      </w:r>
      <w:r w:rsidR="0029322B" w:rsidRPr="00450CB6">
        <w:rPr>
          <w:rFonts w:ascii="Times New Roman" w:hAnsi="Times New Roman" w:cs="Times New Roman" w:hint="eastAsia"/>
          <w:sz w:val="20"/>
          <w:szCs w:val="20"/>
        </w:rPr>
        <w:t xml:space="preserve"> when </w:t>
      </w:r>
      <w:r w:rsidR="0029322B" w:rsidRPr="00450CB6">
        <w:rPr>
          <w:rFonts w:ascii="Times New Roman" w:hAnsi="Times New Roman" w:cs="Times New Roman"/>
          <w:sz w:val="20"/>
          <w:szCs w:val="20"/>
        </w:rPr>
        <w:t>subjective weighting method</w:t>
      </w:r>
      <w:r w:rsidR="0029322B" w:rsidRPr="00450CB6">
        <w:rPr>
          <w:rFonts w:ascii="Times New Roman" w:hAnsi="Times New Roman" w:cs="Times New Roman" w:hint="eastAsia"/>
          <w:sz w:val="20"/>
          <w:szCs w:val="20"/>
        </w:rPr>
        <w:t xml:space="preserve"> is applied, while </w:t>
      </w:r>
      <w:r w:rsidR="00D67E8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29322B" w:rsidRPr="00450CB6">
        <w:rPr>
          <w:rFonts w:ascii="Times New Roman" w:hAnsi="Times New Roman" w:cs="Times New Roman" w:hint="eastAsia"/>
          <w:sz w:val="20"/>
          <w:szCs w:val="20"/>
        </w:rPr>
        <w:t xml:space="preserve">weight of DM is the measurement of </w:t>
      </w:r>
      <w:r w:rsidR="0029322B" w:rsidRPr="00450CB6">
        <w:rPr>
          <w:rFonts w:ascii="Times New Roman" w:hAnsi="Times New Roman" w:cs="Times New Roman"/>
          <w:sz w:val="20"/>
          <w:szCs w:val="20"/>
        </w:rPr>
        <w:t>discourse power</w:t>
      </w:r>
      <w:r w:rsidR="0029322B" w:rsidRPr="00450CB6">
        <w:rPr>
          <w:rFonts w:ascii="Times New Roman" w:hAnsi="Times New Roman" w:cs="Times New Roman" w:hint="eastAsia"/>
          <w:sz w:val="20"/>
          <w:szCs w:val="20"/>
        </w:rPr>
        <w:t xml:space="preserve"> of the DM in the group. </w:t>
      </w:r>
      <w:r w:rsidR="00032E73" w:rsidRPr="00450CB6">
        <w:rPr>
          <w:rFonts w:ascii="Times New Roman" w:hAnsi="Times New Roman" w:cs="Times New Roman" w:hint="eastAsia"/>
          <w:sz w:val="20"/>
          <w:szCs w:val="20"/>
        </w:rPr>
        <w:t>For example</w:t>
      </w:r>
      <w:r w:rsidR="00C075D1" w:rsidRPr="00450CB6">
        <w:rPr>
          <w:rFonts w:ascii="Times New Roman" w:hAnsi="Times New Roman" w:cs="Times New Roman" w:hint="eastAsia"/>
          <w:sz w:val="20"/>
          <w:szCs w:val="20"/>
        </w:rPr>
        <w:t>, a</w:t>
      </w:r>
      <w:r w:rsidR="009C4B55" w:rsidRPr="00450CB6">
        <w:rPr>
          <w:rFonts w:ascii="Times New Roman" w:hAnsi="Times New Roman" w:cs="Times New Roman" w:hint="eastAsia"/>
          <w:sz w:val="20"/>
          <w:szCs w:val="20"/>
        </w:rPr>
        <w:t xml:space="preserve"> scientist may be given less importance in a group decision making process than a </w:t>
      </w:r>
      <w:r w:rsidR="009C4B55" w:rsidRPr="00450CB6">
        <w:rPr>
          <w:rFonts w:ascii="Times New Roman" w:hAnsi="Times New Roman" w:cs="Times New Roman"/>
          <w:sz w:val="20"/>
          <w:szCs w:val="20"/>
        </w:rPr>
        <w:t>politician</w:t>
      </w:r>
      <w:r w:rsidR="009C4B55" w:rsidRPr="00450CB6">
        <w:rPr>
          <w:rFonts w:ascii="Times New Roman" w:hAnsi="Times New Roman" w:cs="Times New Roman" w:hint="eastAsia"/>
          <w:sz w:val="20"/>
          <w:szCs w:val="20"/>
        </w:rPr>
        <w:t xml:space="preserve"> even if the scientist is more reliable considering his expertise and knowledge. </w:t>
      </w:r>
      <w:r w:rsidR="00EF3692" w:rsidRPr="00450CB6">
        <w:rPr>
          <w:rFonts w:ascii="Times New Roman" w:hAnsi="Times New Roman" w:cs="Times New Roman"/>
          <w:sz w:val="20"/>
          <w:szCs w:val="20"/>
        </w:rPr>
        <w:t>S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imilarly, the 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>equipment for acquiring assessment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data 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a 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 xml:space="preserve">quantitative 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attribute 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E117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>not stable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which means the reliability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 xml:space="preserve"> of the attribute may be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661DC" w:rsidRPr="00450CB6">
        <w:rPr>
          <w:rFonts w:ascii="Times New Roman" w:hAnsi="Times New Roman" w:cs="Times New Roman" w:hint="eastAsia"/>
          <w:sz w:val="20"/>
          <w:szCs w:val="20"/>
        </w:rPr>
        <w:t>not high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although it may be very </w:t>
      </w:r>
      <w:r w:rsidR="00EF3692" w:rsidRPr="00450CB6">
        <w:rPr>
          <w:rFonts w:ascii="Times New Roman" w:hAnsi="Times New Roman" w:cs="Times New Roman"/>
          <w:sz w:val="20"/>
          <w:szCs w:val="20"/>
        </w:rPr>
        <w:t>important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in the attribute </w:t>
      </w:r>
      <w:r w:rsidR="00EF3692" w:rsidRPr="00450CB6">
        <w:rPr>
          <w:rFonts w:ascii="Times New Roman" w:hAnsi="Times New Roman" w:cs="Times New Roman"/>
          <w:sz w:val="20"/>
          <w:szCs w:val="20"/>
        </w:rPr>
        <w:t>hierarchical</w:t>
      </w:r>
      <w:r w:rsidR="00EF3692" w:rsidRPr="00450CB6">
        <w:rPr>
          <w:rFonts w:ascii="Times New Roman" w:hAnsi="Times New Roman" w:cs="Times New Roman" w:hint="eastAsia"/>
          <w:sz w:val="20"/>
          <w:szCs w:val="20"/>
        </w:rPr>
        <w:t xml:space="preserve"> structure. </w:t>
      </w:r>
      <w:r w:rsidR="00544B6D" w:rsidRPr="00450CB6">
        <w:rPr>
          <w:rFonts w:ascii="Times New Roman" w:hAnsi="Times New Roman" w:cs="Times New Roman"/>
          <w:sz w:val="20"/>
          <w:szCs w:val="20"/>
        </w:rPr>
        <w:t>S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 xml:space="preserve">o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 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>and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 reliability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 xml:space="preserve"> are two different </w:t>
      </w:r>
      <w:r w:rsidR="006B5D1E" w:rsidRPr="00450CB6">
        <w:rPr>
          <w:rFonts w:ascii="Times New Roman" w:hAnsi="Times New Roman" w:cs="Times New Roman"/>
          <w:sz w:val="20"/>
          <w:szCs w:val="20"/>
        </w:rPr>
        <w:t>concepts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44B6D" w:rsidRPr="00450CB6">
        <w:rPr>
          <w:rFonts w:ascii="Times New Roman" w:hAnsi="Times New Roman" w:cs="Times New Roman"/>
          <w:sz w:val="20"/>
          <w:szCs w:val="20"/>
        </w:rPr>
        <w:t>that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 xml:space="preserve"> they should be treated </w:t>
      </w:r>
      <w:r w:rsidR="00427D0C" w:rsidRPr="00450CB6">
        <w:rPr>
          <w:rFonts w:ascii="Times New Roman" w:hAnsi="Times New Roman" w:cs="Times New Roman" w:hint="eastAsia"/>
          <w:sz w:val="20"/>
          <w:szCs w:val="20"/>
        </w:rPr>
        <w:t>distinctly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 xml:space="preserve"> in the </w:t>
      </w:r>
      <w:r w:rsidR="00544B6D" w:rsidRPr="00450CB6">
        <w:rPr>
          <w:rFonts w:ascii="Times New Roman" w:hAnsi="Times New Roman" w:cs="Times New Roman"/>
          <w:sz w:val="20"/>
          <w:szCs w:val="20"/>
        </w:rPr>
        <w:t>process</w:t>
      </w:r>
      <w:r w:rsidR="00544B6D" w:rsidRPr="00450CB6">
        <w:rPr>
          <w:rFonts w:ascii="Times New Roman" w:hAnsi="Times New Roman" w:cs="Times New Roman" w:hint="eastAsia"/>
          <w:sz w:val="20"/>
          <w:szCs w:val="20"/>
        </w:rPr>
        <w:t xml:space="preserve"> of fusion of evidence. </w:t>
      </w:r>
      <w:r w:rsidR="003E3B7F" w:rsidRPr="00450CB6">
        <w:rPr>
          <w:rFonts w:ascii="Times New Roman" w:hAnsi="Times New Roman" w:cs="Times New Roman"/>
          <w:sz w:val="20"/>
          <w:szCs w:val="20"/>
        </w:rPr>
        <w:t>I</w:t>
      </w:r>
      <w:r w:rsidR="003E3B7F" w:rsidRPr="00450CB6">
        <w:rPr>
          <w:rFonts w:ascii="Times New Roman" w:hAnsi="Times New Roman" w:cs="Times New Roman" w:hint="eastAsia"/>
          <w:sz w:val="20"/>
          <w:szCs w:val="20"/>
        </w:rPr>
        <w:t xml:space="preserve">n general,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F54A9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E3B7F" w:rsidRPr="00450CB6">
        <w:rPr>
          <w:rFonts w:ascii="Times New Roman" w:hAnsi="Times New Roman" w:cs="Times New Roman" w:hint="eastAsia"/>
          <w:position w:val="-14"/>
          <w:sz w:val="20"/>
          <w:szCs w:val="20"/>
        </w:rPr>
        <w:t xml:space="preserve"> </w:t>
      </w:r>
      <w:r w:rsidR="005C66A6" w:rsidRPr="00450CB6">
        <w:rPr>
          <w:rFonts w:ascii="Times New Roman" w:hAnsi="Times New Roman" w:cs="Times New Roman"/>
          <w:sz w:val="20"/>
          <w:szCs w:val="20"/>
        </w:rPr>
        <w:t>refers</w:t>
      </w:r>
      <w:r w:rsidR="003E3B7F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3E3B7F" w:rsidRPr="00450CB6">
        <w:rPr>
          <w:rFonts w:ascii="Times New Roman" w:hAnsi="Times New Roman" w:cs="Times New Roman"/>
          <w:sz w:val="20"/>
          <w:szCs w:val="20"/>
        </w:rPr>
        <w:t>that</w:t>
      </w:r>
      <w:r w:rsidR="003E3B7F" w:rsidRPr="00450CB6">
        <w:rPr>
          <w:rFonts w:ascii="Times New Roman" w:hAnsi="Times New Roman" w:cs="Times New Roman" w:hint="eastAsia"/>
          <w:sz w:val="20"/>
          <w:szCs w:val="20"/>
        </w:rPr>
        <w:t xml:space="preserve"> we are 100% confident the value </w:t>
      </w:r>
      <w:r w:rsidR="003E3B7F" w:rsidRPr="00450CB6">
        <w:rPr>
          <w:rFonts w:ascii="Times New Roman" w:hAnsi="Times New Roman" w:cs="Times New Roman"/>
          <w:sz w:val="20"/>
          <w:szCs w:val="20"/>
        </w:rPr>
        <w:t>assigned</w:t>
      </w:r>
      <w:r w:rsidR="003E3B7F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E3B7F" w:rsidRPr="00450CB6">
        <w:rPr>
          <w:rFonts w:ascii="Times New Roman" w:hAnsi="Times New Roman" w:cs="Times New Roman" w:hint="eastAsia"/>
          <w:position w:val="-10"/>
          <w:sz w:val="20"/>
          <w:szCs w:val="20"/>
        </w:rPr>
        <w:t xml:space="preserve"> </w:t>
      </w:r>
      <w:r w:rsidR="003E3B7F" w:rsidRPr="00450CB6">
        <w:rPr>
          <w:rFonts w:ascii="Times New Roman" w:hAnsi="Times New Roman" w:cs="Times New Roman" w:hint="eastAsia"/>
          <w:sz w:val="20"/>
          <w:szCs w:val="20"/>
        </w:rPr>
        <w:t>is definitely correct, wh</w:t>
      </w:r>
      <w:r w:rsidR="005C66A6" w:rsidRPr="00450CB6">
        <w:rPr>
          <w:rFonts w:ascii="Times New Roman" w:hAnsi="Times New Roman" w:cs="Times New Roman" w:hint="eastAsia"/>
          <w:sz w:val="20"/>
          <w:szCs w:val="20"/>
        </w:rPr>
        <w:t>ereas</w:t>
      </w:r>
      <w:r w:rsidR="003E3B7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5C66A6" w:rsidRPr="00450CB6">
        <w:rPr>
          <w:rFonts w:ascii="Times New Roman" w:hAnsi="Times New Roman" w:cs="Times New Roman" w:hint="eastAsia"/>
          <w:sz w:val="20"/>
          <w:szCs w:val="20"/>
        </w:rPr>
        <w:t xml:space="preserve"> means the data source is totally unreliable. </w:t>
      </w:r>
      <w:r w:rsidR="00774C34" w:rsidRPr="00450CB6">
        <w:rPr>
          <w:rFonts w:ascii="Times New Roman" w:hAnsi="Times New Roman" w:cs="Times New Roman"/>
          <w:sz w:val="20"/>
          <w:szCs w:val="20"/>
        </w:rPr>
        <w:t>B</w:t>
      </w:r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y convention, we usually take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if the judgment by </w:t>
      </w:r>
      <w:proofErr w:type="spellStart"/>
      <w:r w:rsidR="00580749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774C34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is completely reliable,</w:t>
      </w:r>
      <w:r w:rsidR="00CA0A41" w:rsidRPr="00450CB6">
        <w:rPr>
          <w:rFonts w:ascii="Times New Roman" w:hAnsi="Times New Roman" w:cs="Times New Roman" w:hint="eastAsia"/>
          <w:sz w:val="20"/>
          <w:szCs w:val="20"/>
        </w:rPr>
        <w:t xml:space="preserve"> while</w:t>
      </w:r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refers to that </w:t>
      </w:r>
      <w:proofErr w:type="spellStart"/>
      <w:r w:rsidR="00580749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580749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is definitely unreliable which means </w:t>
      </w:r>
      <w:r w:rsidR="00580749" w:rsidRPr="00450CB6">
        <w:rPr>
          <w:rFonts w:ascii="Times New Roman" w:hAnsi="Times New Roman" w:cs="Times New Roman" w:hint="eastAsia"/>
          <w:sz w:val="20"/>
          <w:szCs w:val="20"/>
        </w:rPr>
        <w:t>the DM</w:t>
      </w:r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should be </w:t>
      </w:r>
      <w:r w:rsidR="00774C34" w:rsidRPr="00450CB6">
        <w:rPr>
          <w:rFonts w:ascii="Times New Roman" w:hAnsi="Times New Roman" w:cs="Times New Roman"/>
          <w:sz w:val="20"/>
          <w:szCs w:val="20"/>
        </w:rPr>
        <w:t>eliminated</w:t>
      </w:r>
      <w:r w:rsidR="00774C34" w:rsidRPr="00450CB6">
        <w:rPr>
          <w:rFonts w:ascii="Arial" w:hAnsi="Arial" w:cs="Arial" w:hint="eastAsia"/>
        </w:rPr>
        <w:t xml:space="preserve"> </w:t>
      </w:r>
      <w:r w:rsidR="00774C34" w:rsidRPr="00450CB6">
        <w:rPr>
          <w:rFonts w:ascii="Times New Roman" w:hAnsi="Times New Roman" w:cs="Times New Roman"/>
          <w:sz w:val="20"/>
          <w:szCs w:val="20"/>
        </w:rPr>
        <w:t>from the assessment process. Nevertheless</w:t>
      </w:r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, this case </w:t>
      </w:r>
      <w:r w:rsidR="00C50A02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207DD9" w:rsidRPr="00450CB6">
        <w:rPr>
          <w:rFonts w:ascii="Times New Roman" w:hAnsi="Times New Roman" w:cs="Times New Roman" w:hint="eastAsia"/>
          <w:sz w:val="20"/>
          <w:szCs w:val="20"/>
        </w:rPr>
        <w:t>unlikely</w:t>
      </w:r>
      <w:r w:rsidR="00C50A02" w:rsidRPr="00450CB6">
        <w:rPr>
          <w:rFonts w:ascii="Times New Roman" w:hAnsi="Times New Roman" w:cs="Times New Roman" w:hint="eastAsia"/>
          <w:sz w:val="20"/>
          <w:szCs w:val="20"/>
        </w:rPr>
        <w:t xml:space="preserve"> to happen</w:t>
      </w:r>
      <w:r w:rsidR="00774C3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50A02" w:rsidRPr="00450CB6">
        <w:rPr>
          <w:rFonts w:ascii="Times New Roman" w:hAnsi="Times New Roman" w:cs="Times New Roman" w:hint="eastAsia"/>
          <w:sz w:val="20"/>
          <w:szCs w:val="20"/>
        </w:rPr>
        <w:t>in real group decision making problems</w:t>
      </w:r>
      <w:r w:rsidR="00CA05D2" w:rsidRPr="00450CB6">
        <w:rPr>
          <w:rFonts w:ascii="Times New Roman" w:hAnsi="Times New Roman" w:cs="Times New Roman" w:hint="eastAsia"/>
          <w:sz w:val="20"/>
          <w:szCs w:val="20"/>
        </w:rPr>
        <w:t xml:space="preserve"> because a DM with zero reliability is impossible to be involved in </w:t>
      </w:r>
      <w:r w:rsidR="0089456B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CA05D2" w:rsidRPr="00450CB6">
        <w:rPr>
          <w:rFonts w:ascii="Times New Roman" w:hAnsi="Times New Roman" w:cs="Times New Roman" w:hint="eastAsia"/>
          <w:sz w:val="20"/>
          <w:szCs w:val="20"/>
        </w:rPr>
        <w:t xml:space="preserve"> decision making process</w:t>
      </w:r>
      <w:r w:rsidR="00C50A02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D522D" w:rsidRPr="00450CB6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DD522D" w:rsidRPr="00450CB6">
        <w:rPr>
          <w:rFonts w:ascii="Times New Roman" w:hAnsi="Times New Roman" w:cs="Times New Roman"/>
          <w:sz w:val="20"/>
          <w:szCs w:val="20"/>
        </w:rPr>
        <w:t>extreme</w:t>
      </w:r>
      <w:r w:rsidR="00DD522D" w:rsidRPr="00450CB6">
        <w:rPr>
          <w:rFonts w:ascii="Times New Roman" w:hAnsi="Times New Roman" w:cs="Times New Roman" w:hint="eastAsia"/>
          <w:sz w:val="20"/>
          <w:szCs w:val="20"/>
        </w:rPr>
        <w:t xml:space="preserve"> case is </w:t>
      </w:r>
      <w:r w:rsidR="00DD522D" w:rsidRPr="00450CB6">
        <w:rPr>
          <w:rFonts w:ascii="Times New Roman" w:hAnsi="Times New Roman" w:cs="Times New Roman"/>
          <w:sz w:val="20"/>
          <w:szCs w:val="20"/>
        </w:rPr>
        <w:t>that</w:t>
      </w:r>
      <w:r w:rsidR="00DD522D" w:rsidRPr="00450CB6">
        <w:rPr>
          <w:rFonts w:ascii="Times New Roman" w:hAnsi="Times New Roman" w:cs="Times New Roman" w:hint="eastAsia"/>
          <w:sz w:val="20"/>
          <w:szCs w:val="20"/>
        </w:rPr>
        <w:t xml:space="preserve"> the assessment information provided by all </w:t>
      </w:r>
      <w:r w:rsidR="0019497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DD522D" w:rsidRPr="00450CB6">
        <w:rPr>
          <w:rFonts w:ascii="Times New Roman" w:hAnsi="Times New Roman" w:cs="Times New Roman" w:hint="eastAsia"/>
          <w:sz w:val="20"/>
          <w:szCs w:val="20"/>
        </w:rPr>
        <w:t>s are 100 percent reliable 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=1(t=1,2,⋯,T)</m:t>
        </m:r>
      </m:oMath>
      <w:r w:rsidR="00DD522D" w:rsidRPr="00450CB6">
        <w:rPr>
          <w:rFonts w:ascii="Times New Roman" w:hAnsi="Times New Roman" w:cs="Times New Roman" w:hint="eastAsia"/>
          <w:sz w:val="20"/>
          <w:szCs w:val="20"/>
        </w:rPr>
        <w:t xml:space="preserve">) which leads to the result 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=1(i=1,2,⋯,L)</m:t>
        </m:r>
      </m:oMath>
      <w:r w:rsidR="001C3B65" w:rsidRPr="00450CB6">
        <w:rPr>
          <w:rFonts w:ascii="Times New Roman" w:hAnsi="Times New Roman" w:cs="Times New Roman" w:hint="eastAsia"/>
          <w:sz w:val="20"/>
          <w:szCs w:val="20"/>
        </w:rPr>
        <w:t xml:space="preserve"> no matter how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1C3B65" w:rsidRPr="00450CB6">
        <w:rPr>
          <w:rFonts w:ascii="Times New Roman" w:hAnsi="Times New Roman" w:cs="Times New Roman" w:hint="eastAsia"/>
          <w:sz w:val="20"/>
          <w:szCs w:val="20"/>
        </w:rPr>
        <w:t xml:space="preserve"> is assigned</w:t>
      </w:r>
      <w:r w:rsidR="000036D2" w:rsidRPr="00450CB6">
        <w:rPr>
          <w:rFonts w:ascii="Times New Roman" w:hAnsi="Times New Roman" w:cs="Times New Roman" w:hint="eastAsia"/>
          <w:sz w:val="20"/>
          <w:szCs w:val="20"/>
        </w:rPr>
        <w:t xml:space="preserve"> for </w:t>
      </w:r>
      <w:r w:rsidR="0019497F" w:rsidRPr="00450CB6">
        <w:rPr>
          <w:rFonts w:ascii="Times New Roman" w:hAnsi="Times New Roman" w:cs="Times New Roman" w:hint="eastAsia"/>
          <w:sz w:val="20"/>
          <w:szCs w:val="20"/>
        </w:rPr>
        <w:t>each DM</w:t>
      </w:r>
      <w:r w:rsidR="00DD522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484F20" w:rsidRPr="00450CB6">
        <w:rPr>
          <w:rFonts w:ascii="Times New Roman" w:hAnsi="Times New Roman" w:cs="Times New Roman"/>
          <w:sz w:val="20"/>
          <w:szCs w:val="20"/>
        </w:rPr>
        <w:t>S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ince reliability and weight are </w:t>
      </w:r>
      <w:r w:rsidR="00484F20" w:rsidRPr="00450CB6">
        <w:rPr>
          <w:rFonts w:ascii="Times New Roman" w:hAnsi="Times New Roman" w:cs="Times New Roman"/>
          <w:sz w:val="20"/>
          <w:szCs w:val="20"/>
        </w:rPr>
        <w:t>objective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A05D2" w:rsidRPr="00450CB6">
        <w:rPr>
          <w:rFonts w:ascii="Times New Roman" w:hAnsi="Times New Roman" w:cs="Times New Roman" w:hint="eastAsia"/>
          <w:sz w:val="20"/>
          <w:szCs w:val="20"/>
        </w:rPr>
        <w:t>property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and subjective preference respectively, the </w:t>
      </w:r>
      <w:r w:rsidR="00A10A29" w:rsidRPr="00450CB6">
        <w:rPr>
          <w:rFonts w:ascii="Times New Roman" w:hAnsi="Times New Roman" w:cs="Times New Roman" w:hint="eastAsia"/>
          <w:sz w:val="20"/>
          <w:szCs w:val="20"/>
        </w:rPr>
        <w:t>determination</w:t>
      </w:r>
      <w:r w:rsidR="0083434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84738" w:rsidRPr="00450CB6">
        <w:rPr>
          <w:rFonts w:ascii="Times New Roman" w:hAnsi="Times New Roman" w:cs="Times New Roman" w:hint="eastAsia"/>
          <w:sz w:val="20"/>
          <w:szCs w:val="20"/>
        </w:rPr>
        <w:t xml:space="preserve">or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58473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83434D" w:rsidRPr="00450CB6">
        <w:rPr>
          <w:rFonts w:ascii="Times New Roman" w:hAnsi="Times New Roman" w:cs="Times New Roman" w:hint="eastAsia"/>
          <w:sz w:val="20"/>
          <w:szCs w:val="20"/>
        </w:rPr>
        <w:t>different from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B54A27" w:rsidRPr="00450CB6">
        <w:rPr>
          <w:rFonts w:ascii="Times New Roman" w:hAnsi="Times New Roman" w:cs="Times New Roman" w:hint="eastAsia"/>
          <w:sz w:val="20"/>
          <w:szCs w:val="20"/>
        </w:rPr>
        <w:t xml:space="preserve">and how to deal with these four </w:t>
      </w:r>
      <w:r w:rsidR="00B54A27" w:rsidRPr="00450CB6">
        <w:rPr>
          <w:rFonts w:ascii="Times New Roman" w:hAnsi="Times New Roman" w:cs="Times New Roman"/>
          <w:sz w:val="20"/>
          <w:szCs w:val="20"/>
        </w:rPr>
        <w:t>parameters</w:t>
      </w:r>
      <w:r w:rsidR="00B54A2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0A29" w:rsidRPr="00450CB6">
        <w:rPr>
          <w:rFonts w:ascii="Times New Roman" w:hAnsi="Times New Roman" w:cs="Times New Roman" w:hint="eastAsia"/>
          <w:sz w:val="20"/>
          <w:szCs w:val="20"/>
        </w:rPr>
        <w:t>in the process of evidence aggregation is</w:t>
      </w:r>
      <w:r w:rsidR="00B54A27" w:rsidRPr="00450CB6">
        <w:rPr>
          <w:rFonts w:ascii="Times New Roman" w:hAnsi="Times New Roman" w:cs="Times New Roman" w:hint="eastAsia"/>
          <w:sz w:val="20"/>
          <w:szCs w:val="20"/>
        </w:rPr>
        <w:t xml:space="preserve"> very important 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although the values of these </w:t>
      </w:r>
      <w:r w:rsidR="00584738" w:rsidRPr="00450CB6">
        <w:rPr>
          <w:rFonts w:ascii="Times New Roman" w:hAnsi="Times New Roman" w:cs="Times New Roman" w:hint="eastAsia"/>
          <w:sz w:val="20"/>
          <w:szCs w:val="20"/>
        </w:rPr>
        <w:t>four</w:t>
      </w:r>
      <w:r w:rsidR="00484F20" w:rsidRPr="00450CB6">
        <w:rPr>
          <w:rFonts w:ascii="Times New Roman" w:hAnsi="Times New Roman" w:cs="Times New Roman" w:hint="eastAsia"/>
          <w:sz w:val="20"/>
          <w:szCs w:val="20"/>
        </w:rPr>
        <w:t xml:space="preserve"> factors are all bounded </w:t>
      </w:r>
      <w:r w:rsidR="00FF3C06" w:rsidRPr="00450CB6">
        <w:rPr>
          <w:rFonts w:ascii="Times New Roman" w:hAnsi="Times New Roman" w:cs="Times New Roman" w:hint="eastAsia"/>
          <w:sz w:val="20"/>
          <w:szCs w:val="20"/>
        </w:rPr>
        <w:t xml:space="preserve">between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[0,1]</m:t>
        </m:r>
      </m:oMath>
      <w:r w:rsidR="00FF3C0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F0431" w:rsidRPr="00450CB6">
        <w:rPr>
          <w:rFonts w:ascii="Times New Roman" w:hAnsi="Times New Roman" w:cs="Times New Roman"/>
          <w:sz w:val="20"/>
          <w:szCs w:val="20"/>
        </w:rPr>
        <w:t>I</w:t>
      </w:r>
      <w:r w:rsidR="00AF0431" w:rsidRPr="00450CB6">
        <w:rPr>
          <w:rFonts w:ascii="Times New Roman" w:hAnsi="Times New Roman" w:cs="Times New Roman" w:hint="eastAsia"/>
          <w:sz w:val="20"/>
          <w:szCs w:val="20"/>
        </w:rPr>
        <w:t xml:space="preserve">n </w:t>
      </w:r>
      <w:proofErr w:type="spellStart"/>
      <w:r w:rsidR="00AF0431" w:rsidRPr="00450CB6">
        <w:rPr>
          <w:rFonts w:ascii="Times New Roman" w:hAnsi="Times New Roman" w:cs="Times New Roman" w:hint="eastAsia"/>
          <w:sz w:val="20"/>
          <w:szCs w:val="20"/>
        </w:rPr>
        <w:t>Dempster</w:t>
      </w:r>
      <w:r w:rsidR="00AF0431" w:rsidRPr="00450CB6">
        <w:rPr>
          <w:rFonts w:ascii="Times New Roman" w:hAnsi="Times New Roman" w:cs="Times New Roman"/>
          <w:sz w:val="20"/>
          <w:szCs w:val="20"/>
        </w:rPr>
        <w:t>’</w:t>
      </w:r>
      <w:r w:rsidR="00AF043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AF0431" w:rsidRPr="00450CB6">
        <w:rPr>
          <w:rFonts w:ascii="Times New Roman" w:hAnsi="Times New Roman" w:cs="Times New Roman" w:hint="eastAsia"/>
          <w:sz w:val="20"/>
          <w:szCs w:val="20"/>
        </w:rPr>
        <w:t xml:space="preserve"> evidence combination rule, however, </w:t>
      </w:r>
      <w:r w:rsidR="003C40CA" w:rsidRPr="00450CB6">
        <w:rPr>
          <w:rFonts w:ascii="Times New Roman" w:hAnsi="Times New Roman" w:cs="Times New Roman" w:hint="eastAsia"/>
          <w:sz w:val="20"/>
          <w:szCs w:val="20"/>
        </w:rPr>
        <w:t xml:space="preserve">there is no distinction between </w:t>
      </w:r>
      <w:r w:rsidR="00AF0431" w:rsidRPr="00450CB6">
        <w:rPr>
          <w:rFonts w:ascii="Times New Roman" w:hAnsi="Times New Roman" w:cs="Times New Roman" w:hint="eastAsia"/>
          <w:sz w:val="20"/>
          <w:szCs w:val="20"/>
        </w:rPr>
        <w:t>the importance and reliability of evidence</w:t>
      </w:r>
      <w:r w:rsidR="00757B99" w:rsidRPr="00450CB6">
        <w:rPr>
          <w:rFonts w:ascii="Times New Roman" w:hAnsi="Times New Roman" w:cs="Times New Roman" w:hint="eastAsia"/>
          <w:sz w:val="20"/>
          <w:szCs w:val="20"/>
        </w:rPr>
        <w:t xml:space="preserve"> which means </w:t>
      </w:r>
      <w:r w:rsidR="003C40CA" w:rsidRPr="00450CB6">
        <w:rPr>
          <w:rFonts w:ascii="Times New Roman" w:hAnsi="Times New Roman" w:cs="Times New Roman" w:hint="eastAsia"/>
          <w:sz w:val="20"/>
          <w:szCs w:val="20"/>
        </w:rPr>
        <w:t>these two</w:t>
      </w:r>
      <w:r w:rsidR="00AF043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C40CA" w:rsidRPr="00450CB6">
        <w:rPr>
          <w:rFonts w:ascii="Times New Roman" w:hAnsi="Times New Roman" w:cs="Times New Roman"/>
          <w:sz w:val="20"/>
          <w:szCs w:val="20"/>
        </w:rPr>
        <w:t>parameters</w:t>
      </w:r>
      <w:r w:rsidR="003C40CA" w:rsidRPr="00450CB6">
        <w:rPr>
          <w:rFonts w:ascii="Times New Roman" w:hAnsi="Times New Roman" w:cs="Times New Roman" w:hint="eastAsia"/>
          <w:sz w:val="20"/>
          <w:szCs w:val="20"/>
        </w:rPr>
        <w:t xml:space="preserve"> are treated as one notion and assigned with the value of one</w:t>
      </w:r>
      <w:r w:rsidR="00AF0431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240EC" w:rsidRPr="00450CB6">
        <w:rPr>
          <w:rFonts w:ascii="Times New Roman" w:hAnsi="Times New Roman" w:cs="Times New Roman" w:hint="eastAsia"/>
          <w:sz w:val="20"/>
          <w:szCs w:val="20"/>
        </w:rPr>
        <w:t xml:space="preserve">Since </w:t>
      </w:r>
      <w:r w:rsidR="003443EA" w:rsidRPr="00450CB6">
        <w:rPr>
          <w:rFonts w:ascii="Times New Roman" w:hAnsi="Times New Roman" w:cs="Times New Roman" w:hint="eastAsia"/>
          <w:sz w:val="20"/>
          <w:szCs w:val="20"/>
        </w:rPr>
        <w:t>Yang</w:t>
      </w:r>
      <w:r w:rsidR="003443EA" w:rsidRPr="00450CB6">
        <w:rPr>
          <w:rFonts w:ascii="Times New Roman" w:hAnsi="Times New Roman" w:cs="Times New Roman"/>
          <w:sz w:val="20"/>
          <w:szCs w:val="20"/>
        </w:rPr>
        <w:t>’</w:t>
      </w:r>
      <w:r w:rsidR="003443EA" w:rsidRPr="00450CB6">
        <w:rPr>
          <w:rFonts w:ascii="Times New Roman" w:hAnsi="Times New Roman" w:cs="Times New Roman" w:hint="eastAsia"/>
          <w:sz w:val="20"/>
          <w:szCs w:val="20"/>
        </w:rPr>
        <w:t>s ER rule</w:t>
      </w:r>
      <w:r w:rsidR="003240EC" w:rsidRPr="00450CB6">
        <w:rPr>
          <w:rFonts w:ascii="Times New Roman" w:hAnsi="Times New Roman" w:cs="Times New Roman" w:hint="eastAsia"/>
          <w:sz w:val="20"/>
          <w:szCs w:val="20"/>
        </w:rPr>
        <w:t xml:space="preserve"> is not set to tackle with </w:t>
      </w:r>
      <w:r w:rsidR="00304AE2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3240EC" w:rsidRPr="00450CB6">
        <w:rPr>
          <w:rFonts w:ascii="Times New Roman" w:hAnsi="Times New Roman" w:cs="Times New Roman" w:hint="eastAsia"/>
          <w:sz w:val="20"/>
          <w:szCs w:val="20"/>
        </w:rPr>
        <w:t xml:space="preserve">MADM problem specifically, evidence is hence not defined as attribute or expert although </w:t>
      </w:r>
      <w:r w:rsidR="001F18AB" w:rsidRPr="00450CB6">
        <w:rPr>
          <w:rFonts w:ascii="Times New Roman" w:hAnsi="Times New Roman" w:cs="Times New Roman" w:hint="eastAsia"/>
          <w:sz w:val="20"/>
          <w:szCs w:val="20"/>
        </w:rPr>
        <w:t xml:space="preserve">weight </w:t>
      </w:r>
      <w:r w:rsidR="003240EC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1F18AB" w:rsidRPr="00450CB6">
        <w:rPr>
          <w:rFonts w:ascii="Times New Roman" w:hAnsi="Times New Roman" w:cs="Times New Roman" w:hint="eastAsia"/>
          <w:sz w:val="20"/>
          <w:szCs w:val="20"/>
        </w:rPr>
        <w:t xml:space="preserve">reliability </w:t>
      </w:r>
      <w:r w:rsidR="003240EC" w:rsidRPr="00450CB6">
        <w:rPr>
          <w:rFonts w:ascii="Times New Roman" w:hAnsi="Times New Roman" w:cs="Times New Roman" w:hint="eastAsia"/>
          <w:sz w:val="20"/>
          <w:szCs w:val="20"/>
        </w:rPr>
        <w:t xml:space="preserve">are both considered. </w:t>
      </w:r>
    </w:p>
    <w:p w:rsidR="00610AD6" w:rsidRPr="00450CB6" w:rsidRDefault="00610AD6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A90DE5" w:rsidRPr="00450CB6" w:rsidRDefault="00A90DE5" w:rsidP="008635D6">
      <w:pPr>
        <w:ind w:firstLineChars="200" w:firstLine="402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.1 Result </w:t>
      </w:r>
      <w:r w:rsidR="00F339B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aggregation 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based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ER rule fo</w:t>
      </w:r>
      <w:r w:rsidR="00894065" w:rsidRPr="00450CB6">
        <w:rPr>
          <w:rFonts w:ascii="Times New Roman" w:hAnsi="Times New Roman" w:cs="Times New Roman" w:hint="eastAsia"/>
          <w:b/>
          <w:sz w:val="20"/>
          <w:szCs w:val="20"/>
        </w:rPr>
        <w:t>r MADM in group decision making</w:t>
      </w:r>
    </w:p>
    <w:p w:rsidR="00D14AA8" w:rsidRPr="00450CB6" w:rsidRDefault="00610AD6" w:rsidP="00610A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first method to aggregate the judgments </w:t>
      </w:r>
      <w:r w:rsidR="00427D8D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attributes</w:t>
      </w:r>
      <w:r w:rsidR="00427D8D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w:r w:rsidR="00427D8D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427D8D" w:rsidRPr="00450CB6">
        <w:rPr>
          <w:rFonts w:ascii="Times New Roman" w:hAnsi="Times New Roman" w:cs="Times New Roman" w:hint="eastAsia"/>
          <w:sz w:val="20"/>
          <w:szCs w:val="20"/>
        </w:rPr>
        <w:t xml:space="preserve"> DMs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to </w:t>
      </w:r>
      <w:r w:rsidR="00234D4E" w:rsidRPr="00450CB6">
        <w:rPr>
          <w:rFonts w:ascii="Times New Roman" w:hAnsi="Times New Roman" w:cs="Times New Roman" w:hint="eastAsia"/>
          <w:sz w:val="20"/>
          <w:szCs w:val="20"/>
        </w:rPr>
        <w:t xml:space="preserve">firstly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combine the </w:t>
      </w: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>assessment</w:t>
      </w:r>
      <w:r w:rsidR="00427D8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to all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attributes </w:t>
      </w:r>
      <w:r w:rsidR="00427D8D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each DM, and then the combined judgment </w:t>
      </w:r>
      <w:r w:rsidR="00427D8D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each DM is </w:t>
      </w:r>
      <w:r w:rsidR="00234D4E" w:rsidRPr="00450CB6">
        <w:rPr>
          <w:rFonts w:ascii="Times New Roman" w:hAnsi="Times New Roman" w:cs="Times New Roman" w:hint="eastAsia"/>
          <w:sz w:val="20"/>
          <w:szCs w:val="20"/>
        </w:rPr>
        <w:t>aggregated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We call this method the </w:t>
      </w:r>
      <w:r w:rsidR="00D14AA8" w:rsidRPr="00450CB6">
        <w:rPr>
          <w:rFonts w:ascii="Times New Roman" w:hAnsi="Times New Roman" w:cs="Times New Roman" w:hint="eastAsia"/>
          <w:sz w:val="20"/>
          <w:szCs w:val="20"/>
        </w:rPr>
        <w:t xml:space="preserve">result aggregation based ER </w:t>
      </w:r>
      <w:r w:rsidR="00943D60" w:rsidRPr="00450CB6">
        <w:rPr>
          <w:rFonts w:ascii="Times New Roman" w:hAnsi="Times New Roman" w:cs="Times New Roman" w:hint="eastAsia"/>
          <w:sz w:val="20"/>
          <w:szCs w:val="20"/>
        </w:rPr>
        <w:t xml:space="preserve">(RA-ER) </w:t>
      </w:r>
      <w:r w:rsidR="00D14AA8" w:rsidRPr="00450CB6">
        <w:rPr>
          <w:rFonts w:ascii="Times New Roman" w:hAnsi="Times New Roman" w:cs="Times New Roman" w:hint="eastAsia"/>
          <w:sz w:val="20"/>
          <w:szCs w:val="20"/>
        </w:rPr>
        <w:t>rule</w:t>
      </w:r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In F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>ig.1</w:t>
      </w:r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de-DE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0047D" w:rsidRPr="00450CB6">
        <w:rPr>
          <w:rFonts w:ascii="Times New Roman" w:hAnsi="Times New Roman" w:cs="Times New Roman" w:hint="eastAsia"/>
          <w:sz w:val="20"/>
          <w:szCs w:val="20"/>
        </w:rPr>
        <w:t xml:space="preserve">on the </w:t>
      </w:r>
      <w:proofErr w:type="spellStart"/>
      <w:r w:rsidR="00C0047D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C0047D" w:rsidRPr="00450CB6">
        <w:rPr>
          <w:rFonts w:ascii="Times New Roman" w:hAnsi="Times New Roman" w:cs="Times New Roman" w:hint="eastAsia"/>
          <w:sz w:val="20"/>
          <w:szCs w:val="20"/>
        </w:rPr>
        <w:t>th</w:t>
      </w:r>
      <w:proofErr w:type="spellEnd"/>
      <w:r w:rsidR="00C0047D" w:rsidRPr="00450CB6">
        <w:rPr>
          <w:rFonts w:ascii="Times New Roman" w:hAnsi="Times New Roman" w:cs="Times New Roman" w:hint="eastAsia"/>
          <w:sz w:val="20"/>
          <w:szCs w:val="20"/>
        </w:rPr>
        <w:t xml:space="preserve"> row </w:t>
      </w:r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should be fused </w:t>
      </w:r>
      <w:r w:rsidR="00F47550" w:rsidRPr="00450CB6">
        <w:rPr>
          <w:rFonts w:ascii="Times New Roman" w:hAnsi="Times New Roman" w:cs="Times New Roman" w:hint="eastAsia"/>
          <w:sz w:val="20"/>
          <w:szCs w:val="20"/>
        </w:rPr>
        <w:t xml:space="preserve">firstly </w:t>
      </w:r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to generate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B65FB3" w:rsidRPr="00450CB6">
        <w:rPr>
          <w:rFonts w:ascii="Times New Roman" w:hAnsi="Times New Roman" w:cs="Times New Roman" w:hint="eastAsia"/>
          <w:sz w:val="20"/>
          <w:szCs w:val="20"/>
        </w:rPr>
        <w:t xml:space="preserve"> which means </w:t>
      </w:r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the general assessment 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D1291C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w:proofErr w:type="spellStart"/>
      <w:r w:rsidR="00A07B0B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A07B0B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B65FB3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D1291C" w:rsidRPr="00450CB6" w:rsidRDefault="00C702D8" w:rsidP="008635D6">
      <w:pPr>
        <w:ind w:firstLineChars="850" w:firstLine="1700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=φ(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de-DE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4391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1A171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4391C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AF02C0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="00E4391C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E4391C" w:rsidRPr="00450CB6" w:rsidRDefault="00D92E54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E</w:t>
      </w:r>
      <w:r w:rsidR="00B65FB3" w:rsidRPr="00450CB6">
        <w:rPr>
          <w:rFonts w:ascii="Times New Roman" w:hAnsi="Times New Roman" w:cs="Times New Roman" w:hint="eastAsia"/>
          <w:sz w:val="20"/>
          <w:szCs w:val="20"/>
        </w:rPr>
        <w:t>q.(21),</w:t>
      </w:r>
      <w:r w:rsidR="00FF5F9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FF5F9A"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attribute aggregation algorithm for RA-ER</w:t>
      </w:r>
      <w:r w:rsidR="00665EA8" w:rsidRPr="00450CB6">
        <w:rPr>
          <w:rFonts w:ascii="Times New Roman" w:hAnsi="Times New Roman" w:cs="Times New Roman" w:hint="eastAsia"/>
          <w:sz w:val="20"/>
          <w:szCs w:val="20"/>
        </w:rPr>
        <w:t xml:space="preserve"> in the first step</w:t>
      </w:r>
      <w:r w:rsidR="00FF5F9A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27792" w:rsidRPr="00450CB6">
        <w:rPr>
          <w:rFonts w:ascii="Times New Roman" w:hAnsi="Times New Roman" w:cs="Times New Roman" w:hint="eastAsia"/>
          <w:sz w:val="20"/>
          <w:szCs w:val="20"/>
        </w:rPr>
        <w:t xml:space="preserve">Secondly, </w:t>
      </w:r>
      <w:r w:rsidR="00432733" w:rsidRPr="00450CB6">
        <w:rPr>
          <w:rFonts w:ascii="Times New Roman" w:hAnsi="Times New Roman" w:cs="Times New Roman" w:hint="eastAsia"/>
          <w:sz w:val="20"/>
          <w:szCs w:val="20"/>
        </w:rPr>
        <w:t>the combined assessment</w:t>
      </w:r>
      <w:r w:rsidR="003D7806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73804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all </w:t>
      </w:r>
      <w:r w:rsidR="00432733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432733" w:rsidRPr="00450CB6">
        <w:rPr>
          <w:rFonts w:ascii="Times New Roman" w:hAnsi="Times New Roman" w:cs="Times New Roman" w:hint="eastAsia"/>
          <w:sz w:val="20"/>
          <w:szCs w:val="20"/>
        </w:rPr>
        <w:t xml:space="preserve"> DMs are aggregate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 xml:space="preserve">d to generate the final </w:t>
      </w:r>
      <w:r w:rsidR="00373804" w:rsidRPr="00450CB6">
        <w:rPr>
          <w:rFonts w:ascii="Times New Roman" w:hAnsi="Times New Roman" w:cs="Times New Roman" w:hint="eastAsia"/>
          <w:sz w:val="20"/>
          <w:szCs w:val="20"/>
        </w:rPr>
        <w:t>distribution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87DFC" w:rsidRPr="00450CB6">
        <w:rPr>
          <w:rFonts w:ascii="Times New Roman" w:hAnsi="Times New Roman" w:cs="Times New Roman" w:hint="eastAsia"/>
          <w:sz w:val="20"/>
          <w:szCs w:val="20"/>
        </w:rPr>
        <w:t xml:space="preserve">denoted by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387DF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>as follows:</w:t>
      </w:r>
    </w:p>
    <w:p w:rsidR="003D7806" w:rsidRPr="00450CB6" w:rsidRDefault="003D7806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B91346"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=φ'(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⋯,S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)           </w:t>
      </w:r>
      <w:r w:rsidR="00B9134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1A171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AF02C0" w:rsidRPr="00450CB6">
        <w:rPr>
          <w:rFonts w:ascii="Times New Roman" w:hAnsi="Times New Roman" w:cs="Times New Roman" w:hint="eastAsia"/>
          <w:sz w:val="20"/>
          <w:szCs w:val="20"/>
        </w:rPr>
        <w:t>22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1465F8" w:rsidRPr="00450CB6" w:rsidRDefault="008D319E" w:rsidP="00EA0CE9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m:oMath>
        <m:r>
          <w:rPr>
            <w:rFonts w:ascii="Cambria Math" w:hAnsi="Cambria Math" w:cs="Times New Roman"/>
            <w:sz w:val="20"/>
            <w:szCs w:val="20"/>
          </w:rPr>
          <m:t>φ'</m:t>
        </m:r>
      </m:oMath>
      <w:r w:rsidR="00B9134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represents the combination </w:t>
      </w:r>
      <w:r w:rsidR="00CA4EDD" w:rsidRPr="00450CB6">
        <w:rPr>
          <w:rFonts w:ascii="Times New Roman" w:hAnsi="Times New Roman" w:cs="Times New Roman" w:hint="eastAsia"/>
          <w:sz w:val="20"/>
          <w:szCs w:val="20"/>
        </w:rPr>
        <w:t>function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73804" w:rsidRPr="00450CB6">
        <w:rPr>
          <w:rFonts w:ascii="Times New Roman" w:hAnsi="Times New Roman" w:cs="Times New Roman" w:hint="eastAsia"/>
          <w:sz w:val="20"/>
          <w:szCs w:val="20"/>
        </w:rPr>
        <w:t>for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E2BC5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opinion.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The key issue in </w:t>
      </w:r>
      <w:proofErr w:type="spellStart"/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0B1484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0B1484" w:rsidRPr="00450CB6">
        <w:rPr>
          <w:rFonts w:ascii="Times New Roman" w:hAnsi="Times New Roman" w:cs="Times New Roman" w:hint="eastAsia"/>
          <w:sz w:val="20"/>
          <w:szCs w:val="20"/>
        </w:rPr>
        <w:t>.(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="000B1484" w:rsidRPr="00450CB6">
        <w:rPr>
          <w:rFonts w:ascii="Times New Roman" w:hAnsi="Times New Roman" w:cs="Times New Roman" w:hint="eastAsia"/>
          <w:sz w:val="20"/>
          <w:szCs w:val="20"/>
        </w:rPr>
        <w:t>) and (</w:t>
      </w:r>
      <w:r w:rsidR="00450609" w:rsidRPr="00450CB6">
        <w:rPr>
          <w:rFonts w:ascii="Times New Roman" w:hAnsi="Times New Roman" w:cs="Times New Roman" w:hint="eastAsia"/>
          <w:sz w:val="20"/>
          <w:szCs w:val="20"/>
        </w:rPr>
        <w:t>22</w:t>
      </w:r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) is how to cope with the four </w:t>
      </w:r>
      <w:r w:rsidR="00E56322" w:rsidRPr="00450CB6">
        <w:rPr>
          <w:rFonts w:ascii="Times New Roman" w:hAnsi="Times New Roman" w:cs="Times New Roman" w:hint="eastAsia"/>
          <w:sz w:val="20"/>
          <w:szCs w:val="20"/>
        </w:rPr>
        <w:t xml:space="preserve">types of </w:t>
      </w:r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parameters </w:t>
      </w:r>
      <w:r w:rsidR="002E2BC5" w:rsidRPr="00450CB6">
        <w:rPr>
          <w:rFonts w:ascii="Times New Roman" w:hAnsi="Times New Roman" w:cs="Times New Roman" w:hint="eastAsia"/>
          <w:sz w:val="20"/>
          <w:szCs w:val="20"/>
        </w:rPr>
        <w:t>including</w:t>
      </w:r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0B1484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D6829" w:rsidRPr="00450CB6">
        <w:rPr>
          <w:rFonts w:ascii="Times New Roman" w:hAnsi="Times New Roman" w:cs="Times New Roman" w:hint="eastAsia"/>
          <w:sz w:val="20"/>
          <w:szCs w:val="20"/>
        </w:rPr>
        <w:t>Here, two RA-ER rules are proposed as follows.</w:t>
      </w:r>
    </w:p>
    <w:p w:rsidR="0009774E" w:rsidRPr="00450CB6" w:rsidRDefault="0009774E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847918" w:rsidRPr="00450CB6" w:rsidRDefault="00847918" w:rsidP="008635D6">
      <w:pPr>
        <w:ind w:firstLineChars="200" w:firstLine="40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(1) Result aggregation 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based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ER rule 1(RA-ER 1)</w:t>
      </w:r>
    </w:p>
    <w:p w:rsidR="00CF1AB0" w:rsidRPr="00450CB6" w:rsidRDefault="00DD6829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In </w:t>
      </w:r>
      <w:r w:rsidR="00D14A79" w:rsidRPr="00450CB6">
        <w:rPr>
          <w:rFonts w:ascii="Times New Roman" w:hAnsi="Times New Roman" w:cs="Times New Roman" w:hint="eastAsia"/>
          <w:sz w:val="20"/>
          <w:szCs w:val="20"/>
        </w:rPr>
        <w:t xml:space="preserve">the first step of </w:t>
      </w:r>
      <w:r w:rsidRPr="00450CB6">
        <w:rPr>
          <w:rFonts w:ascii="Times New Roman" w:hAnsi="Times New Roman" w:cs="Times New Roman"/>
          <w:sz w:val="20"/>
          <w:szCs w:val="20"/>
        </w:rPr>
        <w:t xml:space="preserve">RA-ER 1, 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comprehensive attribute weight </w:t>
      </w:r>
      <w:r w:rsidR="00D14A79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7495" w:rsidRPr="00450CB6">
        <w:rPr>
          <w:rFonts w:ascii="Times New Roman" w:hAnsi="Times New Roman" w:cs="Times New Roman" w:hint="eastAsia"/>
          <w:sz w:val="20"/>
          <w:szCs w:val="20"/>
        </w:rPr>
        <w:t xml:space="preserve">assigned by </w:t>
      </w:r>
      <w:proofErr w:type="spellStart"/>
      <w:r w:rsidR="00CC3128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CC3128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7495" w:rsidRPr="00450CB6">
        <w:rPr>
          <w:rFonts w:ascii="Times New Roman" w:hAnsi="Times New Roman" w:cs="Times New Roman"/>
          <w:sz w:val="20"/>
          <w:szCs w:val="20"/>
        </w:rPr>
        <w:t>that</w:t>
      </w:r>
      <w:r w:rsidR="009B7495" w:rsidRPr="00450CB6">
        <w:rPr>
          <w:rFonts w:ascii="Times New Roman" w:hAnsi="Times New Roman" w:cs="Times New Roman" w:hint="eastAsia"/>
          <w:sz w:val="20"/>
          <w:szCs w:val="20"/>
        </w:rPr>
        <w:t xml:space="preserve"> is denoted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9B74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22999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C5FA8" w:rsidRPr="00450CB6">
        <w:rPr>
          <w:rFonts w:ascii="Times New Roman" w:hAnsi="Times New Roman" w:cs="Times New Roman" w:hint="eastAsia"/>
          <w:sz w:val="20"/>
          <w:szCs w:val="20"/>
        </w:rPr>
        <w:t>generated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CC312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14A79" w:rsidRPr="00450CB6">
        <w:rPr>
          <w:rFonts w:ascii="Times New Roman" w:hAnsi="Times New Roman" w:cs="Times New Roman" w:hint="eastAsia"/>
          <w:sz w:val="20"/>
          <w:szCs w:val="20"/>
        </w:rPr>
        <w:t>based on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E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2B5152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>) for attribute aggregation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in E</w:t>
      </w:r>
      <w:r w:rsidR="00CC3128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2B5152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="006440EA" w:rsidRPr="00450CB6">
        <w:rPr>
          <w:rFonts w:ascii="Times New Roman" w:hAnsi="Times New Roman" w:cs="Times New Roman" w:hint="eastAsia"/>
          <w:sz w:val="20"/>
          <w:szCs w:val="20"/>
        </w:rPr>
        <w:t>) as follows:</w:t>
      </w:r>
    </w:p>
    <w:bookmarkStart w:id="36" w:name="OLE_LINK8"/>
    <w:bookmarkStart w:id="37" w:name="OLE_LINK9"/>
    <w:bookmarkStart w:id="38" w:name="OLE_LINK10"/>
    <w:bookmarkStart w:id="39" w:name="OLE_LINK11"/>
    <w:p w:rsidR="00CF1AB0" w:rsidRPr="00450CB6" w:rsidRDefault="00C702D8" w:rsidP="008635D6">
      <w:pPr>
        <w:ind w:firstLineChars="1400" w:firstLine="28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  <w:bookmarkEnd w:id="36"/>
        <w:bookmarkEnd w:id="37"/>
        <w:bookmarkEnd w:id="38"/>
        <w:bookmarkEnd w:id="39"/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</m:den>
        </m:f>
      </m:oMath>
      <w:r w:rsidR="001C7D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</m:den>
        </m:f>
      </m:oMath>
      <w:r w:rsidR="00514D5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                       (</w:t>
      </w:r>
      <w:r w:rsidR="0035577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23</w:t>
      </w:r>
      <w:r w:rsidR="00514D5C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</w:p>
    <w:p w:rsidR="00D47B7B" w:rsidRPr="00450CB6" w:rsidRDefault="00CC3128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Here,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determined 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>according to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E</w:t>
      </w:r>
      <w:r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114AF4" w:rsidRPr="00450CB6">
        <w:rPr>
          <w:rFonts w:ascii="Times New Roman" w:hAnsi="Times New Roman" w:cs="Times New Roman" w:hint="eastAsia"/>
          <w:sz w:val="20"/>
          <w:szCs w:val="20"/>
        </w:rPr>
        <w:t>20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). 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ER rule with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>and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 reliabilities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62BF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 then used </w:t>
      </w:r>
      <w:r w:rsidR="00C0047D" w:rsidRPr="00450CB6">
        <w:rPr>
          <w:rFonts w:ascii="Times New Roman" w:hAnsi="Times New Roman" w:cs="Times New Roman" w:hint="eastAsia"/>
          <w:sz w:val="20"/>
          <w:szCs w:val="20"/>
        </w:rPr>
        <w:t xml:space="preserve">as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D92E54" w:rsidRPr="00450CB6">
        <w:rPr>
          <w:rFonts w:ascii="Times New Roman" w:hAnsi="Times New Roman" w:cs="Times New Roman" w:hint="eastAsia"/>
          <w:sz w:val="20"/>
          <w:szCs w:val="20"/>
        </w:rPr>
        <w:t xml:space="preserve"> in E</w:t>
      </w:r>
      <w:r w:rsidR="00C0047D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114AF4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="00C0047D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to generate the 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>combined</w:t>
      </w:r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 belief degrees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with attribute discounting parameter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27397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9A19EF" w:rsidRPr="00450CB6" w:rsidRDefault="0027397D" w:rsidP="00FE47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00"/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Secondly, </w:t>
      </w:r>
      <w:r w:rsidR="009A19EF" w:rsidRPr="00450CB6">
        <w:rPr>
          <w:rFonts w:ascii="Times New Roman" w:hAnsi="Times New Roman" w:cs="Times New Roman"/>
          <w:sz w:val="20"/>
          <w:szCs w:val="20"/>
        </w:rPr>
        <w:t>the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general belief degrees </w:t>
      </w:r>
      <w:r w:rsidR="00200DE7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all </w:t>
      </w:r>
      <w:r w:rsidR="009A19EF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DMs (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 t=1,2,⋯,T)</m:t>
        </m:r>
      </m:oMath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that have just been calculated </w:t>
      </w:r>
      <w:r w:rsidR="00611264" w:rsidRPr="00450CB6">
        <w:rPr>
          <w:rFonts w:ascii="Times New Roman" w:hAnsi="Times New Roman" w:cs="Times New Roman" w:hint="eastAsia"/>
          <w:sz w:val="20"/>
          <w:szCs w:val="20"/>
        </w:rPr>
        <w:t xml:space="preserve">out 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are aggregated by </w:t>
      </w:r>
      <m:oMath>
        <m:r>
          <w:rPr>
            <w:rFonts w:ascii="Cambria Math" w:hAnsi="Cambria Math" w:cs="Times New Roman"/>
            <w:sz w:val="20"/>
            <w:szCs w:val="20"/>
          </w:rPr>
          <m:t>φ'</m:t>
        </m:r>
      </m:oMath>
      <w:r w:rsidR="00CA4EDD" w:rsidRPr="00450CB6">
        <w:rPr>
          <w:rFonts w:ascii="Times New Roman" w:hAnsi="Times New Roman" w:cs="Times New Roman" w:hint="eastAsia"/>
          <w:sz w:val="20"/>
          <w:szCs w:val="20"/>
        </w:rPr>
        <w:t xml:space="preserve"> in </w:t>
      </w:r>
      <w:r w:rsidR="00D92E5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114AF4" w:rsidRPr="00450CB6">
        <w:rPr>
          <w:rFonts w:ascii="Times New Roman" w:hAnsi="Times New Roman" w:cs="Times New Roman" w:hint="eastAsia"/>
          <w:sz w:val="20"/>
          <w:szCs w:val="20"/>
        </w:rPr>
        <w:t>22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) to generate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FD3EAF" w:rsidRPr="00450CB6">
        <w:rPr>
          <w:rFonts w:ascii="Times New Roman" w:hAnsi="Times New Roman" w:cs="Times New Roman" w:hint="eastAsia"/>
          <w:sz w:val="20"/>
          <w:szCs w:val="20"/>
        </w:rPr>
        <w:t xml:space="preserve"> where ER rule with weights is applied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. Due to the fact </w:t>
      </w:r>
      <w:r w:rsidR="009A19EF" w:rsidRPr="00450CB6">
        <w:rPr>
          <w:rFonts w:ascii="Times New Roman" w:hAnsi="Times New Roman" w:cs="Times New Roman"/>
          <w:sz w:val="20"/>
          <w:szCs w:val="20"/>
        </w:rPr>
        <w:t>that</w:t>
      </w:r>
      <w:r w:rsidR="004B527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4B5271" w:rsidRPr="00450CB6">
        <w:rPr>
          <w:rFonts w:ascii="Times New Roman" w:hAnsi="Times New Roman" w:cs="Times New Roman" w:hint="eastAsia"/>
          <w:sz w:val="20"/>
          <w:szCs w:val="20"/>
        </w:rPr>
        <w:t xml:space="preserve"> is assumed to be equal to</w:t>
      </w:r>
      <w:r w:rsidR="00F93ED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40" w:name="OLE_LINK128"/>
      <w:bookmarkStart w:id="41" w:name="OLE_LINK129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w:bookmarkEnd w:id="40"/>
        <w:bookmarkEnd w:id="41"/>
        <m:r>
          <w:rPr>
            <w:rFonts w:ascii="Cambria Math" w:hAnsi="Cambria Math" w:cs="Times New Roman"/>
            <w:sz w:val="20"/>
            <w:szCs w:val="20"/>
          </w:rPr>
          <m:t>(t=1,2,⋯,T)</m:t>
        </m:r>
      </m:oMath>
      <w:r w:rsidR="00F93EDA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93EDA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F93ED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202B1" w:rsidRPr="00450CB6">
        <w:rPr>
          <w:rFonts w:ascii="Times New Roman" w:hAnsi="Times New Roman" w:cs="Times New Roman" w:hint="eastAsia"/>
          <w:sz w:val="20"/>
          <w:szCs w:val="20"/>
        </w:rPr>
        <w:t>has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already been used in the first attribute aggregation step,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FE470B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which equals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FE470B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is not used in the second DM </w:t>
      </w:r>
      <w:r w:rsidR="00FE470B" w:rsidRPr="00450CB6">
        <w:rPr>
          <w:rFonts w:ascii="Times New Roman" w:eastAsia="SimSun" w:hAnsi="Times New Roman" w:cs="Times New Roman"/>
          <w:sz w:val="20"/>
          <w:szCs w:val="20"/>
        </w:rPr>
        <w:t>aggregation step</w:t>
      </w:r>
      <w:r w:rsidR="00FE470B" w:rsidRPr="00450CB6">
        <w:rPr>
          <w:rFonts w:ascii="Times New Roman" w:eastAsia="SimSun" w:hAnsi="Times New Roman" w:cs="Times New Roman" w:hint="eastAsia"/>
          <w:sz w:val="20"/>
          <w:szCs w:val="20"/>
        </w:rPr>
        <w:t>.</w:t>
      </w:r>
      <w:r w:rsidR="00FE470B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T</w:t>
      </w:r>
      <w:r w:rsidR="001C7DBF" w:rsidRPr="00450CB6">
        <w:rPr>
          <w:rFonts w:ascii="Times New Roman" w:hAnsi="Times New Roman" w:cs="Times New Roman" w:hint="eastAsia"/>
          <w:sz w:val="20"/>
          <w:szCs w:val="20"/>
        </w:rPr>
        <w:t xml:space="preserve">he comprehensive weight of </w:t>
      </w:r>
      <w:proofErr w:type="spellStart"/>
      <w:r w:rsidR="001C7DB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1C7DBF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92652" w:rsidRPr="00450CB6">
        <w:rPr>
          <w:rFonts w:ascii="Times New Roman" w:hAnsi="Times New Roman" w:cs="Times New Roman" w:hint="eastAsia"/>
          <w:sz w:val="20"/>
          <w:szCs w:val="20"/>
        </w:rPr>
        <w:t>deno</w:t>
      </w:r>
      <w:r w:rsidR="001C7DBF" w:rsidRPr="00450CB6">
        <w:rPr>
          <w:rFonts w:ascii="Times New Roman" w:hAnsi="Times New Roman" w:cs="Times New Roman" w:hint="eastAsia"/>
          <w:sz w:val="20"/>
          <w:szCs w:val="20"/>
        </w:rPr>
        <w:t xml:space="preserve">ted by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1C7D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09265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is assumed to be</w:t>
      </w:r>
      <w:r w:rsidR="0009265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09265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A19EF" w:rsidRPr="00450CB6">
        <w:rPr>
          <w:rFonts w:ascii="Times New Roman" w:hAnsi="Times New Roman" w:cs="Times New Roman" w:hint="eastAsia"/>
          <w:sz w:val="20"/>
          <w:szCs w:val="20"/>
        </w:rPr>
        <w:t xml:space="preserve">to </w:t>
      </w:r>
      <w:r w:rsidR="00D46355" w:rsidRPr="00450CB6">
        <w:rPr>
          <w:rFonts w:ascii="Times New Roman" w:hAnsi="Times New Roman" w:cs="Times New Roman" w:hint="eastAsia"/>
          <w:sz w:val="20"/>
          <w:szCs w:val="20"/>
        </w:rPr>
        <w:t xml:space="preserve">discounting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D46355" w:rsidRPr="00450CB6">
        <w:rPr>
          <w:rFonts w:ascii="Times New Roman" w:hAnsi="Times New Roman" w:cs="Times New Roman" w:hint="eastAsia"/>
          <w:sz w:val="20"/>
          <w:szCs w:val="20"/>
        </w:rPr>
        <w:t xml:space="preserve"> in the second step of </w:t>
      </w:r>
      <w:r w:rsidR="008A3BAD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D4635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D46355" w:rsidRPr="00450CB6">
        <w:rPr>
          <w:rFonts w:ascii="Times New Roman" w:hAnsi="Times New Roman" w:cs="Times New Roman"/>
          <w:sz w:val="20"/>
          <w:szCs w:val="20"/>
        </w:rPr>
        <w:t>’</w:t>
      </w:r>
      <w:r w:rsidR="00D46355" w:rsidRPr="00450CB6">
        <w:rPr>
          <w:rFonts w:ascii="Times New Roman" w:hAnsi="Times New Roman" w:cs="Times New Roman" w:hint="eastAsia"/>
          <w:sz w:val="20"/>
          <w:szCs w:val="20"/>
        </w:rPr>
        <w:t xml:space="preserve"> opinion aggregation.</w:t>
      </w:r>
      <w:r w:rsidR="001C7DB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1C7DBF" w:rsidRPr="00450CB6" w:rsidRDefault="00C702D8" w:rsidP="008635D6">
      <w:pPr>
        <w:ind w:firstLineChars="1850" w:firstLine="37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514D5C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(</w:t>
      </w:r>
      <w:r w:rsidR="00A12A9F" w:rsidRPr="00450CB6">
        <w:rPr>
          <w:rFonts w:ascii="Times New Roman" w:hAnsi="Times New Roman" w:cs="Times New Roman" w:hint="eastAsia"/>
          <w:sz w:val="20"/>
          <w:szCs w:val="20"/>
        </w:rPr>
        <w:t>24</w:t>
      </w:r>
      <w:r w:rsidR="00514D5C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96434D" w:rsidRPr="00450CB6" w:rsidRDefault="0096434D" w:rsidP="009B78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450CB6">
        <w:rPr>
          <w:rFonts w:ascii="Times New Roman" w:eastAsia="SimSun" w:hAnsi="Times New Roman" w:cs="Times New Roman" w:hint="eastAsia"/>
          <w:sz w:val="20"/>
          <w:szCs w:val="20"/>
        </w:rPr>
        <w:t>Since in the second DM</w:t>
      </w:r>
      <w:r w:rsidRPr="00450CB6">
        <w:rPr>
          <w:rFonts w:ascii="Times New Roman" w:eastAsia="SimSun" w:hAnsi="Times New Roman" w:cs="Times New Roman"/>
          <w:sz w:val="20"/>
          <w:szCs w:val="20"/>
        </w:rPr>
        <w:t xml:space="preserve"> aggregation step, </w:t>
      </w:r>
      <w:r w:rsidR="00DF5343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only </w:t>
      </w:r>
      <w:r w:rsidR="00E41570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eastAsia="SimSun" w:hAnsi="Times New Roman" w:cs="Times New Roman"/>
          <w:sz w:val="20"/>
          <w:szCs w:val="20"/>
        </w:rPr>
        <w:t>weight</w:t>
      </w:r>
      <w:r w:rsidR="009030A5" w:rsidRPr="00450CB6"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eastAsia="SimSun" w:hAnsi="Times New Roman" w:cs="Times New Roman"/>
          <w:sz w:val="20"/>
          <w:szCs w:val="20"/>
        </w:rPr>
        <w:t xml:space="preserve"> of DM</w:t>
      </w:r>
      <w:r w:rsidR="009030A5" w:rsidRPr="00450CB6"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9030A5" w:rsidRPr="00450CB6">
        <w:rPr>
          <w:rFonts w:ascii="Times New Roman" w:eastAsia="SimSun" w:hAnsi="Times New Roman" w:cs="Times New Roman" w:hint="eastAsia"/>
          <w:sz w:val="20"/>
          <w:szCs w:val="20"/>
        </w:rPr>
        <w:t>are</w:t>
      </w:r>
      <w:r w:rsidRPr="00450CB6">
        <w:rPr>
          <w:rFonts w:ascii="Times New Roman" w:eastAsia="SimSun" w:hAnsi="Times New Roman" w:cs="Times New Roman"/>
          <w:sz w:val="20"/>
          <w:szCs w:val="20"/>
        </w:rPr>
        <w:t xml:space="preserve"> used, the result is </w:t>
      </w:r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influenced by </w:t>
      </w:r>
      <w:r w:rsidR="00D431BC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eastAsia="SimSun" w:hAnsi="Times New Roman" w:cs="Times New Roman" w:hint="eastAsia"/>
          <w:sz w:val="20"/>
          <w:szCs w:val="20"/>
        </w:rPr>
        <w:t>weight</w:t>
      </w:r>
      <w:r w:rsidR="009030A5" w:rsidRPr="00450CB6"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of DM</w:t>
      </w:r>
      <w:r w:rsidR="009030A5" w:rsidRPr="00450CB6"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obviously</w:t>
      </w:r>
      <w:r w:rsidR="00DF5343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 compared with </w:t>
      </w:r>
      <w:r w:rsidR="00BB3156"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the </w:t>
      </w:r>
      <w:r w:rsidR="00DF5343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>reliabilit</w:t>
      </w:r>
      <w:r w:rsidR="009030A5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>ies</w:t>
      </w:r>
      <w:r w:rsidR="00DF5343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of DM</w:t>
      </w:r>
      <w:r w:rsidR="009030A5" w:rsidRPr="00450CB6">
        <w:rPr>
          <w:rFonts w:ascii="Times New Roman" w:eastAsia="SimSun" w:hAnsi="Times New Roman" w:cs="Times New Roman" w:hint="eastAsia"/>
          <w:kern w:val="0"/>
          <w:sz w:val="20"/>
          <w:szCs w:val="20"/>
        </w:rPr>
        <w:t>s</w:t>
      </w:r>
      <w:r w:rsidRPr="00450CB6">
        <w:rPr>
          <w:rFonts w:ascii="Times New Roman" w:eastAsia="SimSun" w:hAnsi="Times New Roman" w:cs="Times New Roman" w:hint="eastAsia"/>
          <w:sz w:val="20"/>
          <w:szCs w:val="20"/>
        </w:rPr>
        <w:t xml:space="preserve">. </w:t>
      </w:r>
    </w:p>
    <w:p w:rsidR="0009774E" w:rsidRPr="00450CB6" w:rsidRDefault="0009774E" w:rsidP="008635D6">
      <w:pPr>
        <w:rPr>
          <w:rFonts w:ascii="Times New Roman" w:hAnsi="Times New Roman" w:cs="Times New Roman"/>
          <w:sz w:val="20"/>
          <w:szCs w:val="20"/>
        </w:rPr>
      </w:pPr>
    </w:p>
    <w:p w:rsidR="00F339B6" w:rsidRPr="00450CB6" w:rsidRDefault="00F339B6" w:rsidP="008635D6">
      <w:pPr>
        <w:ind w:firstLineChars="200" w:firstLine="40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(2) Result aggregation 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based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ER rule 2</w:t>
      </w:r>
      <w:r w:rsidR="00E541B5" w:rsidRPr="00450CB6">
        <w:rPr>
          <w:rFonts w:ascii="Times New Roman" w:hAnsi="Times New Roman" w:cs="Times New Roman" w:hint="eastAsia"/>
          <w:b/>
          <w:sz w:val="20"/>
          <w:szCs w:val="20"/>
        </w:rPr>
        <w:t>(RA-ER 2)</w:t>
      </w:r>
    </w:p>
    <w:p w:rsidR="00F75E86" w:rsidRPr="00450CB6" w:rsidRDefault="00E47E33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Compared with RA-ER 1, RA-ER 2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is just different in the discounting process in </w:t>
      </w:r>
      <w:r w:rsidRPr="00450CB6">
        <w:rPr>
          <w:rFonts w:ascii="Times New Roman" w:hAnsi="Times New Roman" w:cs="Times New Roman"/>
          <w:sz w:val="20"/>
          <w:szCs w:val="20"/>
        </w:rPr>
        <w:t>each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the two steps. In the first step of RA-ER 2,</w:t>
      </w:r>
      <w:r w:rsidR="00DA423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DA4238" w:rsidRPr="00450CB6">
        <w:rPr>
          <w:rFonts w:ascii="Times New Roman" w:hAnsi="Times New Roman" w:cs="Times New Roman" w:hint="eastAsia"/>
          <w:sz w:val="20"/>
          <w:szCs w:val="20"/>
        </w:rPr>
        <w:t xml:space="preserve"> is equal to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5392B" w:rsidRPr="00450CB6">
        <w:rPr>
          <w:rFonts w:ascii="Times New Roman" w:hAnsi="Times New Roman" w:cs="Times New Roman" w:hint="eastAsia"/>
          <w:sz w:val="20"/>
          <w:szCs w:val="20"/>
        </w:rPr>
        <w:t xml:space="preserve">as the discounting parameter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for attribute aggregation in E</w:t>
      </w:r>
      <w:r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05323B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25392B" w:rsidRPr="00450CB6">
        <w:rPr>
          <w:rFonts w:ascii="Times New Roman" w:hAnsi="Times New Roman" w:cs="Times New Roman" w:hint="eastAsia"/>
          <w:sz w:val="20"/>
          <w:szCs w:val="20"/>
        </w:rPr>
        <w:t xml:space="preserve"> where ER rule with weights is applied. </w:t>
      </w:r>
    </w:p>
    <w:p w:rsidR="00F75E86" w:rsidRPr="00450CB6" w:rsidRDefault="00C702D8" w:rsidP="008635D6">
      <w:pPr>
        <w:ind w:firstLineChars="1800" w:firstLine="36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6A26ED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(</w:t>
      </w:r>
      <w:r w:rsidR="001E52B3" w:rsidRPr="00450CB6">
        <w:rPr>
          <w:rFonts w:ascii="Times New Roman" w:hAnsi="Times New Roman" w:cs="Times New Roman" w:hint="eastAsia"/>
          <w:sz w:val="20"/>
          <w:szCs w:val="20"/>
        </w:rPr>
        <w:t>25</w:t>
      </w:r>
      <w:r w:rsidR="006A26E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F75E86" w:rsidRPr="00450CB6" w:rsidRDefault="00D64696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Secondly,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C7DBF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calculated from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based on E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1E52B3" w:rsidRPr="00450CB6">
        <w:rPr>
          <w:rFonts w:ascii="Times New Roman" w:hAnsi="Times New Roman" w:cs="Times New Roman" w:hint="eastAsia"/>
          <w:sz w:val="20"/>
          <w:szCs w:val="20"/>
        </w:rPr>
        <w:t>11) as follows:</w:t>
      </w:r>
    </w:p>
    <w:p w:rsidR="00F75E86" w:rsidRPr="00450CB6" w:rsidRDefault="00C702D8" w:rsidP="008635D6">
      <w:pPr>
        <w:ind w:firstLineChars="1700" w:firstLine="3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</m:den>
        </m:f>
      </m:oMath>
      <w:r w:rsidR="006A26ED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                          (</w:t>
      </w:r>
      <w:r w:rsidR="001E52B3" w:rsidRPr="00450CB6">
        <w:rPr>
          <w:rFonts w:ascii="Times New Roman" w:hAnsi="Times New Roman" w:cs="Times New Roman" w:hint="eastAsia"/>
          <w:sz w:val="20"/>
          <w:szCs w:val="20"/>
          <w:lang w:val="de-DE"/>
        </w:rPr>
        <w:t>26</w:t>
      </w:r>
      <w:r w:rsidR="006A26ED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</w:p>
    <w:p w:rsidR="00E56668" w:rsidRPr="00450CB6" w:rsidRDefault="00E43049" w:rsidP="00D167E3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It is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then used as the discounting parameter in the second step </w:t>
      </w:r>
      <w:r w:rsidR="00091E24" w:rsidRPr="00450CB6">
        <w:rPr>
          <w:rFonts w:ascii="Times New Roman" w:hAnsi="Times New Roman" w:cs="Times New Roman" w:hint="eastAsia"/>
          <w:sz w:val="20"/>
          <w:szCs w:val="20"/>
        </w:rPr>
        <w:t>for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3642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666A4C" w:rsidRPr="00450CB6">
        <w:rPr>
          <w:rFonts w:ascii="Times New Roman" w:hAnsi="Times New Roman" w:cs="Times New Roman"/>
          <w:sz w:val="20"/>
          <w:szCs w:val="20"/>
        </w:rPr>
        <w:t>’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opinion aggregation </w:t>
      </w:r>
      <w:r w:rsidRPr="00450CB6">
        <w:rPr>
          <w:rFonts w:ascii="Times New Roman" w:hAnsi="Times New Roman" w:cs="Times New Roman" w:hint="eastAsia"/>
          <w:sz w:val="20"/>
          <w:szCs w:val="20"/>
        </w:rPr>
        <w:t>and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ER rule with </w:t>
      </w:r>
      <w:bookmarkStart w:id="42" w:name="OLE_LINK25"/>
      <w:bookmarkStart w:id="43" w:name="OLE_LINK26"/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>reliabilities</w:t>
      </w:r>
      <w:bookmarkEnd w:id="42"/>
      <w:bookmarkEnd w:id="43"/>
      <w:r w:rsidR="00666A4C" w:rsidRPr="00450CB6">
        <w:rPr>
          <w:rFonts w:ascii="Times New Roman" w:hAnsi="Times New Roman" w:cs="Times New Roman" w:hint="eastAsia"/>
          <w:sz w:val="20"/>
          <w:szCs w:val="20"/>
        </w:rPr>
        <w:t xml:space="preserve"> is applied. </w:t>
      </w:r>
      <w:r w:rsidR="000D5D1F" w:rsidRPr="00450CB6">
        <w:rPr>
          <w:rFonts w:ascii="Times New Roman" w:hAnsi="Times New Roman" w:cs="Times New Roman" w:hint="eastAsia"/>
          <w:sz w:val="20"/>
          <w:szCs w:val="20"/>
        </w:rPr>
        <w:t>Fig.3 shows the procedure of RA-ER</w:t>
      </w:r>
      <w:r w:rsidR="000D5D1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0D5D1F" w:rsidRPr="00450CB6">
        <w:rPr>
          <w:rFonts w:ascii="Times New Roman" w:hAnsi="Times New Roman" w:cs="Times New Roman" w:hint="eastAsia"/>
          <w:sz w:val="20"/>
          <w:szCs w:val="20"/>
        </w:rPr>
        <w:t xml:space="preserve">rule for </w:t>
      </w:r>
      <w:r w:rsidR="00611264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0D5D1F" w:rsidRPr="00450CB6">
        <w:rPr>
          <w:rFonts w:ascii="Times New Roman" w:hAnsi="Times New Roman" w:cs="Times New Roman" w:hint="eastAsia"/>
          <w:sz w:val="20"/>
          <w:szCs w:val="20"/>
        </w:rPr>
        <w:t>MADM.</w:t>
      </w:r>
      <w:r w:rsidR="003812BB" w:rsidRPr="00450CB6">
        <w:rPr>
          <w:rFonts w:ascii="Times New Roman" w:hAnsi="Times New Roman" w:cs="Times New Roman" w:hint="eastAsia"/>
          <w:sz w:val="20"/>
          <w:szCs w:val="20"/>
        </w:rPr>
        <w:t xml:space="preserve"> It is obvious that the difference between RA-ER 1 and RA-ER 2 lies in the determination of discounting parameter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3812BB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3812B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091E2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in</w:t>
      </w:r>
      <w:r w:rsidR="003812B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the </w:t>
      </w:r>
      <w:r w:rsidR="00BF7638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two</w:t>
      </w:r>
      <w:r w:rsidR="003812B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aggregation </w:t>
      </w:r>
      <w:r w:rsidR="00BF7638" w:rsidRPr="00450CB6">
        <w:rPr>
          <w:rFonts w:ascii="Times New Roman" w:hAnsi="Times New Roman" w:cs="Times New Roman" w:hint="eastAsia"/>
          <w:sz w:val="20"/>
          <w:szCs w:val="20"/>
          <w:lang w:val="de-DE"/>
        </w:rPr>
        <w:t>step</w:t>
      </w:r>
      <w:r w:rsidR="00222F11" w:rsidRPr="00450CB6">
        <w:rPr>
          <w:rFonts w:ascii="Times New Roman" w:hAnsi="Times New Roman" w:cs="Times New Roman" w:hint="eastAsia"/>
          <w:sz w:val="20"/>
          <w:szCs w:val="20"/>
          <w:lang w:val="de-DE"/>
        </w:rPr>
        <w:t>s</w:t>
      </w:r>
      <w:r w:rsidR="00BF7638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7B7676" w:rsidRPr="00450CB6">
        <w:rPr>
          <w:rFonts w:ascii="Times New Roman" w:hAnsi="Times New Roman" w:cs="Times New Roman" w:hint="eastAsia"/>
          <w:sz w:val="20"/>
          <w:szCs w:val="20"/>
          <w:lang w:val="de-DE"/>
        </w:rPr>
        <w:t>respectively.</w:t>
      </w:r>
      <w:r w:rsidR="00D167E3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Specificly, </w:t>
      </w:r>
      <w:r w:rsidR="00D167E3" w:rsidRPr="00450CB6">
        <w:rPr>
          <w:rFonts w:ascii="Times New Roman" w:hAnsi="Times New Roman" w:cs="Times New Roman" w:hint="eastAsia"/>
          <w:sz w:val="20"/>
          <w:szCs w:val="20"/>
        </w:rPr>
        <w:t xml:space="preserve">They are different in that whether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D167E3" w:rsidRPr="00450CB6">
        <w:rPr>
          <w:rFonts w:ascii="Times New Roman" w:hAnsi="Times New Roman" w:cs="Times New Roman" w:hint="eastAsia"/>
          <w:sz w:val="20"/>
          <w:szCs w:val="20"/>
        </w:rPr>
        <w:t xml:space="preserve"> is used in the first attribute aggregation or the second DM aggregation.</w:t>
      </w:r>
    </w:p>
    <w:p w:rsidR="007B7676" w:rsidRPr="00450CB6" w:rsidRDefault="00587578" w:rsidP="00611264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lastRenderedPageBreak/>
        <w:t>I</w:t>
      </w:r>
      <w:r w:rsidR="003F2ED3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n RA-ER 2,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although 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 xml:space="preserve">only the </w:t>
      </w:r>
      <w:r w:rsidR="00F51D1B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51D1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of attributes are</w:t>
      </w:r>
      <w:r w:rsidR="00F51D1B" w:rsidRPr="00450CB6">
        <w:rPr>
          <w:rFonts w:ascii="Times New Roman" w:hAnsi="Times New Roman" w:cs="Times New Roman" w:hint="eastAsia"/>
          <w:sz w:val="20"/>
          <w:szCs w:val="20"/>
        </w:rPr>
        <w:t xml:space="preserve"> used in the first attribute aggregation,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both </w:t>
      </w:r>
      <w:r w:rsidR="00C7188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reliabilit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weight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DM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considered in the second DM aggregation</w:t>
      </w:r>
      <w:r w:rsidR="001918BB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8BB" w:rsidRPr="00450CB6">
        <w:rPr>
          <w:rFonts w:ascii="Times New Roman" w:hAnsi="Times New Roman" w:cs="Times New Roman" w:hint="eastAsia"/>
          <w:sz w:val="20"/>
          <w:szCs w:val="20"/>
        </w:rPr>
        <w:t>Thus</w:t>
      </w:r>
      <w:r w:rsidR="00C90EC2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1918B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F2ED3" w:rsidRPr="00450CB6">
        <w:rPr>
          <w:rFonts w:ascii="Times New Roman" w:hAnsi="Times New Roman" w:cs="Times New Roman" w:hint="eastAsia"/>
          <w:sz w:val="20"/>
          <w:szCs w:val="20"/>
        </w:rPr>
        <w:t>the result is determined by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reliabilit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weight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DM</w:t>
      </w:r>
      <w:r w:rsidR="00C7188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3F2ED3" w:rsidRPr="00450CB6">
        <w:rPr>
          <w:rFonts w:ascii="Times New Roman" w:hAnsi="Times New Roman" w:cs="Times New Roman" w:hint="eastAsia"/>
          <w:sz w:val="20"/>
          <w:szCs w:val="20"/>
        </w:rPr>
        <w:t xml:space="preserve"> proportionally. </w:t>
      </w:r>
    </w:p>
    <w:p w:rsidR="00545768" w:rsidRPr="00450CB6" w:rsidRDefault="00545768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noProof/>
          <w:sz w:val="20"/>
          <w:szCs w:val="20"/>
          <w:lang w:val="en-GB" w:eastAsia="en-GB"/>
        </w:rPr>
        <mc:AlternateContent>
          <mc:Choice Requires="wpc">
            <w:drawing>
              <wp:inline distT="0" distB="0" distL="0" distR="0" wp14:anchorId="627EF143" wp14:editId="3AFA7EAB">
                <wp:extent cx="5093713" cy="2406611"/>
                <wp:effectExtent l="0" t="0" r="12065" b="0"/>
                <wp:docPr id="7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9" name="矩形 79"/>
                        <wps:cNvSpPr/>
                        <wps:spPr>
                          <a:xfrm>
                            <a:off x="4475394" y="2111807"/>
                            <a:ext cx="521522" cy="257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矩形 78"/>
                        <wps:cNvSpPr/>
                        <wps:spPr>
                          <a:xfrm>
                            <a:off x="4475726" y="0"/>
                            <a:ext cx="521522" cy="17390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1952" y="230651"/>
                            <a:ext cx="785375" cy="2300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545768" w:rsidRDefault="00400D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1</w:t>
                              </w:r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10"/>
                        <wps:cNvSpPr txBox="1"/>
                        <wps:spPr>
                          <a:xfrm>
                            <a:off x="21953" y="489189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96124C" w:rsidRDefault="00400DDD" w:rsidP="0096124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6124C"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2</w:t>
                              </w:r>
                              <w:r w:rsidRPr="0096124C"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96124C"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0"/>
                        <wps:cNvSpPr txBox="1"/>
                        <wps:spPr>
                          <a:xfrm>
                            <a:off x="11224" y="775287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96124C" w:rsidRDefault="00400DDD" w:rsidP="009612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Pr="0096124C" w:rsidRDefault="00400DDD" w:rsidP="009612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本框 10"/>
                        <wps:cNvSpPr txBox="1"/>
                        <wps:spPr>
                          <a:xfrm>
                            <a:off x="16830" y="999679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96124C" w:rsidRDefault="00400DDD" w:rsidP="0096124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6124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t</w:t>
                              </w:r>
                              <w:r w:rsidRPr="0096124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96124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0" y="1240769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0"/>
                        <wps:cNvSpPr txBox="1"/>
                        <wps:spPr>
                          <a:xfrm>
                            <a:off x="5611" y="1482120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8646F"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T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0"/>
                        <wps:cNvSpPr txBox="1"/>
                        <wps:spPr>
                          <a:xfrm>
                            <a:off x="807327" y="237799"/>
                            <a:ext cx="69541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0"/>
                        <wps:cNvSpPr txBox="1"/>
                        <wps:spPr>
                          <a:xfrm>
                            <a:off x="807325" y="496244"/>
                            <a:ext cx="69541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0"/>
                        <wps:cNvSpPr txBox="1"/>
                        <wps:spPr>
                          <a:xfrm>
                            <a:off x="807326" y="782629"/>
                            <a:ext cx="6846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Pr="004E2476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E2476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本框 10"/>
                        <wps:cNvSpPr txBox="1"/>
                        <wps:spPr>
                          <a:xfrm>
                            <a:off x="791126" y="1247859"/>
                            <a:ext cx="71743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Pr="004E2476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E2476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本框 10"/>
                        <wps:cNvSpPr txBox="1"/>
                        <wps:spPr>
                          <a:xfrm>
                            <a:off x="791127" y="1489159"/>
                            <a:ext cx="69499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 w:rsidRPr="004E2476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10"/>
                        <wps:cNvSpPr txBox="1"/>
                        <wps:spPr>
                          <a:xfrm>
                            <a:off x="791126" y="1045045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807626" y="1267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本框 10"/>
                        <wps:cNvSpPr txBox="1"/>
                        <wps:spPr>
                          <a:xfrm>
                            <a:off x="1557743" y="236856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本框 10"/>
                        <wps:cNvSpPr txBox="1"/>
                        <wps:spPr>
                          <a:xfrm>
                            <a:off x="1557743" y="495301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本框 10"/>
                        <wps:cNvSpPr txBox="1"/>
                        <wps:spPr>
                          <a:xfrm>
                            <a:off x="1557743" y="781686"/>
                            <a:ext cx="6845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10"/>
                        <wps:cNvSpPr txBox="1"/>
                        <wps:spPr>
                          <a:xfrm>
                            <a:off x="1541868" y="1246916"/>
                            <a:ext cx="7169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10"/>
                        <wps:cNvSpPr txBox="1"/>
                        <wps:spPr>
                          <a:xfrm>
                            <a:off x="1541868" y="1488216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本框 10"/>
                        <wps:cNvSpPr txBox="1"/>
                        <wps:spPr>
                          <a:xfrm>
                            <a:off x="1541868" y="1043716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本框 10"/>
                        <wps:cNvSpPr txBox="1"/>
                        <wps:spPr>
                          <a:xfrm>
                            <a:off x="1558378" y="1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本框 10"/>
                        <wps:cNvSpPr txBox="1"/>
                        <wps:spPr>
                          <a:xfrm>
                            <a:off x="2236558" y="238740"/>
                            <a:ext cx="34907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本框 10"/>
                        <wps:cNvSpPr txBox="1"/>
                        <wps:spPr>
                          <a:xfrm>
                            <a:off x="2236558" y="497185"/>
                            <a:ext cx="34907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本框 10"/>
                        <wps:cNvSpPr txBox="1"/>
                        <wps:spPr>
                          <a:xfrm>
                            <a:off x="2236557" y="1490100"/>
                            <a:ext cx="34907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本框 10"/>
                        <wps:cNvSpPr txBox="1"/>
                        <wps:spPr>
                          <a:xfrm>
                            <a:off x="2242273" y="1045600"/>
                            <a:ext cx="34336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4E247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本框 10"/>
                        <wps:cNvSpPr txBox="1"/>
                        <wps:spPr>
                          <a:xfrm>
                            <a:off x="2500914" y="257824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本框 10"/>
                        <wps:cNvSpPr txBox="1"/>
                        <wps:spPr>
                          <a:xfrm>
                            <a:off x="2500914" y="516269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本框 10"/>
                        <wps:cNvSpPr txBox="1"/>
                        <wps:spPr>
                          <a:xfrm>
                            <a:off x="2500914" y="802654"/>
                            <a:ext cx="6845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本框 10"/>
                        <wps:cNvSpPr txBox="1"/>
                        <wps:spPr>
                          <a:xfrm>
                            <a:off x="2485039" y="1267884"/>
                            <a:ext cx="7169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本框 10"/>
                        <wps:cNvSpPr txBox="1"/>
                        <wps:spPr>
                          <a:xfrm>
                            <a:off x="2485039" y="1509184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本框 10"/>
                        <wps:cNvSpPr txBox="1"/>
                        <wps:spPr>
                          <a:xfrm>
                            <a:off x="2485039" y="1064684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本框 10"/>
                        <wps:cNvSpPr txBox="1"/>
                        <wps:spPr>
                          <a:xfrm>
                            <a:off x="2501549" y="20969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本框 10"/>
                        <wps:cNvSpPr txBox="1"/>
                        <wps:spPr>
                          <a:xfrm>
                            <a:off x="3163448" y="257824"/>
                            <a:ext cx="338842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本框 10"/>
                        <wps:cNvSpPr txBox="1"/>
                        <wps:spPr>
                          <a:xfrm>
                            <a:off x="3163448" y="516269"/>
                            <a:ext cx="338842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本框 10"/>
                        <wps:cNvSpPr txBox="1"/>
                        <wps:spPr>
                          <a:xfrm>
                            <a:off x="3134633" y="1509184"/>
                            <a:ext cx="36765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本框 10"/>
                        <wps:cNvSpPr txBox="1"/>
                        <wps:spPr>
                          <a:xfrm>
                            <a:off x="3134634" y="1064684"/>
                            <a:ext cx="36765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本框 10"/>
                        <wps:cNvSpPr txBox="1"/>
                        <wps:spPr>
                          <a:xfrm>
                            <a:off x="3443466" y="248803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本框 10"/>
                        <wps:cNvSpPr txBox="1"/>
                        <wps:spPr>
                          <a:xfrm>
                            <a:off x="3443466" y="507248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本框 10"/>
                        <wps:cNvSpPr txBox="1"/>
                        <wps:spPr>
                          <a:xfrm>
                            <a:off x="3443466" y="793633"/>
                            <a:ext cx="6845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本框 10"/>
                        <wps:cNvSpPr txBox="1"/>
                        <wps:spPr>
                          <a:xfrm>
                            <a:off x="3427591" y="1258868"/>
                            <a:ext cx="7169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本框 10"/>
                        <wps:cNvSpPr txBox="1"/>
                        <wps:spPr>
                          <a:xfrm>
                            <a:off x="3427591" y="1500168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本框 10"/>
                        <wps:cNvSpPr txBox="1"/>
                        <wps:spPr>
                          <a:xfrm>
                            <a:off x="3427591" y="1055668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本框 10"/>
                        <wps:cNvSpPr txBox="1"/>
                        <wps:spPr>
                          <a:xfrm>
                            <a:off x="3432671" y="28308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本框 10"/>
                        <wps:cNvSpPr txBox="1"/>
                        <wps:spPr>
                          <a:xfrm>
                            <a:off x="2232225" y="18933"/>
                            <a:ext cx="336644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本框 10"/>
                        <wps:cNvSpPr txBox="1"/>
                        <wps:spPr>
                          <a:xfrm>
                            <a:off x="3134634" y="28308"/>
                            <a:ext cx="31484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E5666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右箭头 61"/>
                        <wps:cNvSpPr/>
                        <wps:spPr>
                          <a:xfrm>
                            <a:off x="4033030" y="808374"/>
                            <a:ext cx="398429" cy="1644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本框 10"/>
                        <wps:cNvSpPr txBox="1"/>
                        <wps:spPr>
                          <a:xfrm>
                            <a:off x="4492117" y="225859"/>
                            <a:ext cx="488916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本框 10"/>
                        <wps:cNvSpPr txBox="1"/>
                        <wps:spPr>
                          <a:xfrm>
                            <a:off x="4493171" y="484304"/>
                            <a:ext cx="487862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本框 10"/>
                        <wps:cNvSpPr txBox="1"/>
                        <wps:spPr>
                          <a:xfrm>
                            <a:off x="4582920" y="781686"/>
                            <a:ext cx="28049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本框 10"/>
                        <wps:cNvSpPr txBox="1"/>
                        <wps:spPr>
                          <a:xfrm>
                            <a:off x="4582920" y="1262813"/>
                            <a:ext cx="353233" cy="219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B30728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本框 10"/>
                        <wps:cNvSpPr txBox="1"/>
                        <wps:spPr>
                          <a:xfrm>
                            <a:off x="4509386" y="1488159"/>
                            <a:ext cx="46603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本框 10"/>
                        <wps:cNvSpPr txBox="1"/>
                        <wps:spPr>
                          <a:xfrm>
                            <a:off x="4504392" y="1032944"/>
                            <a:ext cx="454208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本框 10"/>
                        <wps:cNvSpPr txBox="1"/>
                        <wps:spPr>
                          <a:xfrm>
                            <a:off x="4508946" y="28308"/>
                            <a:ext cx="444037" cy="2070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BA7DFC" w:rsidRDefault="00C702D8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i(L)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下箭头 70"/>
                        <wps:cNvSpPr/>
                        <wps:spPr>
                          <a:xfrm>
                            <a:off x="4650243" y="1786196"/>
                            <a:ext cx="157075" cy="29732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文本框 10"/>
                        <wps:cNvSpPr txBox="1"/>
                        <wps:spPr>
                          <a:xfrm>
                            <a:off x="4185818" y="554998"/>
                            <a:ext cx="228813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BA7DFC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φ</m:t>
                                </m:r>
                              </m:oMath>
                              <w:r w:rsidRPr="00BA7DFC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本框 10"/>
                        <wps:cNvSpPr txBox="1"/>
                        <wps:spPr>
                          <a:xfrm>
                            <a:off x="4863411" y="1788439"/>
                            <a:ext cx="22860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φ'</m:t>
                                </m:r>
                              </m:oMath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文本框 10"/>
                        <wps:cNvSpPr txBox="1"/>
                        <wps:spPr>
                          <a:xfrm>
                            <a:off x="4515610" y="2128881"/>
                            <a:ext cx="44298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A7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文本框 10"/>
                        <wps:cNvSpPr txBox="1"/>
                        <wps:spPr>
                          <a:xfrm>
                            <a:off x="4050047" y="1022999"/>
                            <a:ext cx="414020" cy="22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307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step 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文本框 10"/>
                        <wps:cNvSpPr txBox="1"/>
                        <wps:spPr>
                          <a:xfrm>
                            <a:off x="4194891" y="1826567"/>
                            <a:ext cx="414020" cy="22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853C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step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" o:spid="_x0000_s1026" editas="canvas" style="width:401.1pt;height:189.5pt;mso-position-horizontal-relative:char;mso-position-vertical-relative:line" coordsize="50933,2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33;height:24060;visibility:visible;mso-wrap-style:square">
                  <v:fill o:detectmouseclick="t"/>
                  <v:path o:connecttype="none"/>
                </v:shape>
                <v:rect id="矩形 79" o:spid="_x0000_s1028" style="position:absolute;left:44753;top:21118;width:5216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x3sMA&#10;AADbAAAADwAAAGRycy9kb3ducmV2LnhtbESPzW7CMBCE70h9B2sr9QZOOQANGERBhZZb+el5FW+T&#10;iOw6ig2EPn2NhMRxNDPfaCazlit1psaXTgy89hJQJJmzpeQG9ruP7giUDygWKydk4EoeZtOnzgRT&#10;6y7yTedtyFWEiE/RQBFCnWrts4IYfc/VJNH7dQ1jiLLJtW3wEuFc6X6SDDRjKXGhwJoWBWXH7YkN&#10;8Ebe68M6Qe4Pvv48Z6vhsvwx5uW5nY9BBWrDI3xvf1oDwze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Sx3sMAAADbAAAADwAAAAAAAAAAAAAAAACYAgAAZHJzL2Rv&#10;d25yZXYueG1sUEsFBgAAAAAEAAQA9QAAAIgDAAAAAA==&#10;" fillcolor="white [3212]" strokecolor="black [3213]" strokeweight="1pt"/>
                <v:rect id="矩形 78" o:spid="_x0000_s1029" style="position:absolute;left:44757;width:5215;height:1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gWsIA&#10;AADbAAAADwAAAGRycy9kb3ducmV2LnhtbERPz2vCMBS+C/4P4Q28yJrOQTs6o8hALOzU6mHHt+at&#10;rWteahK1+++Xw2DHj+/3ejuZQdzI+d6ygqckBUHcWN1zq+B03D++gPABWeNgmRT8kIftZj5bY6Ht&#10;nSu61aEVMYR9gQq6EMZCSt90ZNAndiSO3Jd1BkOErpXa4T2Gm0Gu0jSTBnuODR2O9NZR811fjYKl&#10;NbmrsvPn/nzYXT5seH8ux1ypxcO0ewURaAr/4j93qRXk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yBawgAAANsAAAAPAAAAAAAAAAAAAAAAAJgCAABkcnMvZG93&#10;bnJldi54bWxQSwUGAAAAAAQABAD1AAAAhwMAAAAA&#10;" fillcolor="white [3212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" o:spid="_x0000_s1030" type="#_x0000_t202" style="position:absolute;left:219;top:2306;width:7854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0GsMA&#10;AADbAAAADwAAAGRycy9kb3ducmV2LnhtbESPzW7CQAyE75V4h5WReoMNHAClLAgFEEhVD6U8gJV1&#10;fkTWG2W3SXh7fKjUm60Zz3ze7kfXqJ66UHs2sJgnoIhzb2suDdx/zrMNqBCRLTaeycCTAux3k7ct&#10;ptYP/E39LZZKQjikaKCKsU21DnlFDsPct8SiFb5zGGXtSm07HCTcNXqZJCvtsGZpqLClrKL8cft1&#10;Bq7rS/GVZPfTObt8DsXar451j8a8T8fDB6hIY/w3/11freALvfwiA+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0Gs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545768" w:rsidRDefault="00400D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  <w:lang w:val="de-DE"/>
                          </w:rPr>
                          <w:t>1</w:t>
                        </w:r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oMath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文本框 10" o:spid="_x0000_s1031" type="#_x0000_t202" style="position:absolute;left:219;top:4891;width:784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Um8MA&#10;AADaAAAADwAAAGRycy9kb3ducmV2LnhtbESPzWrDMBCE74W8g9hAb7WcHuLWiRKC0xBD6KGJH2Cx&#10;1j/EWhlLtd23rwqFHIeZ+YbZ7mfTiZEG11pWsIpiEMSl1S3XCorb6eUNhPPIGjvLpOCHHOx3i6ct&#10;ptpO/EXj1dciQNilqKDxvk+ldGVDBl1ke+LgVXYw6IMcaqkHnALcdPI1jtfSYMthocGesobK+/Xb&#10;KMiTc/UZZ8XHKTtfpiqx62M7olLPy/mwAeFp9o/wfzvXCt7h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WUm8MAAADa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96124C" w:rsidRDefault="00400DDD" w:rsidP="0096124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6124C"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  <w:vertAlign w:val="subscript"/>
                            <w:lang w:val="de-DE"/>
                          </w:rPr>
                          <w:t>2</w:t>
                        </w:r>
                        <w:r w:rsidRPr="0096124C"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2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kern w:val="2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2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oMath>
                        <w:r w:rsidRPr="0096124C"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文本框 10" o:spid="_x0000_s1032" type="#_x0000_t202" style="position:absolute;left:112;top:7752;width:784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Rgb8A&#10;AADbAAAADwAAAGRycy9kb3ducmV2LnhtbERPy6rCMBDdC/5DGMHdNdWFXnqNIlVREBd6/YChmT6w&#10;mZQmtvXvjSC4m8N5znLdm0q01LjSsoLpJAJBnFpdcq7g9r//+QXhPLLGyjIpeJKD9Wo4WGKsbccX&#10;aq8+FyGEXYwKCu/rWEqXFmTQTWxNHLjMNgZ9gE0udYNdCDeVnEXRXBosOTQUWFNSUHq/PoyC4+KQ&#10;naPkttsnh1OXLex8W7ao1HjUb/5AeOr9V/xxH3WYP4X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bNGBvwAAANsAAAAPAAAAAAAAAAAAAAAAAJgCAABkcnMvZG93bnJl&#10;di54bWxQSwUGAAAAAAQABAD1AAAAhAMAAAAA&#10;" fillcolor="white [3201]" strokecolor="white [3212]" strokeweight=".5pt">
                  <v:textbox inset="0,0,0,0">
                    <w:txbxContent>
                      <w:p w:rsidR="00400DDD" w:rsidRPr="0096124C" w:rsidRDefault="00400DDD" w:rsidP="009612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Pr="0096124C" w:rsidRDefault="00400DDD" w:rsidP="009612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文本框 10" o:spid="_x0000_s1033" type="#_x0000_t202" style="position:absolute;left:168;top:9996;width:784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yGcIA&#10;AADbAAAADwAAAGRycy9kb3ducmV2LnhtbERPS2rDMBDdB3oHMYXuYrmh2MWNEorbkEDJoq4PMFjj&#10;D7VGxlJs9/ZRoJDdPN53tvvF9GKi0XWWFTxHMQjiyuqOGwXlz2H9CsJ5ZI29ZVLwRw72u4fVFjNt&#10;Z/6mqfCNCCHsMlTQej9kUrqqJYMusgNx4Go7GvQBjo3UI84h3PRyE8eJNNhxaGhxoLyl6re4GAWn&#10;9Fif47z8POTHr7lObfLRTajU0+Py/gbC0+Lv4n/3SYf5L3D7JRw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3IZwgAAANs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Pr="0096124C" w:rsidRDefault="00400DDD" w:rsidP="0096124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6124C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>
                          <w:rPr>
                            <w:rFonts w:ascii="Times New Roman" w:hAnsi="Times New Roman" w:hint="eastAsia"/>
                            <w:i/>
                            <w:sz w:val="20"/>
                            <w:szCs w:val="20"/>
                            <w:vertAlign w:val="subscript"/>
                            <w:lang w:val="de-DE"/>
                          </w:rPr>
                          <w:t>t</w:t>
                        </w:r>
                        <w:r w:rsidRPr="0096124C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</m:oMath>
                        <w:r w:rsidRPr="0096124C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文本框 10" o:spid="_x0000_s1034" type="#_x0000_t202" style="position:absolute;top:12407;width:784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XgsIA&#10;AADbAAAADwAAAGRycy9kb3ducmV2LnhtbERPS2rDMBDdB3oHMYXuYrmB2sWNEorbkEDJoq4PMFjj&#10;D7VGxlJs9/ZRoJDdPN53tvvF9GKi0XWWFTxHMQjiyuqOGwXlz2H9CsJ5ZI29ZVLwRw72u4fVFjNt&#10;Z/6mqfCNCCHsMlTQej9kUrqqJYMusgNx4Go7GvQBjo3UI84h3PRyE8eJNNhxaGhxoLyl6re4GAWn&#10;9Fif47z8POTHr7lObfLRTajU0+Py/gbC0+Lv4n/3SYf5L3D7JRw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eCwgAAANs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35" type="#_x0000_t202" style="position:absolute;left:56;top:14821;width:784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J9cEA&#10;AADbAAAADwAAAGRycy9kb3ducmV2LnhtbERPS2rDMBDdF3oHMYXsarlZOMWJEoqTYEPpookPMFjj&#10;D7FGxlJs5/ZVodDdPN53dofF9GKi0XWWFbxFMQjiyuqOGwXl9fz6DsJ5ZI29ZVLwIAeH/fPTDlNt&#10;Z/6m6eIbEULYpaig9X5IpXRVSwZdZAfiwNV2NOgDHBupR5xDuOnlOo4TabDj0NDiQFlL1e1yNwqK&#10;TV5/xVl5Omf551xvbHLsJlRq9bJ8bEF4Wvy/+M9d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SfXBAAAA2w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8646F"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 w:rsidRPr="0058646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bscript"/>
                            <w:lang w:val="de-DE"/>
                          </w:rPr>
                          <w:t>T</w:t>
                        </w:r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</m:oMath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36" type="#_x0000_t202" style="position:absolute;left:8073;top:2377;width:695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sbsAA&#10;AADbAAAADwAAAGRycy9kb3ducmV2LnhtbERPzYrCMBC+C/sOYRb2pqkerHSNIt0VBfFg9QGGZvrD&#10;NpPSxLb79kYQvM3H9zvr7Wga0VPnassK5rMIBHFudc2lgtt1P12BcB5ZY2OZFPyTg+3mY7LGRNuB&#10;L9RnvhQhhF2CCirv20RKl1dk0M1sSxy4wnYGfYBdKXWHQwg3jVxE0VIarDk0VNhSWlH+l92NgmN8&#10;KM5Revvdp4fTUMR2+VP3qNTX57j7BuFp9G/xy33UYX4Mz1/C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nsbs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37" type="#_x0000_t202" style="position:absolute;left:8073;top:4962;width:695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4HMMA&#10;AADbAAAADwAAAGRycy9kb3ducmV2LnhtbESPzW7CQAyE75V4h5WReoMNHAClLAgFEEhVD6U8gJV1&#10;fkTWG2W3SXh7fKjUm60Zz3ze7kfXqJ66UHs2sJgnoIhzb2suDdx/zrMNqBCRLTaeycCTAux3k7ct&#10;ptYP/E39LZZKQjikaKCKsU21DnlFDsPct8SiFb5zGGXtSm07HCTcNXqZJCvtsGZpqLClrKL8cft1&#10;Bq7rS/GVZPfTObt8DsXar451j8a8T8fDB6hIY/w3/11freALrPwiA+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Z4HM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38" type="#_x0000_t202" style="position:absolute;left:8073;top:7826;width:684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dh8IA&#10;AADbAAAADwAAAGRycy9kb3ducmV2LnhtbERPzWrCQBC+F3yHZYTemo09mDa6isSKAemhmgcYspMf&#10;zM6G7DZJ375bKHibj+93tvvZdGKkwbWWFayiGARxaXXLtYLidnp5A+E8ssbOMin4IQf73eJpi6m2&#10;E3/RePW1CCHsUlTQeN+nUrqyIYMusj1x4Co7GPQBDrXUA04h3HTyNY7X0mDLoaHBnrKGyvv12yjI&#10;k3P1GWfFxyk7X6YqsetjO6JSz8v5sAHhafYP8b8712H+O/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t2HwgAAANs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E2476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39" type="#_x0000_t202" style="position:absolute;left:7911;top:12478;width:717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bPMQA&#10;AADbAAAADwAAAGRycy9kb3ducmV2LnhtbESPzWrDMBCE74W8g9hCbo2cHJLiRgnFSbAh9FDHD7BY&#10;6x9qrYyl2M7bV4VAj8PMfMPsj7PpxEiDay0rWK8iEMSl1S3XCorb5e0dhPPIGjvLpOBBDo6Hxcse&#10;Y20n/qYx97UIEHYxKmi872MpXdmQQbeyPXHwKjsY9EEOtdQDTgFuOrmJoq002HJYaLCnpKHyJ78b&#10;Bdkurb6ipDhfkvQ6VTu7PbUjKrV8nT8/QHia/X/42c60gs0a/r6E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Gzz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E2476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40" type="#_x0000_t202" style="position:absolute;left:7911;top:14891;width:695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FS8MA&#10;AADbAAAADwAAAGRycy9kb3ducmV2LnhtbESPzYrCQBCE7wu+w9CCt3ViDrpER5G4orB4MPoATabz&#10;g5mekJlN4ts7wsIei6r6itrsRtOInjpXW1awmEcgiHOray4V3G/Hzy8QziNrbCyTgic52G0nHxtM&#10;tB34Sn3mSxEg7BJUUHnfJlK6vCKDbm5b4uAVtjPog+xKqTscAtw0Mo6ipTRYc1iosKW0ovyR/RoF&#10;59WpuETp/fuYnn6GYmWXh7pHpWbTcb8G4Wn0/+G/9lkriGN4fw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KFS8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 w:rsidRPr="004E2476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41" type="#_x0000_t202" style="position:absolute;left:7911;top:10450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g0MQA&#10;AADbAAAADwAAAGRycy9kb3ducmV2LnhtbESPzWrDMBCE74G+g9hCb4nUBJLiRgnFjXGg5BA3D7BY&#10;6x9qrYyl2u7bV4VCjsPMfMPsj7PtxEiDbx1reF4pEMSlMy3XGm6f2fIFhA/IBjvHpOGHPBwPD4s9&#10;JsZNfKWxCLWIEPYJamhC6BMpfdmQRb9yPXH0KjdYDFEOtTQDThFuO7lWaistthwXGuwpbaj8Kr6t&#10;hvMury4qvZ2yNP+Yqp3bvrcjav30OL+9ggg0h3v4v302GtYb+PsSf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IND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42" type="#_x0000_t202" style="position:absolute;left:8076;top:12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4pMQA&#10;AADbAAAADwAAAGRycy9kb3ducmV2LnhtbESPzWrDMBCE74G+g9hCb4nUEJLiRgnFjXGg5BA3D7BY&#10;6x9qrYyl2u7bV4VCjsPMfMPsj7PtxEiDbx1reF4pEMSlMy3XGm6f2fIFhA/IBjvHpOGHPBwPD4s9&#10;JsZNfKWxCLWIEPYJamhC6BMpfdmQRb9yPXH0KjdYDFEOtTQDThFuO7lWaistthwXGuwpbaj8Kr6t&#10;hvMury4qvZ2yNP+Yqp3bvrcjav30OL+9ggg0h3v4v302GtYb+PsSf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3uKT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43" type="#_x0000_t202" style="position:absolute;left:15577;top:2368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dP8QA&#10;AADbAAAADwAAAGRycy9kb3ducmV2LnhtbESPzWrDMBCE74G+g9hCb4nUQJLiRgnFjXGg5BA3D7BY&#10;6x9qrYyl2u7bV4VCjsPMfMPsj7PtxEiDbx1reF4pEMSlMy3XGm6f2fIFhA/IBjvHpOGHPBwPD4s9&#10;JsZNfKWxCLWIEPYJamhC6BMpfdmQRb9yPXH0KjdYDFEOtTQDThFuO7lWaistthwXGuwpbaj8Kr6t&#10;hvMury4qvZ2yNP+Yqp3bvrcjav30OL+9ggg0h3v4v302GtYb+PsSf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HT/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44" type="#_x0000_t202" style="position:absolute;left:15577;top:4953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DSMMA&#10;AADbAAAADwAAAGRycy9kb3ducmV2LnhtbESPzYrCQBCE7wu+w9AL3tbJeohLdJQlKgriwegDNJnO&#10;D5vpCZkxiW/vCMIei6r6ilptRtOInjpXW1bwPYtAEOdW11wquF33Xz8gnEfW2FgmBQ9ysFlPPlaY&#10;aDvwhfrMlyJA2CWooPK+TaR0eUUG3cy2xMErbGfQB9mVUnc4BLhp5DyKYmmw5rBQYUtpRflfdjcK&#10;jotDcY7S226fHk5DsbDxtu5Rqenn+LsE4Wn0/+F3+6gVzG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mDSM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45" type="#_x0000_t202" style="position:absolute;left:15577;top:7816;width:68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m08QA&#10;AADbAAAADwAAAGRycy9kb3ducmV2LnhtbESPzWrDMBCE74W+g9hAb7WcHOLiRAnBbbCh9NDED7BY&#10;6x9irYyl2u7bR4FCj8PMfMPsj4vpxUSj6ywrWEcxCOLK6o4bBeX1/PoGwnlkjb1lUvBLDo6H56c9&#10;ptrO/E3TxTciQNilqKD1fkildFVLBl1kB+Lg1XY06IMcG6lHnAPc9HITx1tpsOOw0OJAWUvV7fJj&#10;FBRJXn/FWflxzvLPuU7s9r2bUKmX1XLagfC0+P/wX7vQCjYJPL6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tP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46" type="#_x0000_t202" style="position:absolute;left:15418;top:12469;width:716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yob4A&#10;AADbAAAADwAAAGRycy9kb3ducmV2LnhtbERPy6rCMBDdC/5DGMGdprpQqUaRqihcXPj4gKGZPrCZ&#10;lCa29e/N4oLLw3lvdr2pREuNKy0rmE0jEMSp1SXnCp6P02QFwnlkjZVlUvAhB7vtcLDBWNuOb9Te&#10;fS5CCLsYFRTe17GULi3IoJvamjhwmW0M+gCbXOoGuxBuKjmPooU0WHJoKLCmpKD0dX8bBZflObtG&#10;yfN4Ss5/Xba0i0PZolLjUb9fg/DU+5/4333RCuZhbPgSf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6sqG+AAAA2wAAAA8AAAAAAAAAAAAAAAAAmAIAAGRycy9kb3ducmV2&#10;LnhtbFBLBQYAAAAABAAEAPUAAACD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47" type="#_x0000_t202" style="position:absolute;left:15418;top:14882;width:694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XOsQA&#10;AADbAAAADwAAAGRycy9kb3ducmV2LnhtbESPzWrDMBCE74W8g9hAb7XcHJLGjRKK02BD6CGJH2Cx&#10;1j/UWhlLsd23rwqFHIeZ+YbZHWbTiZEG11pW8BrFIIhLq1uuFRS308sbCOeRNXaWScEPOTjsF087&#10;TLSd+ELj1dciQNglqKDxvk+kdGVDBl1ke+LgVXYw6IMcaqkHnALcdHIVx2tpsOWw0GBPaUPl9/Vu&#10;FOSbrPqK0+LzlGbnqdrY9bEdUann5fzxDsLT7B/h/3auFay2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Fzr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48" type="#_x0000_t202" style="position:absolute;left:15418;top:10437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oesAA&#10;AADbAAAADwAAAGRycy9kb3ducmV2LnhtbERPy4rCMBTdC/MP4Q7MTlNnQKWaFukoCuLCxwdcmtsH&#10;NjeliW3n7ycLweXhvDfpaBrRU+dqywrmswgEcW51zaWC+20/XYFwHlljY5kU/JGDNPmYbDDWduAL&#10;9VdfihDCLkYFlfdtLKXLKzLoZrYlDlxhO4M+wK6UusMhhJtGfkfRQhqsOTRU2FJWUf64Po2C4/JQ&#10;nKPsvttnh9NQLO3it+5Rqa/PcbsG4Wn0b/HLfdQKfs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Uoes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49" type="#_x0000_t202" style="position:absolute;left:15583;width:6954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N4cQA&#10;AADbAAAADwAAAGRycy9kb3ducmV2LnhtbESPzWrDMBCE74W8g9hCb42cBpzgRAnFibGh9JCfB1is&#10;9Q+xVsZSbfftq0Khx2FmvmH2x9l0YqTBtZYVrJYRCOLS6pZrBfdb9roF4Tyyxs4yKfgmB8fD4mmP&#10;ibYTX2i8+loECLsEFTTe94mUrmzIoFvanjh4lR0M+iCHWuoBpwA3nXyLolgabDksNNhT2lD5uH4Z&#10;BcUmrz6j9H7O0vxjqjY2PrUjKvXyPL/vQHia/X/4r11oBes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jeH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50" type="#_x0000_t202" style="position:absolute;left:22365;top:2387;width:349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TlsQA&#10;AADbAAAADwAAAGRycy9kb3ducmV2LnhtbESPzWrDMBCE74G+g9hCb4nUBJLiRgnFjXGg5BA3D7BY&#10;6x9qrYyl2u7bV4VCjsPMfMPsj7PtxEiDbx1reF4pEMSlMy3XGm6f2fIFhA/IBjvHpOGHPBwPD4s9&#10;JsZNfKWxCLWIEPYJamhC6BMpfdmQRb9yPXH0KjdYDFEOtTQDThFuO7lWaistthwXGuwpbaj8Kr6t&#10;hvMury4qvZ2yNP+Yqp3bvrcjav30OL+9ggg0h3v4v302GjZr+PsSf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E5b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10" o:spid="_x0000_s1051" type="#_x0000_t202" style="position:absolute;left:22365;top:4971;width:349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2DcQA&#10;AADbAAAADwAAAGRycy9kb3ducmV2LnhtbESPzWrDMBCE74G+g9hCb4nUBpLiRgnFrXEg5BA3D7BY&#10;6x9qrYyl2u7bV4VAjsPMfMPsDrPtxEiDbx1reF4pEMSlMy3XGq5f2fIVhA/IBjvHpOGXPBz2D4sd&#10;JsZNfKGxCLWIEPYJamhC6BMpfdmQRb9yPXH0KjdYDFEOtTQDThFuO/mi1EZabDkuNNhT2lD5XfxY&#10;DcdtXp1Vev3M0vw0VVu3+WhH1PrpcX5/AxFoDvfwrX00GtZr+P8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tg3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10" o:spid="_x0000_s1052" type="#_x0000_t202" style="position:absolute;left:22365;top:14901;width:349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VlcQA&#10;AADbAAAADwAAAGRycy9kb3ducmV2LnhtbESPzWrDMBCE74W8g9hAb42cBuziRgnFibGh9NA0D7BY&#10;6x9qrYyl2u7bR4FCj8PMfMPsj4vpxUSj6ywr2G4iEMSV1R03Cq5f+dMLCOeRNfaWScEvOTgeVg97&#10;TLWd+ZOmi29EgLBLUUHr/ZBK6aqWDLqNHYiDV9vRoA9ybKQecQ5w08vnKIqlwY7DQosDZS1V35cf&#10;o6BMivojyq7nPCve5zqx8ambUKnH9fL2CsLT4v/Df+1SK9jF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FZX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53" type="#_x0000_t202" style="position:absolute;left:22422;top:10456;width:3434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wDsQA&#10;AADbAAAADwAAAGRycy9kb3ducmV2LnhtbESPzWrDMBCE74W8g9hAb42cBuziRgnFibGh9NA0D7BY&#10;6x9qrYyl2u7bR4FCj8PMfMPsj4vpxUSj6ywr2G4iEMSV1R03Cq5f+dMLCOeRNfaWScEvOTgeVg97&#10;TLWd+ZOmi29EgLBLUUHr/ZBK6aqWDLqNHYiDV9vRoA9ybKQecQ5w08vnKIqlwY7DQosDZS1V35cf&#10;o6BMivojyq7nPCve5zqx8ambUKnH9fL2CsLT4v/Df+1SK9gl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sA7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4E2476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4E247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10" o:spid="_x0000_s1054" type="#_x0000_t202" style="position:absolute;left:25009;top:2578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B58QA&#10;AADbAAAADwAAAGRycy9kb3ducmV2LnhtbESPzWrDMBCE74G8g9hAb4mUFpLUjRKC22BDySFpHmCx&#10;1j/UWhlLtd23rwqFHoeZ+YbZHyfbioF63zjWsF4pEMSFMw1XGu4f5+UOhA/IBlvHpOGbPBwP89ke&#10;E+NGvtJwC5WIEPYJaqhD6BIpfVGTRb9yHXH0StdbDFH2lTQ9jhFuW/mo1EZabDgu1NhRWlPxefuy&#10;GvJtVl5Uen87p9n7WG7d5rUZUOuHxXR6ARFoCv/hv3ZuNDw9w+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gef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55" type="#_x0000_t202" style="position:absolute;left:25009;top:5162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bB8AA&#10;AADbAAAADwAAAGRycy9kb3ducmV2LnhtbERPy4rCMBTdC/MP4Q7MTlOHQaWaFukoCuLCxwdcmtsH&#10;NjeliW3n7ycLweXhvDfpaBrRU+dqywrmswgEcW51zaWC+20/XYFwHlljY5kU/JGDNPmYbDDWduAL&#10;9VdfihDCLkYFlfdtLKXLKzLoZrYlDlxhO4M+wK6UusMhhJtGfkfRQhqsOTRU2FJWUf64Po2C4/JQ&#10;nKPsvttnh9NQLO3it+5Rqa/PcbsG4Wn0b/HLfdQKfs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NbB8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56" type="#_x0000_t202" style="position:absolute;left:25009;top:8026;width:68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+nMQA&#10;AADbAAAADwAAAGRycy9kb3ducmV2LnhtbESPzWrDMBCE74W8g9hCb42cEpzgRAnFibGh9JCfB1is&#10;9Q+xVsZSbfftq0Khx2FmvmH2x9l0YqTBtZYVrJYRCOLS6pZrBfdb9roF4Tyyxs4yKfgmB8fD4mmP&#10;ibYTX2i8+loECLsEFTTe94mUrmzIoFvanjh4lR0M+iCHWuoBpwA3nXyLolgabDksNNhT2lD5uH4Z&#10;BcUmrz6j9H7O0vxjqjY2PrUjKvXyPL/vQHia/X/4r11oBes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pz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57" type="#_x0000_t202" style="position:absolute;left:24850;top:12678;width:71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g68QA&#10;AADbAAAADwAAAGRycy9kb3ducmV2LnhtbESPzWrDMBCE74G+g9hCb4nUEJLiRgnFjXGg5BA3D7BY&#10;6x9qrYyl2u7bV4VCjsPMfMPsj7PtxEiDbx1reF4pEMSlMy3XGm6f2fIFhA/IBjvHpOGHPBwPD4s9&#10;JsZNfKWxCLWIEPYJamhC6BMpfdmQRb9yPXH0KjdYDFEOtTQDThFuO7lWaistthwXGuwpbaj8Kr6t&#10;hvMury4qvZ2yNP+Yqp3bvrcjav30OL+9ggg0h3v4v302GjZr+PsSf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YOv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58" type="#_x0000_t202" style="position:absolute;left:24850;top:15091;width:694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FcMMA&#10;AADbAAAADwAAAGRycy9kb3ducmV2LnhtbESP3YrCMBSE7wXfIRzBO01XRZeuUaSrKIgX/jzAoTn9&#10;YZuT0mTb+vZmYcHLYWa+Ydbb3lSipcaVlhV8TCMQxKnVJecKHvfD5BOE88gaK8uk4EkOtpvhYI2x&#10;th1fqb35XAQIuxgVFN7XsZQuLcigm9qaOHiZbQz6IJtc6ga7ADeVnEXRUhosOSwUWFNSUPpz+zUK&#10;TqtjdomSx/6QHM9dtrLL77JFpcajfvcFwlPv3+H/9kkrWMzh7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HFcM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59" type="#_x0000_t202" style="position:absolute;left:24850;top:10646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dBMQA&#10;AADbAAAADwAAAGRycy9kb3ducmV2LnhtbESPzWrDMBCE74G+g9hCb4nUEpLiRgnFrXEg5BA3D7BY&#10;6x9qrYyl2u7bV4VAjsPMfMPsDrPtxEiDbx1reF4pEMSlMy3XGq5f2fIVhA/IBjvHpOGXPBz2D4sd&#10;JsZNfKGxCLWIEPYJamhC6BMpfdmQRb9yPXH0KjdYDFEOtTQDThFuO/mi1EZabDkuNNhT2lD5XfxY&#10;DcdtXp1Vev3M0vw0VVu3+WhH1PrpcX5/AxFoDvfwrX00GtZr+P8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XQT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60" type="#_x0000_t202" style="position:absolute;left:25015;top:209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4n8MA&#10;AADbAAAADwAAAGRycy9kb3ducmV2LnhtbESPW4vCMBSE3wX/QziCb5queFm6RpGuoiA+ePkBh+b0&#10;wjYnpcm29d+bhQUfh5n5hllve1OJlhpXWlbwMY1AEKdWl5wreNwPk08QziNrrCyTgic52G6GgzXG&#10;2nZ8pfbmcxEg7GJUUHhfx1K6tCCDbmpr4uBltjHog2xyqRvsAtxUchZFS2mw5LBQYE1JQenP7dco&#10;OK2O2SVKHvtDcjx32couv8sWlRqP+t0XCE+9f4f/2yetYL6Av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4n8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61" type="#_x0000_t202" style="position:absolute;left:31634;top:2578;width:338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m6MQA&#10;AADbAAAADwAAAGRycy9kb3ducmV2LnhtbESPzWrDMBCE74W8g9hAb42cEuziRgnFibGh9NA0D7BY&#10;6x9qrYyl2u7bR4FCj8PMfMPsj4vpxUSj6ywr2G4iEMSV1R03Cq5f+dMLCOeRNfaWScEvOTgeVg97&#10;TLWd+ZOmi29EgLBLUUHr/ZBK6aqWDLqNHYiDV9vRoA9ybKQecQ5w08vnKIqlwY7DQosDZS1V35cf&#10;o6BMivojyq7nPCve5zqx8ambUKnH9fL2CsLT4v/Df+1SK9jF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Zuj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62" type="#_x0000_t202" style="position:absolute;left:31634;top:5162;width:338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Dc8QA&#10;AADbAAAADwAAAGRycy9kb3ducmV2LnhtbESPzWrDMBCE74W8g9hAb42cEuziRgnFibGh9NA0D7BY&#10;6x9qrYyl2u7bR4FCj8PMfMPsj4vpxUSj6ywr2G4iEMSV1R03Cq5f+dMLCOeRNfaWScEvOTgeVg97&#10;TLWd+ZOmi29EgLBLUUHr/ZBK6aqWDLqNHYiDV9vRoA9ybKQecQ5w08vnKIqlwY7DQosDZS1V35cf&#10;o6BMivojyq7nPCve5zqx8ambUKnH9fL2CsLT4v/Df+1SK9gl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w3P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63" type="#_x0000_t202" style="position:absolute;left:31346;top:15091;width:367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XAcAA&#10;AADbAAAADwAAAGRycy9kb3ducmV2LnhtbERPy4rCMBTdC/MP4Q7MTlOHQaWaFukoCuLCxwdcmtsH&#10;NjeliW3n7ycLweXhvDfpaBrRU+dqywrmswgEcW51zaWC+20/XYFwHlljY5kU/JGDNPmYbDDWduAL&#10;9VdfihDCLkYFlfdtLKXLKzLoZrYlDlxhO4M+wK6UusMhhJtGfkfRQhqsOTRU2FJWUf64Po2C4/JQ&#10;nKPsvttnh9NQLO3it+5Rqa/PcbsG4Wn0b/HLfdQKfsLY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VXAc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64" type="#_x0000_t202" style="position:absolute;left:31346;top:10646;width:367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ymsQA&#10;AADbAAAADwAAAGRycy9kb3ducmV2LnhtbESPzWrDMBCE74G8g9hAb4mUUpLUjRKC22BDySFpHmCx&#10;1j/UWhlLtd23rwqFHoeZ+YbZHyfbioF63zjWsF4pEMSFMw1XGu4f5+UOhA/IBlvHpOGbPBwP89ke&#10;E+NGvtJwC5WIEPYJaqhD6BIpfVGTRb9yHXH0StdbDFH2lTQ9jhFuW/mo1EZabDgu1NhRWlPxefuy&#10;GvJtVl5Uen87p9n7WG7d5rUZUOuHxXR6ARFoCv/hv3ZuNDw9w+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8pr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65" type="#_x0000_t202" style="position:absolute;left:34434;top:2488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N2sAA&#10;AADbAAAADwAAAGRycy9kb3ducmV2LnhtbERPy4rCMBTdC/MP4Q7MTlMHRqWaFukoCuLCxwdcmtsH&#10;NjeliW3n7ycLweXhvDfpaBrRU+dqywrmswgEcW51zaWC+20/XYFwHlljY5kU/JGDNPmYbDDWduAL&#10;9VdfihDCLkYFlfdtLKXLKzLoZrYlDlxhO4M+wK6UusMhhJtGfkfRQhqsOTRU2FJWUf64Po2C4/JQ&#10;nKPsvttnh9NQLO3it+5Rqa/PcbsG4Wn0b/HLfdQKfs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rN2s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66" type="#_x0000_t202" style="position:absolute;left:34434;top:5072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oQcQA&#10;AADbAAAADwAAAGRycy9kb3ducmV2LnhtbESPzWrDMBCE74W8g9hCb42cQpzgRAnFibGh9JCfB1is&#10;9Q+xVsZSbfftq0Khx2FmvmH2x9l0YqTBtZYVrJYRCOLS6pZrBfdb9roF4Tyyxs4yKfgmB8fD4mmP&#10;ibYTX2i8+loECLsEFTTe94mUrmzIoFvanjh4lR0M+iCHWuoBpwA3nXyLolgabDksNNhT2lD5uH4Z&#10;BcUmrz6j9H7O0vxjqjY2PrUjKvXyPL/vQHia/X/4r11oBes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aEH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67" type="#_x0000_t202" style="position:absolute;left:34434;top:7936;width:68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2NsQA&#10;AADbAAAADwAAAGRycy9kb3ducmV2LnhtbESPzWrDMBCE74G+g9hCb4nUQJLiRgnFjXGg5BA3D7BY&#10;6x9qrYyl2u7bV4VCjsPMfMPsj7PtxEiDbx1reF4pEMSlMy3XGm6f2fIFhA/IBjvHpOGHPBwPD4s9&#10;JsZNfKWxCLWIEPYJamhC6BMpfdmQRb9yPXH0KjdYDFEOtTQDThFuO7lWaistthwXGuwpbaj8Kr6t&#10;hvMury4qvZ2yNP+Yqp3bvrcjav30OL+9ggg0h3v4v302GjZr+PsSf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9jb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68" type="#_x0000_t202" style="position:absolute;left:34275;top:12588;width:717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TrcMA&#10;AADbAAAADwAAAGRycy9kb3ducmV2LnhtbESP3YrCMBSE7wXfIRzBO01XUZeuUaSrKIgX/jzAoTn9&#10;YZuT0mTb+vZmYcHLYWa+Ydbb3lSipcaVlhV8TCMQxKnVJecKHvfD5BOE88gaK8uk4EkOtpvhYI2x&#10;th1fqb35XAQIuxgVFN7XsZQuLcigm9qaOHiZbQz6IJtc6ga7ADeVnEXRUhosOSwUWFNSUPpz+zUK&#10;TqtjdomSx/6QHM9dtrLL77JFpcajfvcFwlPv3+H/9kkrWMzh7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hTrc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69" type="#_x0000_t202" style="position:absolute;left:34275;top:15001;width:694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L2cMA&#10;AADbAAAADwAAAGRycy9kb3ducmV2LnhtbESPW4vCMBSE3wX/QziCb5queFm6RpGuoiA+ePkBh+b0&#10;wjYnpcm29d+bhQUfh5n5hllve1OJlhpXWlbwMY1AEKdWl5wreNwPk08QziNrrCyTgic52G6GgzXG&#10;2nZ8pfbmcxEg7GJUUHhfx1K6tCCDbmpr4uBltjHog2xyqRvsAtxUchZFS2mw5LBQYE1JQenP7dco&#10;OK2O2SVKHvtDcjx32couv8sWlRqP+t0XCE+9f4f/2yetYDGHv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HL2c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L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70" type="#_x0000_t202" style="position:absolute;left:34275;top:10556;width:695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uQsQA&#10;AADbAAAADwAAAGRycy9kb3ducmV2LnhtbESPzWrDMBCE74G+g9hCb4nUQpLiRgnFrXEg5BA3D7BY&#10;6x9qrYyl2u7bV4VAjsPMfMPsDrPtxEiDbx1reF4pEMSlMy3XGq5f2fIVhA/IBjvHpOGXPBz2D4sd&#10;JsZNfKGxCLWIEPYJamhC6BMpfdmQRb9yPXH0KjdYDFEOtTQDThFuO/mi1EZabDkuNNhT2lD5XfxY&#10;DcdtXp1Vev3M0vw0VVu3+WhH1PrpcX5/AxFoDvfwrX00GtZr+P8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9bkL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71" type="#_x0000_t202" style="position:absolute;left:34326;top:283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B3MAA&#10;AADbAAAADwAAAGRycy9kb3ducmV2LnhtbERPy4rCMBTdC/MP4Q7MTlMHRqWaFukoCuLCxwdcmtsH&#10;NjeliW3n7ycLweXhvDfpaBrRU+dqywrmswgEcW51zaWC+20/XYFwHlljY5kU/JGDNPmYbDDWduAL&#10;9VdfihDCLkYFlfdtLKXLKzLoZrYlDlxhO4M+wK6UusMhhJtGfkfRQhqsOTRU2FJWUf64Po2C4/JQ&#10;nKPsvttnh9NQLO3it+5Rqa/PcbsG4Wn0b/HLfdQKfsLY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zB3M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72" type="#_x0000_t202" style="position:absolute;left:22322;top:189;width:33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kR8QA&#10;AADbAAAADwAAAGRycy9kb3ducmV2LnhtbESPzWrDMBCE74G8g9hAb4mUQpPUjRKC22BDySFpHmCx&#10;1j/UWhlLtd23rwqFHoeZ+YbZHyfbioF63zjWsF4pEMSFMw1XGu4f5+UOhA/IBlvHpOGbPBwP89ke&#10;E+NGvtJwC5WIEPYJaqhD6BIpfVGTRb9yHXH0StdbDFH2lTQ9jhFuW/mo1EZabDgu1NhRWlPxefuy&#10;GvJtVl5Uen87p9n7WG7d5rUZUOuHxXR6ARFoCv/hv3ZuNDw9w+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ZEf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73" type="#_x0000_t202" style="position:absolute;left:31346;top:283;width:314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HZ78A&#10;AADbAAAADwAAAGRycy9kb3ducmV2LnhtbERPy4rCMBTdD/gP4QruNHUWVapRpI4oiAsfH3Bpbh/Y&#10;3JQmtvXvzUKY5eG819vB1KKj1lWWFcxnEQjizOqKCwWP+2G6BOE8ssbaMil4k4PtZvSzxkTbnq/U&#10;3XwhQgi7BBWU3jeJlC4ryaCb2YY4cLltDfoA20LqFvsQbmr5G0WxNFhxaCixobSk7Hl7GQWnxTG/&#10;ROnj75Aez32+sPG+6lCpyXjYrUB4Gvy/+Os+aQVxWB++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gdnvwAAANsAAAAPAAAAAAAAAAAAAAAAAJgCAABkcnMvZG93bnJl&#10;di54bWxQSwUGAAAAAAQABAD1AAAAhAMAAAAA&#10;" fillcolor="white [3201]" strokecolor="white [3212]" strokeweight=".5pt">
                  <v:textbox inset="0,0,0,0">
                    <w:txbxContent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E5666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61" o:spid="_x0000_s1074" type="#_x0000_t13" style="position:absolute;left:40330;top:8083;width:398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nY8MA&#10;AADbAAAADwAAAGRycy9kb3ducmV2LnhtbESPQYvCMBSE74L/IbwFL6KpHkS7RllkVxc8qT14fDRv&#10;22LzUpNo67/fCILHYWa+YZbrztTiTs5XlhVMxgkI4tzqigsF2elnNAfhA7LG2jIpeJCH9arfW2Kq&#10;bcsHuh9DISKEfYoKyhCaVEqfl2TQj21DHL0/6wyGKF0htcM2wk0tp0kykwYrjgslNrQpKb8cb0bB&#10;dbPfOt3t2urkssV5uP8u5pdMqcFH9/UJIlAX3uFX+1crmE3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AnY8MAAADbAAAADwAAAAAAAAAAAAAAAACYAgAAZHJzL2Rv&#10;d25yZXYueG1sUEsFBgAAAAAEAAQA9QAAAIgDAAAAAA==&#10;" adj="17144" fillcolor="#4f81bd [3204]" strokecolor="#243f60 [1604]" strokeweight="2pt"/>
                <v:shape id="文本框 10" o:spid="_x0000_s1075" type="#_x0000_t202" style="position:absolute;left:44921;top:2258;width:488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8i8MA&#10;AADbAAAADwAAAGRycy9kb3ducmV2LnhtbESPzYrCQBCE7wu+w9AL3tbJeohLdJQlKgriwegDNJnO&#10;D5vpCZkxiW/vCMIei6r6ilptRtOInjpXW1bwPYtAEOdW11wquF33Xz8gnEfW2FgmBQ9ysFlPPlaY&#10;aDvwhfrMlyJA2CWooPK+TaR0eUUG3cy2xMErbGfQB9mVUnc4BLhp5DyKYmmw5rBQYUtpRflfdjcK&#10;jotDcY7S226fHk5DsbDxtu5Rqenn+LsE4Wn0/+F3+6gVxH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g8i8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76" type="#_x0000_t202" style="position:absolute;left:44931;top:4843;width:487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ZEMQA&#10;AADbAAAADwAAAGRycy9kb3ducmV2LnhtbESPzWrDMBCE74W8g9hAb42cBuziRgnFibGh9NA0D7BY&#10;6x9qrYyl2u7bR4FCj8PMfMPsj4vpxUSj6ywr2G4iEMSV1R03Cq5f+dMLCOeRNfaWScEvOTgeVg97&#10;TLWd+ZOmi29EgLBLUUHr/ZBK6aqWDLqNHYiDV9vRoA9ybKQecQ5w08vnKIqlwY7DQosDZS1V35cf&#10;o6BMivojyq7nPCve5zqx8ambUKnH9fL2CsLT4v/Df+1SK4h3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mRD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77" type="#_x0000_t202" style="position:absolute;left:45829;top:7816;width:280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BZMQA&#10;AADbAAAADwAAAGRycy9kb3ducmV2LnhtbESPzWrDMBCE74W8g9hAb42cEuziRgnFibGh9NA0D7BY&#10;6x9qrYyl2u7bR4FCj8PMfMPsj4vpxUSj6ywr2G4iEMSV1R03Cq5f+dMLCOeRNfaWScEvOTgeVg97&#10;TLWd+ZOmi29EgLBLUUHr/ZBK6aqWDLqNHYiDV9vRoA9ybKQecQ5w08vnKIqlwY7DQosDZS1V35cf&#10;o6BMivojyq7nPCve5zqx8ambUKnH9fL2CsLT4v/Df+1SK4h3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AWT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78" type="#_x0000_t202" style="position:absolute;left:45829;top:12628;width:3532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k/8QA&#10;AADbAAAADwAAAGRycy9kb3ducmV2LnhtbESPzWrDMBCE74W8g9hAb42cQuziRgnFibGh9NA0D7BY&#10;6x9qrYyl2u7bR4FCj8PMfMPsj4vpxUSj6ywr2G4iEMSV1R03Cq5f+dMLCOeRNfaWScEvOTgeVg97&#10;TLWd+ZOmi29EgLBLUUHr/ZBK6aqWDLqNHYiDV9vRoA9ybKQecQ5w08vnKIqlwY7DQosDZS1V35cf&#10;o6BMivojyq7nPCve5zqx8ambUKnH9fL2CsLT4v/Df+1SK4h3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pP/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B30728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79" type="#_x0000_t202" style="position:absolute;left:45093;top:14881;width:466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6iMQA&#10;AADbAAAADwAAAGRycy9kb3ducmV2LnhtbESPzWrDMBCE74W+g9hCbrXcHJziRAnFSbCh9NDED7BY&#10;6x9irYyl2M7bV4VCj8PMfMPsDovpxUSj6ywreItiEMSV1R03Csrr+fUdhPPIGnvLpOBBDg7756cd&#10;ptrO/E3TxTciQNilqKD1fkildFVLBl1kB+Lg1XY06IMcG6lHnAPc9HIdx4k02HFYaHGgrKXqdrkb&#10;BcUmr7/irDyds/xzrjc2OXYTKrV6WT62IDwt/j/81y60giSB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Ooj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80" type="#_x0000_t202" style="position:absolute;left:45043;top:10329;width:454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fE8MA&#10;AADbAAAADwAAAGRycy9kb3ducmV2LnhtbESPzYrCQBCE78K+w9AL3nSih0SyjiJRUVj2sOoDNJnO&#10;D5vpCZkxiW/vCAsei6r6ilpvR9OInjpXW1awmEcgiHOray4V3K7H2QqE88gaG8uk4EEOtpuPyRpT&#10;bQf+pf7iSxEg7FJUUHnfplK6vCKDbm5b4uAVtjPog+xKqTscAtw0chlFsTRYc1iosKWsovzvcjcK&#10;zsmp+Imy2+GYnb6HIrHxvu5RqennuPsC4Wn07/B/+6wVxAm8vo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+fE8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81" type="#_x0000_t202" style="position:absolute;left:45089;top:283;width:444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LYb8A&#10;AADbAAAADwAAAGRycy9kb3ducmV2LnhtbERPy4rCMBTdD/gP4QruNHUWVapRpI4oiAsfH3Bpbh/Y&#10;3JQmtvXvzUKY5eG819vB1KKj1lWWFcxnEQjizOqKCwWP+2G6BOE8ssbaMil4k4PtZvSzxkTbnq/U&#10;3XwhQgi7BBWU3jeJlC4ryaCb2YY4cLltDfoA20LqFvsQbmr5G0WxNFhxaCixobSk7Hl7GQWnxTG/&#10;ROnj75Aez32+sPG+6lCpyXjYrUB4Gvy/+Os+aQVxGBu+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AthvwAAANsAAAAPAAAAAAAAAAAAAAAAAJgCAABkcnMvZG93bnJl&#10;di54bWxQSwUGAAAAAAQABAD1AAAAhAMAAAAA&#10;" fillcolor="white [3201]" strokecolor="white [3212]" strokeweight=".5pt">
                  <v:textbox inset="0,0,0,0">
                    <w:txbxContent>
                      <w:p w:rsidR="00400DDD" w:rsidRPr="00BA7DFC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i(L)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70" o:spid="_x0000_s1082" type="#_x0000_t67" style="position:absolute;left:46502;top:17861;width:1571;height:2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+AsEA&#10;AADbAAAADwAAAGRycy9kb3ducmV2LnhtbERPS26DMBDdV+odrInUXWNg0VY0BkVRq7ZSNpAcYIIn&#10;GBWPCTaE3D5eVOry6f035WJ7MdPoO8cK0nUCgrhxuuNWwfHw+fwGwgdkjb1jUnAjD2Xx+LDBXLsr&#10;VzTXoRUxhH2OCkwIQy6lbwxZ9Gs3EEfu7EaLIcKxlXrEawy3vcyS5EVa7Dg2GBxoZ6j5rSer4Ot2&#10;ukzppf5Iq3N22O+m6gdtpdTTatm+gwi0hH/xn/tbK3iN6+O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vgLBAAAA2wAAAA8AAAAAAAAAAAAAAAAAmAIAAGRycy9kb3du&#10;cmV2LnhtbFBLBQYAAAAABAAEAPUAAACGAwAAAAA=&#10;" adj="15894" fillcolor="#4f81bd [3204]" strokecolor="#243f60 [1604]" strokeweight="2pt"/>
                <v:shape id="文本框 10" o:spid="_x0000_s1083" type="#_x0000_t202" style="position:absolute;left:41858;top:5549;width:228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qVsQA&#10;AADbAAAADwAAAGRycy9kb3ducmV2LnhtbESPzWrDMBCE74W+g9hAb7WcHOLiRAnBbbCh9NDED7BY&#10;6x9irYyl2u7bR4FCj8PMfMPsj4vpxUSj6ywrWEcxCOLK6o4bBeX1/PoGwnlkjb1lUvBLDo6H56c9&#10;ptrO/E3TxTciQNilqKD1fkildFVLBl1kB+Lg1XY06IMcG6lHnAPc9HITx1tpsOOw0OJAWUvV7fJj&#10;FBRJXn/FWflxzvLPuU7s9r2bUKmX1XLagfC0+P/wX7vQCpINPL6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qlb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BA7DFC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φ</m:t>
                          </m:r>
                        </m:oMath>
                        <w:r w:rsidRPr="00BA7DF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84" type="#_x0000_t202" style="position:absolute;left:48634;top:17884;width:228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PzcQA&#10;AADbAAAADwAAAGRycy9kb3ducmV2LnhtbESPzWrDMBCE74W8g9hAb42cBuziRgnFibGh9NA0D7BY&#10;6x9qrYyl2u7bR4FCj8PMfMPsj4vpxUSj6ywr2G4iEMSV1R03Cq5f+dMLCOeRNfaWScEvOTgeVg97&#10;TLWd+ZOmi29EgLBLUUHr/ZBK6aqWDLqNHYiDV9vRoA9ybKQecQ5w08vnKIqlwY7DQosDZS1V35cf&#10;o6BMivojyq7nPCve5zqx8ambUKnH9fL2CsLT4v/Df+1SK0h2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D83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φ'</m:t>
                          </m:r>
                        </m:oMath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85" type="#_x0000_t202" style="position:absolute;left:45156;top:21288;width:442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yIsQA&#10;AADbAAAADwAAAGRycy9kb3ducmV2LnhtbESPzWrDMBCE74W8g9hAb42cQuziRgnFibGh9NA0D7BY&#10;6x9qrYyl2u7bR4FCj8PMfMPsj4vpxUSj6ywr2G4iEMSV1R03Cq5f+dMLCOeRNfaWScEvOTgeVg97&#10;TLWd+ZOmi29EgLBLUUHr/ZBK6aqWDLqNHYiDV9vRoA9ybKQecQ5w08vnKIqlwY7DQosDZS1V35cf&#10;o6BMivojyq7nPCve5zqx8ambUKnH9fL2CsLT4v/Df+1SK0h2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MiL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A7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86" type="#_x0000_t202" style="position:absolute;left:40500;top:10229;width:414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1i8MA&#10;AADbAAAADwAAAGRycy9kb3ducmV2LnhtbESPQWsCMRSE7wX/Q3hCbzVrBZXVKFUQFi/iag+9PTbP&#10;zdLNy5Kk7vbfm0LB4zAz3zDr7WBbcScfGscKppMMBHHldMO1guvl8LYEESKyxtYxKfilANvN6GWN&#10;uXY9n+lexlokCIccFZgYu1zKUBmyGCauI07ezXmLMUlfS+2xT3Dbyvcsm0uLDacFgx3tDVXf5Y9V&#10;sDuVza44ztz8y8uiM8defsZaqdfx8LECEWmIz/B/u9AKFgv4+5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X1i8MAAADbAAAADwAAAAAAAAAAAAAAAACYAgAAZHJzL2Rv&#10;d25yZXYueG1sUEsFBgAAAAAEAAQA9QAAAIgDAAAAAA==&#10;" fillcolor="window" strokecolor="window" strokeweight=".5pt">
                  <v:textbox inset="0,0,0,0">
                    <w:txbxContent>
                      <w:p w:rsidR="00400DDD" w:rsidRDefault="00400DDD" w:rsidP="00B3072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step 1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87" type="#_x0000_t202" style="position:absolute;left:41948;top:18265;width:414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d2L8A&#10;AADbAAAADwAAAGRycy9kb3ducmV2LnhtbERPTYvCMBC9C/sfwizsTdNVEKlG0QWheBGre9jb0IxN&#10;sZmUJNruvzcHwePjfa82g23Fg3xoHCv4nmQgiCunG64VXM778QJEiMgaW8ek4J8CbNYfoxXm2vV8&#10;okcZa5FCOOSowMTY5VKGypDFMHEdceKuzluMCfpaao99CretnGbZXFpsODUY7OjHUHUr71bB7lg2&#10;u+Iwc/M/L4vOHHr5G2ulvj6H7RJEpCG+xS93oRUs0v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R3YvwAAANsAAAAPAAAAAAAAAAAAAAAAAJgCAABkcnMvZG93bnJl&#10;di54bWxQSwUGAAAAAAQABAD1AAAAhAMAAAAA&#10;" fillcolor="window" strokecolor="window" strokeweight=".5pt">
                  <v:textbox inset="0,0,0,0">
                    <w:txbxContent>
                      <w:p w:rsidR="00400DDD" w:rsidRDefault="00400DDD" w:rsidP="00853CA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step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1AD0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E96170" w:rsidRPr="00450CB6">
        <w:rPr>
          <w:rFonts w:ascii="Times New Roman" w:hAnsi="Times New Roman" w:cs="Times New Roman" w:hint="eastAsia"/>
          <w:sz w:val="20"/>
          <w:szCs w:val="20"/>
        </w:rPr>
        <w:t xml:space="preserve"> 3 </w:t>
      </w:r>
      <w:r w:rsidR="00052112" w:rsidRPr="00450CB6">
        <w:rPr>
          <w:rFonts w:ascii="Times New Roman" w:hAnsi="Times New Roman" w:cs="Times New Roman" w:hint="eastAsia"/>
          <w:sz w:val="20"/>
          <w:szCs w:val="20"/>
        </w:rPr>
        <w:t>The procedure of RA-ER rule</w:t>
      </w:r>
    </w:p>
    <w:p w:rsidR="007B7676" w:rsidRPr="00450CB6" w:rsidRDefault="007B7676" w:rsidP="008635D6">
      <w:pPr>
        <w:rPr>
          <w:rFonts w:ascii="Times New Roman" w:hAnsi="Times New Roman" w:cs="Times New Roman"/>
          <w:sz w:val="20"/>
          <w:szCs w:val="20"/>
        </w:rPr>
      </w:pPr>
    </w:p>
    <w:p w:rsidR="00B25C84" w:rsidRPr="00450CB6" w:rsidRDefault="00B25C84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Here,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the combined belief degrees 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3C42C7" w:rsidRPr="00450CB6">
        <w:rPr>
          <w:rFonts w:ascii="Times New Roman" w:hAnsi="Times New Roman" w:cs="Times New Roman" w:hint="eastAsia"/>
          <w:sz w:val="20"/>
          <w:szCs w:val="20"/>
        </w:rPr>
        <w:t xml:space="preserve">the group </w:t>
      </w:r>
      <w:r w:rsidR="008531EF" w:rsidRPr="00450CB6">
        <w:rPr>
          <w:rFonts w:ascii="Times New Roman" w:hAnsi="Times New Roman" w:cs="Times New Roman" w:hint="eastAsia"/>
          <w:sz w:val="20"/>
          <w:szCs w:val="20"/>
        </w:rPr>
        <w:t xml:space="preserve">of DMs </w:t>
      </w:r>
      <w:r w:rsidR="003C42C7" w:rsidRPr="00450CB6">
        <w:rPr>
          <w:rFonts w:ascii="Times New Roman" w:hAnsi="Times New Roman" w:cs="Times New Roman" w:hint="eastAsia"/>
          <w:sz w:val="20"/>
          <w:szCs w:val="20"/>
        </w:rPr>
        <w:t>respectively that are denoted as follows:</w:t>
      </w:r>
    </w:p>
    <w:p w:rsidR="008B4B18" w:rsidRPr="00450CB6" w:rsidRDefault="00C702D8" w:rsidP="008635D6">
      <w:pPr>
        <w:ind w:firstLineChars="950" w:firstLine="1900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,n=1,2,⋯,N;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d>
      </m:oMath>
      <w:r w:rsidR="008B4B18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B248DF"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="00EC1904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B248DF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EC1904" w:rsidRPr="00450CB6">
        <w:rPr>
          <w:rFonts w:ascii="Times New Roman" w:hAnsi="Times New Roman" w:cs="Times New Roman" w:hint="eastAsia"/>
          <w:sz w:val="20"/>
          <w:szCs w:val="20"/>
        </w:rPr>
        <w:t>27</w:t>
      </w:r>
      <w:r w:rsidR="00B248DF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B248DF" w:rsidRPr="00450CB6" w:rsidRDefault="00B25C84" w:rsidP="008635D6">
      <w:pPr>
        <w:ind w:firstLineChars="950" w:firstLine="19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,n=1,2,⋯,N;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d>
      </m:oMath>
      <w:r w:rsidR="00B248DF" w:rsidRPr="00450CB6">
        <w:rPr>
          <w:rFonts w:ascii="Times New Roman" w:hAnsi="Times New Roman" w:cs="Times New Roman" w:hint="eastAsia"/>
          <w:sz w:val="20"/>
          <w:szCs w:val="20"/>
        </w:rPr>
        <w:t xml:space="preserve">             </w:t>
      </w:r>
      <w:r w:rsidR="00EC1904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B248DF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EC1904" w:rsidRPr="00450CB6">
        <w:rPr>
          <w:rFonts w:ascii="Times New Roman" w:hAnsi="Times New Roman" w:cs="Times New Roman" w:hint="eastAsia"/>
          <w:sz w:val="20"/>
          <w:szCs w:val="20"/>
        </w:rPr>
        <w:t>28</w:t>
      </w:r>
      <w:r w:rsidR="00B248DF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E96170" w:rsidRPr="00450CB6" w:rsidRDefault="00B14B7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27048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427048" w:rsidRPr="00450CB6">
        <w:rPr>
          <w:rFonts w:ascii="Times New Roman" w:hAnsi="Times New Roman" w:cs="Times New Roman" w:hint="eastAsia"/>
          <w:sz w:val="20"/>
          <w:szCs w:val="20"/>
        </w:rPr>
        <w:t xml:space="preserve"> refer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to the belief degree </w:t>
      </w:r>
      <w:r w:rsidR="008531EF" w:rsidRPr="00450CB6">
        <w:rPr>
          <w:rFonts w:ascii="Times New Roman" w:hAnsi="Times New Roman" w:cs="Times New Roman" w:hint="eastAsia"/>
          <w:sz w:val="20"/>
          <w:szCs w:val="20"/>
        </w:rPr>
        <w:t>with which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531EF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assigned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91E24" w:rsidRPr="00450CB6">
        <w:rPr>
          <w:rFonts w:ascii="Times New Roman" w:hAnsi="Times New Roman" w:cs="Times New Roman" w:hint="eastAsia"/>
          <w:sz w:val="20"/>
          <w:szCs w:val="20"/>
        </w:rPr>
        <w:t>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="004270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964C6" w:rsidRPr="00450CB6">
        <w:rPr>
          <w:rFonts w:ascii="Times New Roman" w:hAnsi="Times New Roman" w:cs="Times New Roman" w:hint="eastAsia"/>
          <w:sz w:val="20"/>
          <w:szCs w:val="20"/>
        </w:rPr>
        <w:t>and the group respectively</w:t>
      </w:r>
      <w:r w:rsidR="00230B27" w:rsidRPr="00450CB6">
        <w:rPr>
          <w:rFonts w:ascii="Times New Roman" w:hAnsi="Times New Roman" w:cs="Times New Roman" w:hint="eastAsia"/>
          <w:sz w:val="20"/>
          <w:szCs w:val="20"/>
        </w:rPr>
        <w:t>, while</w:t>
      </w:r>
      <w:r w:rsidR="004964C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4964C6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4964C6" w:rsidRPr="00450CB6">
        <w:rPr>
          <w:rFonts w:ascii="Times New Roman" w:hAnsi="Times New Roman" w:cs="Times New Roman" w:hint="eastAsia"/>
          <w:sz w:val="20"/>
          <w:szCs w:val="20"/>
        </w:rPr>
        <w:t xml:space="preserve"> are the </w:t>
      </w:r>
      <w:r w:rsidR="00165257" w:rsidRPr="00450CB6">
        <w:rPr>
          <w:rFonts w:ascii="Times New Roman" w:hAnsi="Times New Roman" w:cs="Times New Roman" w:hint="eastAsia"/>
          <w:sz w:val="20"/>
          <w:szCs w:val="20"/>
        </w:rPr>
        <w:t xml:space="preserve">global </w:t>
      </w:r>
      <w:r w:rsidR="004964C6" w:rsidRPr="00450CB6">
        <w:rPr>
          <w:rFonts w:ascii="Times New Roman" w:hAnsi="Times New Roman" w:cs="Times New Roman" w:hint="eastAsia"/>
          <w:sz w:val="20"/>
          <w:szCs w:val="20"/>
        </w:rPr>
        <w:t xml:space="preserve">ignorance </w:t>
      </w:r>
      <w:r w:rsidR="00165257" w:rsidRPr="00450CB6">
        <w:rPr>
          <w:rFonts w:ascii="Times New Roman" w:hAnsi="Times New Roman" w:cs="Times New Roman" w:hint="eastAsia"/>
          <w:sz w:val="20"/>
          <w:szCs w:val="20"/>
        </w:rPr>
        <w:t xml:space="preserve">contained in the assessment by </w:t>
      </w:r>
      <w:proofErr w:type="spellStart"/>
      <w:r w:rsidR="00165257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165257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165257" w:rsidRPr="00450CB6">
        <w:rPr>
          <w:rFonts w:ascii="Times New Roman" w:hAnsi="Times New Roman" w:cs="Times New Roman" w:hint="eastAsia"/>
          <w:sz w:val="20"/>
          <w:szCs w:val="20"/>
        </w:rPr>
        <w:t xml:space="preserve"> and the group.</w:t>
      </w:r>
    </w:p>
    <w:p w:rsidR="00B14B73" w:rsidRPr="00450CB6" w:rsidRDefault="00B14B73" w:rsidP="008635D6">
      <w:pPr>
        <w:rPr>
          <w:rFonts w:ascii="Times New Roman" w:hAnsi="Times New Roman" w:cs="Times New Roman"/>
          <w:sz w:val="20"/>
          <w:szCs w:val="20"/>
        </w:rPr>
      </w:pPr>
    </w:p>
    <w:p w:rsidR="009F2A73" w:rsidRPr="00450CB6" w:rsidRDefault="00A90DE5" w:rsidP="008635D6">
      <w:pPr>
        <w:ind w:firstLineChars="200" w:firstLine="402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.2</w:t>
      </w:r>
      <w:r w:rsidR="009F2A73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Process </w:t>
      </w:r>
      <w:r w:rsidR="00267319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aggregation </w:t>
      </w:r>
      <w:r w:rsidR="009F2A73" w:rsidRPr="00450CB6">
        <w:rPr>
          <w:rFonts w:ascii="Times New Roman" w:hAnsi="Times New Roman" w:cs="Times New Roman" w:hint="eastAsia"/>
          <w:b/>
          <w:sz w:val="20"/>
          <w:szCs w:val="20"/>
        </w:rPr>
        <w:t>based ER rule fo</w:t>
      </w:r>
      <w:r w:rsidR="00894065" w:rsidRPr="00450CB6">
        <w:rPr>
          <w:rFonts w:ascii="Times New Roman" w:hAnsi="Times New Roman" w:cs="Times New Roman" w:hint="eastAsia"/>
          <w:b/>
          <w:sz w:val="20"/>
          <w:szCs w:val="20"/>
        </w:rPr>
        <w:t>r MADM in group decision making</w:t>
      </w:r>
    </w:p>
    <w:p w:rsidR="006E4B44" w:rsidRPr="00450CB6" w:rsidRDefault="008E3BF6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second method to aggregate the judgments to </w:t>
      </w:r>
      <w:r w:rsidR="005B2CE4" w:rsidRPr="00450CB6">
        <w:rPr>
          <w:rFonts w:ascii="Times New Roman" w:hAnsi="Times New Roman" w:cs="Times New Roman" w:hint="eastAsia"/>
          <w:sz w:val="20"/>
          <w:szCs w:val="20"/>
        </w:rPr>
        <w:t>all the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attributes from </w:t>
      </w:r>
      <w:r w:rsidR="005B2CE4" w:rsidRPr="00450CB6">
        <w:rPr>
          <w:rFonts w:ascii="Times New Roman" w:hAnsi="Times New Roman" w:cs="Times New Roman" w:hint="eastAsia"/>
          <w:sz w:val="20"/>
          <w:szCs w:val="20"/>
        </w:rPr>
        <w:t>the group of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DMs is to combine </w:t>
      </w:r>
      <w:r w:rsidR="00152A1D" w:rsidRPr="00450CB6">
        <w:rPr>
          <w:rFonts w:ascii="Times New Roman" w:hAnsi="Times New Roman" w:cs="Times New Roman" w:hint="eastAsia"/>
          <w:sz w:val="20"/>
          <w:szCs w:val="20"/>
        </w:rPr>
        <w:t xml:space="preserve">the assessment to </w:t>
      </w:r>
      <w:r w:rsidR="00002DEE" w:rsidRPr="00450CB6">
        <w:rPr>
          <w:rFonts w:ascii="Times New Roman" w:hAnsi="Times New Roman" w:cs="Times New Roman" w:hint="eastAsia"/>
          <w:sz w:val="20"/>
          <w:szCs w:val="20"/>
        </w:rPr>
        <w:t xml:space="preserve">each attribute from all </w:t>
      </w:r>
      <w:r w:rsidR="00002DEE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002DEE" w:rsidRPr="00450CB6">
        <w:rPr>
          <w:rFonts w:ascii="Times New Roman" w:hAnsi="Times New Roman" w:cs="Times New Roman" w:hint="eastAsia"/>
          <w:sz w:val="20"/>
          <w:szCs w:val="20"/>
        </w:rPr>
        <w:t xml:space="preserve"> DMs firstly, and then the </w:t>
      </w:r>
      <w:r w:rsidR="00002DEE" w:rsidRPr="00450CB6">
        <w:rPr>
          <w:rFonts w:ascii="Times New Roman" w:hAnsi="Times New Roman" w:cs="Times New Roman"/>
          <w:sz w:val="20"/>
          <w:szCs w:val="20"/>
        </w:rPr>
        <w:t>combined</w:t>
      </w:r>
      <w:r w:rsidR="00002DEE" w:rsidRPr="00450CB6">
        <w:rPr>
          <w:rFonts w:ascii="Times New Roman" w:hAnsi="Times New Roman" w:cs="Times New Roman" w:hint="eastAsia"/>
          <w:sz w:val="20"/>
          <w:szCs w:val="20"/>
        </w:rPr>
        <w:t xml:space="preserve"> assessments </w:t>
      </w:r>
      <w:r w:rsidR="003D6F9B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002DEE" w:rsidRPr="00450CB6">
        <w:rPr>
          <w:rFonts w:ascii="Times New Roman" w:hAnsi="Times New Roman" w:cs="Times New Roman" w:hint="eastAsia"/>
          <w:sz w:val="20"/>
          <w:szCs w:val="20"/>
        </w:rPr>
        <w:t xml:space="preserve"> all </w:t>
      </w:r>
      <w:r w:rsidR="00002DEE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002DEE" w:rsidRPr="00450CB6">
        <w:rPr>
          <w:rFonts w:ascii="Times New Roman" w:hAnsi="Times New Roman" w:cs="Times New Roman" w:hint="eastAsia"/>
          <w:sz w:val="20"/>
          <w:szCs w:val="20"/>
        </w:rPr>
        <w:t xml:space="preserve"> attributes are aggregated to generate the final result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002DEE" w:rsidRPr="00450CB6">
        <w:rPr>
          <w:rFonts w:ascii="Times New Roman" w:hAnsi="Times New Roman" w:cs="Times New Roman" w:hint="eastAsia"/>
          <w:sz w:val="20"/>
          <w:szCs w:val="20"/>
        </w:rPr>
        <w:t xml:space="preserve">We call this method the </w:t>
      </w:r>
      <w:r w:rsidR="00A87553" w:rsidRPr="00450CB6">
        <w:rPr>
          <w:rFonts w:ascii="Times New Roman" w:hAnsi="Times New Roman" w:cs="Times New Roman" w:hint="eastAsia"/>
          <w:sz w:val="20"/>
          <w:szCs w:val="20"/>
        </w:rPr>
        <w:t xml:space="preserve">process aggregation </w:t>
      </w:r>
      <w:r w:rsidR="00D14AA8" w:rsidRPr="00450CB6">
        <w:rPr>
          <w:rFonts w:ascii="Times New Roman" w:hAnsi="Times New Roman" w:cs="Times New Roman" w:hint="eastAsia"/>
          <w:sz w:val="20"/>
          <w:szCs w:val="20"/>
        </w:rPr>
        <w:t xml:space="preserve">based ER </w:t>
      </w:r>
      <w:r w:rsidR="007155D1" w:rsidRPr="00450CB6">
        <w:rPr>
          <w:rFonts w:ascii="Times New Roman" w:hAnsi="Times New Roman" w:cs="Times New Roman" w:hint="eastAsia"/>
          <w:sz w:val="20"/>
          <w:szCs w:val="20"/>
        </w:rPr>
        <w:t xml:space="preserve">(PA-ER) </w:t>
      </w:r>
      <w:r w:rsidR="00D14AA8" w:rsidRPr="00450CB6">
        <w:rPr>
          <w:rFonts w:ascii="Times New Roman" w:hAnsi="Times New Roman" w:cs="Times New Roman" w:hint="eastAsia"/>
          <w:sz w:val="20"/>
          <w:szCs w:val="20"/>
        </w:rPr>
        <w:t>rule</w:t>
      </w:r>
      <w:r w:rsidR="00A87553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In 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A87553" w:rsidRPr="00450CB6">
        <w:rPr>
          <w:rFonts w:ascii="Times New Roman" w:hAnsi="Times New Roman" w:cs="Times New Roman" w:hint="eastAsia"/>
          <w:sz w:val="20"/>
          <w:szCs w:val="20"/>
        </w:rPr>
        <w:t xml:space="preserve">1, we should </w:t>
      </w:r>
      <w:r w:rsidR="00053F10" w:rsidRPr="00450CB6">
        <w:rPr>
          <w:rFonts w:ascii="Times New Roman" w:hAnsi="Times New Roman" w:cs="Times New Roman" w:hint="eastAsia"/>
          <w:sz w:val="20"/>
          <w:szCs w:val="20"/>
        </w:rPr>
        <w:t xml:space="preserve">firstly </w:t>
      </w:r>
      <w:r w:rsidR="00B261D4" w:rsidRPr="00450CB6">
        <w:rPr>
          <w:rFonts w:ascii="Times New Roman" w:hAnsi="Times New Roman" w:cs="Times New Roman" w:hint="eastAsia"/>
          <w:sz w:val="20"/>
          <w:szCs w:val="20"/>
        </w:rPr>
        <w:t>aggregate</w:t>
      </w:r>
      <w:r w:rsidR="00A8755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AC7FF3" w:rsidRPr="00450CB6">
        <w:rPr>
          <w:rFonts w:ascii="Times New Roman" w:hAnsi="Times New Roman" w:cs="Times New Roman" w:hint="eastAsia"/>
          <w:sz w:val="20"/>
          <w:szCs w:val="20"/>
        </w:rPr>
        <w:t xml:space="preserve"> in</w:t>
      </w:r>
      <w:r w:rsidR="00A87553" w:rsidRPr="00450CB6">
        <w:rPr>
          <w:rFonts w:ascii="Times New Roman" w:hAnsi="Times New Roman" w:cs="Times New Roman" w:hint="eastAsia"/>
          <w:sz w:val="20"/>
          <w:szCs w:val="20"/>
        </w:rPr>
        <w:t xml:space="preserve"> each column </w:t>
      </w:r>
      <w:r w:rsidR="003C0F00" w:rsidRPr="00450CB6">
        <w:rPr>
          <w:rFonts w:ascii="Times New Roman" w:hAnsi="Times New Roman" w:cs="Times New Roman" w:hint="eastAsia"/>
          <w:sz w:val="20"/>
          <w:szCs w:val="20"/>
        </w:rPr>
        <w:t>that</w:t>
      </w:r>
      <w:r w:rsidR="00AC7FF3" w:rsidRPr="00450CB6">
        <w:rPr>
          <w:rFonts w:ascii="Times New Roman" w:hAnsi="Times New Roman" w:cs="Times New Roman" w:hint="eastAsia"/>
          <w:sz w:val="20"/>
          <w:szCs w:val="20"/>
        </w:rPr>
        <w:t xml:space="preserve"> generates the </w:t>
      </w:r>
      <w:r w:rsidR="00B261D4" w:rsidRPr="00450CB6">
        <w:rPr>
          <w:rFonts w:ascii="Times New Roman" w:hAnsi="Times New Roman" w:cs="Times New Roman" w:hint="eastAsia"/>
          <w:sz w:val="20"/>
          <w:szCs w:val="20"/>
        </w:rPr>
        <w:t>combined</w:t>
      </w:r>
      <w:r w:rsidR="003C0F00" w:rsidRPr="00450CB6">
        <w:rPr>
          <w:rFonts w:ascii="Times New Roman" w:hAnsi="Times New Roman" w:cs="Times New Roman" w:hint="eastAsia"/>
          <w:sz w:val="20"/>
          <w:szCs w:val="20"/>
        </w:rPr>
        <w:t xml:space="preserve"> assessment </w:t>
      </w:r>
      <w:r w:rsidR="00B261D4" w:rsidRPr="00450CB6">
        <w:rPr>
          <w:rFonts w:ascii="Times New Roman" w:hAnsi="Times New Roman" w:cs="Times New Roman" w:hint="eastAsia"/>
          <w:sz w:val="20"/>
          <w:szCs w:val="20"/>
        </w:rPr>
        <w:t xml:space="preserve">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261D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3676F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23676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0F2C" w:rsidRPr="00450CB6">
        <w:rPr>
          <w:rFonts w:ascii="Times New Roman" w:hAnsi="Times New Roman" w:cs="Times New Roman" w:hint="eastAsia"/>
          <w:sz w:val="20"/>
          <w:szCs w:val="20"/>
        </w:rPr>
        <w:t xml:space="preserve">denoted by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(i=1,2,⋯,L)</m:t>
        </m:r>
      </m:oMath>
      <w:r w:rsidR="00950F2C" w:rsidRPr="00450CB6">
        <w:rPr>
          <w:rFonts w:ascii="Times New Roman" w:hAnsi="Times New Roman" w:cs="Times New Roman" w:hint="eastAsia"/>
          <w:sz w:val="20"/>
          <w:szCs w:val="20"/>
        </w:rPr>
        <w:t>. It is</w:t>
      </w:r>
      <w:r w:rsidR="00B261D4" w:rsidRPr="00450CB6">
        <w:rPr>
          <w:rFonts w:ascii="Times New Roman" w:hAnsi="Times New Roman" w:cs="Times New Roman" w:hint="eastAsia"/>
          <w:sz w:val="20"/>
          <w:szCs w:val="20"/>
        </w:rPr>
        <w:t xml:space="preserve"> the comprehensive perspective </w:t>
      </w:r>
      <w:r w:rsidR="00053F10" w:rsidRPr="00450CB6">
        <w:rPr>
          <w:rFonts w:ascii="Times New Roman" w:hAnsi="Times New Roman" w:cs="Times New Roman" w:hint="eastAsia"/>
          <w:sz w:val="20"/>
          <w:szCs w:val="20"/>
        </w:rPr>
        <w:t xml:space="preserve">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50F2C" w:rsidRPr="00450CB6">
        <w:rPr>
          <w:rFonts w:ascii="Times New Roman" w:hAnsi="Times New Roman" w:cs="Times New Roman" w:hint="eastAsia"/>
          <w:sz w:val="20"/>
          <w:szCs w:val="20"/>
        </w:rPr>
        <w:t xml:space="preserve"> from all </w:t>
      </w:r>
      <w:r w:rsidR="00950F2C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950F2C" w:rsidRPr="00450CB6">
        <w:rPr>
          <w:rFonts w:ascii="Times New Roman" w:hAnsi="Times New Roman" w:cs="Times New Roman" w:hint="eastAsia"/>
          <w:sz w:val="20"/>
          <w:szCs w:val="20"/>
        </w:rPr>
        <w:t xml:space="preserve"> DMs</w:t>
      </w:r>
      <w:r w:rsidR="00B261D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B702C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0F2C" w:rsidRPr="00450CB6">
        <w:rPr>
          <w:rFonts w:ascii="Times New Roman" w:hAnsi="Times New Roman" w:cs="Times New Roman" w:hint="eastAsia"/>
          <w:sz w:val="20"/>
          <w:szCs w:val="20"/>
        </w:rPr>
        <w:t xml:space="preserve">Secondly,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950F2C" w:rsidRPr="00450CB6">
        <w:rPr>
          <w:rFonts w:ascii="Times New Roman" w:hAnsi="Times New Roman" w:cs="Times New Roman" w:hint="eastAsia"/>
          <w:sz w:val="20"/>
          <w:szCs w:val="20"/>
        </w:rPr>
        <w:t xml:space="preserve"> are</w:t>
      </w:r>
      <w:r w:rsidR="00871A06" w:rsidRPr="00450CB6">
        <w:rPr>
          <w:rFonts w:ascii="Times New Roman" w:hAnsi="Times New Roman" w:cs="Times New Roman" w:hint="eastAsia"/>
          <w:sz w:val="20"/>
          <w:szCs w:val="20"/>
        </w:rPr>
        <w:t xml:space="preserve"> aggregated </w:t>
      </w:r>
      <w:r w:rsidR="00950F2C" w:rsidRPr="00450CB6">
        <w:rPr>
          <w:rFonts w:ascii="Times New Roman" w:hAnsi="Times New Roman" w:cs="Times New Roman" w:hint="eastAsia"/>
          <w:sz w:val="20"/>
          <w:szCs w:val="20"/>
        </w:rPr>
        <w:t>to generate</w:t>
      </w:r>
      <w:r w:rsidR="002A2485" w:rsidRPr="00450CB6">
        <w:rPr>
          <w:rFonts w:ascii="Times New Roman" w:hAnsi="Times New Roman" w:cs="Times New Roman" w:hint="eastAsia"/>
          <w:sz w:val="20"/>
          <w:szCs w:val="20"/>
        </w:rPr>
        <w:t xml:space="preserve"> the total assessment 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950F2C" w:rsidRPr="00450CB6">
        <w:rPr>
          <w:rFonts w:ascii="Times New Roman" w:hAnsi="Times New Roman" w:cs="Times New Roman" w:hint="eastAsia"/>
          <w:sz w:val="20"/>
          <w:szCs w:val="20"/>
        </w:rPr>
        <w:t xml:space="preserve"> denoted by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2A2485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2A2485" w:rsidRPr="00450CB6" w:rsidRDefault="00BE508E" w:rsidP="00053F10">
      <w:pPr>
        <w:ind w:firstLineChars="600" w:firstLine="12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053F10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321BC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53F10" w:rsidRPr="00450CB6">
        <w:rPr>
          <w:rFonts w:ascii="Times New Roman" w:hAnsi="Times New Roman" w:cs="Times New Roman" w:hint="eastAsia"/>
          <w:sz w:val="20"/>
          <w:szCs w:val="20"/>
        </w:rPr>
        <w:t xml:space="preserve">        </w:t>
      </w:r>
      <w:r w:rsidR="00321BC4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497F9E" w:rsidRPr="00450CB6">
        <w:rPr>
          <w:rFonts w:ascii="Times New Roman" w:hAnsi="Times New Roman" w:cs="Times New Roman" w:hint="eastAsia"/>
          <w:sz w:val="20"/>
          <w:szCs w:val="20"/>
        </w:rPr>
        <w:t>29</w:t>
      </w:r>
      <w:r w:rsidR="00321BC4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BC5AFD" w:rsidRPr="00450CB6" w:rsidRDefault="00762CCB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E514FF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497F9E" w:rsidRPr="00450CB6">
        <w:rPr>
          <w:rFonts w:ascii="Times New Roman" w:hAnsi="Times New Roman" w:cs="Times New Roman" w:hint="eastAsia"/>
          <w:sz w:val="20"/>
          <w:szCs w:val="20"/>
        </w:rPr>
        <w:t>29</w:t>
      </w:r>
      <w:r w:rsidR="00E514FF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the first step of</w:t>
      </w:r>
      <w:r w:rsidR="00497F9E" w:rsidRPr="00450CB6">
        <w:rPr>
          <w:rFonts w:ascii="Times New Roman" w:hAnsi="Times New Roman" w:cs="Times New Roman" w:hint="eastAsia"/>
          <w:sz w:val="20"/>
          <w:szCs w:val="20"/>
        </w:rPr>
        <w:t xml:space="preserve"> PA-ER where</w:t>
      </w:r>
      <w:r w:rsidR="00E514F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E514FF" w:rsidRPr="00450CB6">
        <w:rPr>
          <w:rFonts w:ascii="Times New Roman" w:hAnsi="Times New Roman" w:cs="Times New Roman" w:hint="eastAsia"/>
          <w:sz w:val="20"/>
          <w:szCs w:val="20"/>
        </w:rPr>
        <w:t xml:space="preserve"> represents the function for aggregating the assessment</w:t>
      </w:r>
      <w:r w:rsidR="007155D1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E514F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766BA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E514F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77B87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877B8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10722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E514FF" w:rsidRPr="00450CB6">
        <w:rPr>
          <w:rFonts w:ascii="Times New Roman" w:hAnsi="Times New Roman" w:cs="Times New Roman" w:hint="eastAsia"/>
          <w:sz w:val="20"/>
          <w:szCs w:val="20"/>
        </w:rPr>
        <w:t xml:space="preserve">s. </w:t>
      </w:r>
      <w:r w:rsidR="00BC5AFD" w:rsidRPr="00450CB6">
        <w:rPr>
          <w:rFonts w:ascii="Times New Roman" w:hAnsi="Times New Roman" w:cs="Times New Roman" w:hint="eastAsia"/>
          <w:sz w:val="20"/>
          <w:szCs w:val="20"/>
        </w:rPr>
        <w:t xml:space="preserve">The total assessment 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BC5AFD" w:rsidRPr="00450CB6">
        <w:rPr>
          <w:rFonts w:ascii="Times New Roman" w:hAnsi="Times New Roman" w:cs="Times New Roman" w:hint="eastAsia"/>
          <w:sz w:val="20"/>
          <w:szCs w:val="20"/>
        </w:rPr>
        <w:t xml:space="preserve"> is denoted by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BC5AFD" w:rsidRPr="00450CB6">
        <w:rPr>
          <w:rFonts w:ascii="Times New Roman" w:hAnsi="Times New Roman" w:cs="Times New Roman" w:hint="eastAsia"/>
          <w:sz w:val="20"/>
          <w:szCs w:val="20"/>
        </w:rPr>
        <w:t xml:space="preserve"> which is generated as follows:</w:t>
      </w:r>
    </w:p>
    <w:p w:rsidR="00BC5AFD" w:rsidRPr="00450CB6" w:rsidRDefault="00047DF6" w:rsidP="00047DF6">
      <w:pPr>
        <w:ind w:firstLineChars="750" w:firstLine="1500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'(</m:t>
        </m:r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FA5DB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C174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A5DBD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BC5AFD" w:rsidRPr="00450CB6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BC5AFD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497F9E" w:rsidRPr="00450CB6">
        <w:rPr>
          <w:rFonts w:ascii="Times New Roman" w:hAnsi="Times New Roman" w:cs="Times New Roman" w:hint="eastAsia"/>
          <w:sz w:val="20"/>
          <w:szCs w:val="20"/>
        </w:rPr>
        <w:t>30</w:t>
      </w:r>
      <w:r w:rsidR="00BC5AF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321BC4" w:rsidRPr="00450CB6" w:rsidRDefault="00BC5AFD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'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</w:t>
      </w:r>
      <w:r w:rsidR="00EE57C0" w:rsidRPr="00450CB6">
        <w:rPr>
          <w:rFonts w:ascii="Times New Roman" w:hAnsi="Times New Roman" w:cs="Times New Roman" w:hint="eastAsia"/>
          <w:sz w:val="20"/>
          <w:szCs w:val="20"/>
        </w:rPr>
        <w:t xml:space="preserve">attribute </w:t>
      </w:r>
      <w:r w:rsidRPr="00450CB6">
        <w:rPr>
          <w:rFonts w:ascii="Times New Roman" w:hAnsi="Times New Roman" w:cs="Times New Roman" w:hint="eastAsia"/>
          <w:sz w:val="20"/>
          <w:szCs w:val="20"/>
        </w:rPr>
        <w:t>aggregation function</w:t>
      </w:r>
      <w:r w:rsidR="00FF5F9A" w:rsidRPr="00450CB6">
        <w:rPr>
          <w:rFonts w:ascii="Times New Roman" w:hAnsi="Times New Roman" w:cs="Times New Roman" w:hint="eastAsia"/>
          <w:sz w:val="20"/>
          <w:szCs w:val="20"/>
        </w:rPr>
        <w:t xml:space="preserve"> for PA-ER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4013A" w:rsidRPr="00450CB6">
        <w:rPr>
          <w:rFonts w:ascii="Times New Roman" w:hAnsi="Times New Roman" w:cs="Times New Roman" w:hint="eastAsia"/>
          <w:sz w:val="20"/>
          <w:szCs w:val="20"/>
        </w:rPr>
        <w:t>Eq.(</w:t>
      </w:r>
      <w:r w:rsidR="00497F9E" w:rsidRPr="00450CB6">
        <w:rPr>
          <w:rFonts w:ascii="Times New Roman" w:hAnsi="Times New Roman" w:cs="Times New Roman" w:hint="eastAsia"/>
          <w:sz w:val="20"/>
          <w:szCs w:val="20"/>
        </w:rPr>
        <w:t>30</w:t>
      </w:r>
      <w:r w:rsidR="0034013A" w:rsidRPr="00450CB6">
        <w:rPr>
          <w:rFonts w:ascii="Times New Roman" w:hAnsi="Times New Roman" w:cs="Times New Roman" w:hint="eastAsia"/>
          <w:sz w:val="20"/>
          <w:szCs w:val="20"/>
        </w:rPr>
        <w:t xml:space="preserve">) is the </w:t>
      </w:r>
      <w:r w:rsidR="00970C3B" w:rsidRPr="00450CB6">
        <w:rPr>
          <w:rFonts w:ascii="Times New Roman" w:hAnsi="Times New Roman" w:cs="Times New Roman" w:hint="eastAsia"/>
          <w:sz w:val="20"/>
          <w:szCs w:val="20"/>
        </w:rPr>
        <w:t>second</w:t>
      </w:r>
      <w:r w:rsidR="0034013A" w:rsidRPr="00450CB6">
        <w:rPr>
          <w:rFonts w:ascii="Times New Roman" w:hAnsi="Times New Roman" w:cs="Times New Roman" w:hint="eastAsia"/>
          <w:sz w:val="20"/>
          <w:szCs w:val="20"/>
        </w:rPr>
        <w:t xml:space="preserve"> step of </w:t>
      </w:r>
      <w:r w:rsidR="00497F9E" w:rsidRPr="00450CB6">
        <w:rPr>
          <w:rFonts w:ascii="Times New Roman" w:hAnsi="Times New Roman" w:cs="Times New Roman" w:hint="eastAsia"/>
          <w:sz w:val="20"/>
          <w:szCs w:val="20"/>
        </w:rPr>
        <w:t>PA-ER</w:t>
      </w:r>
      <w:r w:rsidR="00943D60" w:rsidRPr="00450CB6">
        <w:rPr>
          <w:rFonts w:ascii="Times New Roman" w:hAnsi="Times New Roman" w:cs="Times New Roman" w:hint="eastAsia"/>
          <w:sz w:val="20"/>
          <w:szCs w:val="20"/>
        </w:rPr>
        <w:t xml:space="preserve"> rule</w:t>
      </w:r>
      <w:r w:rsidR="0034013A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The problem arises </w:t>
      </w:r>
      <w:r w:rsidR="00380ACA" w:rsidRPr="00450CB6">
        <w:rPr>
          <w:rFonts w:ascii="Times New Roman" w:hAnsi="Times New Roman" w:cs="Times New Roman" w:hint="eastAsia"/>
          <w:sz w:val="20"/>
          <w:szCs w:val="20"/>
        </w:rPr>
        <w:t xml:space="preserve">as 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how to tackle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="008909A0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s and attributes </w:t>
      </w:r>
      <w:r w:rsidR="008909A0" w:rsidRPr="00450CB6">
        <w:rPr>
          <w:rFonts w:ascii="Times New Roman" w:hAnsi="Times New Roman" w:cs="Times New Roman" w:hint="eastAsia"/>
          <w:sz w:val="20"/>
          <w:szCs w:val="20"/>
        </w:rPr>
        <w:t>that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 is the kernel of</w:t>
      </w:r>
      <w:r w:rsidR="00DF62C0" w:rsidRPr="00450CB6">
        <w:rPr>
          <w:rFonts w:ascii="Times New Roman" w:hAnsi="Times New Roman" w:cs="Times New Roman" w:hint="eastAsia"/>
          <w:sz w:val="20"/>
          <w:szCs w:val="20"/>
        </w:rPr>
        <w:t xml:space="preserve"> PA-ER</w:t>
      </w:r>
      <w:r w:rsidR="00862F46" w:rsidRPr="00450CB6">
        <w:rPr>
          <w:rFonts w:ascii="Times New Roman" w:hAnsi="Times New Roman" w:cs="Times New Roman"/>
          <w:sz w:val="20"/>
          <w:szCs w:val="20"/>
        </w:rPr>
        <w:t xml:space="preserve"> rule</w:t>
      </w:r>
      <w:r w:rsidR="00862F4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62F46" w:rsidRPr="00450CB6">
        <w:rPr>
          <w:rFonts w:ascii="Times New Roman" w:hAnsi="Times New Roman" w:cs="Times New Roman"/>
          <w:sz w:val="20"/>
          <w:szCs w:val="20"/>
        </w:rPr>
        <w:t xml:space="preserve">for </w:t>
      </w:r>
      <w:r w:rsidR="00943D60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862F46" w:rsidRPr="00450CB6">
        <w:rPr>
          <w:rFonts w:ascii="Times New Roman" w:hAnsi="Times New Roman" w:cs="Times New Roman"/>
          <w:sz w:val="20"/>
          <w:szCs w:val="20"/>
        </w:rPr>
        <w:t>MADM</w:t>
      </w:r>
      <w:r w:rsidR="00943D60" w:rsidRPr="00450CB6">
        <w:rPr>
          <w:rFonts w:ascii="Times New Roman" w:hAnsi="Times New Roman" w:cs="Times New Roman" w:hint="eastAsia"/>
          <w:sz w:val="20"/>
          <w:szCs w:val="20"/>
        </w:rPr>
        <w:t xml:space="preserve"> problem</w:t>
      </w:r>
      <w:r w:rsidR="00D4144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923346" w:rsidRPr="00450CB6">
        <w:rPr>
          <w:rFonts w:ascii="Times New Roman" w:hAnsi="Times New Roman" w:cs="Times New Roman" w:hint="eastAsia"/>
          <w:sz w:val="20"/>
          <w:szCs w:val="20"/>
        </w:rPr>
        <w:t>Here, two approaches</w:t>
      </w:r>
      <w:r w:rsidR="00570FAC" w:rsidRPr="00450CB6">
        <w:rPr>
          <w:rFonts w:ascii="Times New Roman" w:hAnsi="Times New Roman" w:cs="Times New Roman" w:hint="eastAsia"/>
          <w:sz w:val="20"/>
          <w:szCs w:val="20"/>
        </w:rPr>
        <w:t xml:space="preserve"> are proposed as follows</w:t>
      </w:r>
      <w:r w:rsidR="0092334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09774E" w:rsidRPr="00450CB6" w:rsidRDefault="0009774E" w:rsidP="008635D6">
      <w:pPr>
        <w:rPr>
          <w:rFonts w:ascii="Times New Roman" w:hAnsi="Times New Roman" w:cs="Times New Roman"/>
          <w:sz w:val="20"/>
          <w:szCs w:val="20"/>
        </w:rPr>
      </w:pPr>
    </w:p>
    <w:p w:rsidR="009B0577" w:rsidRPr="00450CB6" w:rsidRDefault="009C32DD" w:rsidP="008635D6">
      <w:pPr>
        <w:pStyle w:val="ListParagraph"/>
        <w:ind w:firstLine="40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(1) </w:t>
      </w:r>
      <w:r w:rsidR="009B0577" w:rsidRPr="00450CB6">
        <w:rPr>
          <w:rFonts w:ascii="Times New Roman" w:hAnsi="Times New Roman" w:cs="Times New Roman"/>
          <w:b/>
          <w:sz w:val="20"/>
          <w:szCs w:val="20"/>
        </w:rPr>
        <w:t>Process</w:t>
      </w:r>
      <w:r w:rsidR="00267319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aggregation based ER rule 1 (PA-ER 1)</w:t>
      </w:r>
    </w:p>
    <w:p w:rsidR="00B71B50" w:rsidRPr="00450CB6" w:rsidRDefault="003A3E0C" w:rsidP="008635D6">
      <w:pPr>
        <w:pStyle w:val="ListParagraph"/>
        <w:ind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Firstly</w:t>
      </w:r>
      <w:r w:rsidR="009B0577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3F17E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15D59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6B3537" w:rsidRPr="00450CB6">
        <w:rPr>
          <w:rFonts w:ascii="Times New Roman" w:hAnsi="Times New Roman" w:cs="Times New Roman" w:hint="eastAsia"/>
          <w:sz w:val="20"/>
          <w:szCs w:val="20"/>
        </w:rPr>
        <w:t xml:space="preserve">generated from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6A26E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C67EB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6A26ED" w:rsidRPr="00450CB6">
        <w:rPr>
          <w:rFonts w:ascii="Times New Roman" w:hAnsi="Times New Roman" w:cs="Times New Roman"/>
          <w:sz w:val="20"/>
          <w:szCs w:val="20"/>
        </w:rPr>
        <w:t>ccording</w:t>
      </w:r>
      <w:r w:rsidR="00BC67EB" w:rsidRPr="00450CB6">
        <w:rPr>
          <w:rFonts w:ascii="Times New Roman" w:hAnsi="Times New Roman" w:cs="Times New Roman" w:hint="eastAsia"/>
          <w:sz w:val="20"/>
          <w:szCs w:val="20"/>
        </w:rPr>
        <w:t xml:space="preserve"> to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E</w:t>
      </w:r>
      <w:r w:rsidR="006B3537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F57CA3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="006B3537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6A26ED" w:rsidRPr="00450CB6">
        <w:rPr>
          <w:rFonts w:ascii="Times New Roman" w:hAnsi="Times New Roman" w:cs="Times New Roman" w:hint="eastAsia"/>
          <w:sz w:val="20"/>
          <w:szCs w:val="20"/>
        </w:rPr>
        <w:t xml:space="preserve"> as denoted by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6A26ED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F57CA3" w:rsidRPr="00450CB6">
        <w:rPr>
          <w:rFonts w:ascii="Times New Roman" w:hAnsi="Times New Roman" w:cs="Times New Roman" w:hint="eastAsia"/>
          <w:sz w:val="20"/>
          <w:szCs w:val="20"/>
        </w:rPr>
        <w:t>26</w:t>
      </w:r>
      <w:r w:rsidR="006A26ED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915D59" w:rsidRPr="00450CB6">
        <w:rPr>
          <w:rFonts w:ascii="Times New Roman" w:hAnsi="Times New Roman" w:cs="Times New Roman" w:hint="eastAsia"/>
          <w:sz w:val="20"/>
          <w:szCs w:val="20"/>
        </w:rPr>
        <w:t>. And it</w:t>
      </w:r>
      <w:r w:rsidR="006B3537" w:rsidRPr="00450CB6">
        <w:rPr>
          <w:rFonts w:ascii="Times New Roman" w:hAnsi="Times New Roman" w:cs="Times New Roman" w:hint="eastAsia"/>
          <w:sz w:val="20"/>
          <w:szCs w:val="20"/>
        </w:rPr>
        <w:t xml:space="preserve"> is used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6B3537" w:rsidRPr="00450CB6">
        <w:rPr>
          <w:rFonts w:ascii="Times New Roman" w:hAnsi="Times New Roman" w:cs="Times New Roman" w:hint="eastAsia"/>
          <w:sz w:val="20"/>
          <w:szCs w:val="20"/>
        </w:rPr>
        <w:t>produce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by E</w:t>
      </w:r>
      <w:r w:rsidR="00183F12" w:rsidRPr="00450CB6">
        <w:rPr>
          <w:rFonts w:ascii="Times New Roman" w:hAnsi="Times New Roman" w:cs="Times New Roman" w:hint="eastAsia"/>
          <w:sz w:val="20"/>
          <w:szCs w:val="20"/>
        </w:rPr>
        <w:t xml:space="preserve">q.(29) 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using ER rule with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>reliabilities</w:t>
      </w:r>
      <w:r w:rsidR="000330E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9E5B38" w:rsidRPr="00450CB6">
        <w:rPr>
          <w:rFonts w:ascii="Times New Roman" w:hAnsi="Times New Roman" w:cs="Times New Roman" w:hint="eastAsia"/>
          <w:sz w:val="20"/>
          <w:szCs w:val="20"/>
        </w:rPr>
        <w:t>for the</w:t>
      </w:r>
      <w:r w:rsidR="009E5B3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9E5B38" w:rsidRPr="00450CB6">
        <w:rPr>
          <w:rFonts w:ascii="Times New Roman" w:hAnsi="Times New Roman" w:cs="Times New Roman" w:hint="eastAsia"/>
          <w:sz w:val="20"/>
          <w:szCs w:val="20"/>
        </w:rPr>
        <w:t xml:space="preserve">first step 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where evidence are assumed to be </w:t>
      </w:r>
      <w:r w:rsidR="00570FAC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DMs. </w:t>
      </w:r>
      <w:r w:rsidR="009E5B38" w:rsidRPr="00450CB6">
        <w:rPr>
          <w:rFonts w:ascii="Times New Roman" w:hAnsi="Times New Roman" w:cs="Times New Roman" w:hint="eastAsia"/>
          <w:sz w:val="20"/>
          <w:szCs w:val="20"/>
        </w:rPr>
        <w:t>Secondly,</w:t>
      </w:r>
      <w:r w:rsidR="001A542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A7141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5A7141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C839EF" w:rsidRPr="00450CB6">
        <w:rPr>
          <w:rFonts w:ascii="Times New Roman" w:hAnsi="Times New Roman" w:cs="Times New Roman" w:hint="eastAsia"/>
          <w:sz w:val="20"/>
          <w:szCs w:val="20"/>
        </w:rPr>
        <w:t>30</w:t>
      </w:r>
      <w:r w:rsidR="005A7141" w:rsidRPr="00450CB6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the ER </w:t>
      </w:r>
      <w:r w:rsidR="00234CA2" w:rsidRPr="00450CB6">
        <w:rPr>
          <w:rFonts w:ascii="Times New Roman" w:hAnsi="Times New Roman" w:cs="Times New Roman" w:hint="eastAsia"/>
          <w:sz w:val="20"/>
          <w:szCs w:val="20"/>
        </w:rPr>
        <w:t>rule</w:t>
      </w:r>
      <w:r w:rsidR="005A714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36DA6" w:rsidRPr="00450CB6">
        <w:rPr>
          <w:rFonts w:ascii="Times New Roman" w:hAnsi="Times New Roman" w:cs="Times New Roman" w:hint="eastAsia"/>
          <w:sz w:val="20"/>
          <w:szCs w:val="20"/>
        </w:rPr>
        <w:t>with weight</w:t>
      </w:r>
      <w:r w:rsidR="00234CA2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is used for the combination of aggregated assessment </w:t>
      </w:r>
      <w:r w:rsidR="00FB06B1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330E1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330E1" w:rsidRPr="00450CB6">
        <w:rPr>
          <w:rFonts w:ascii="Times New Roman" w:hAnsi="Times New Roman" w:cs="Times New Roman"/>
          <w:sz w:val="20"/>
          <w:szCs w:val="20"/>
        </w:rPr>
        <w:t>attributes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330E1" w:rsidRPr="00450CB6">
        <w:rPr>
          <w:rFonts w:ascii="Times New Roman" w:hAnsi="Times New Roman" w:cs="Times New Roman"/>
          <w:sz w:val="20"/>
          <w:szCs w:val="20"/>
        </w:rPr>
        <w:t>that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have just</w:t>
      </w:r>
      <w:r w:rsidR="005A7141" w:rsidRPr="00450CB6">
        <w:rPr>
          <w:rFonts w:ascii="Times New Roman" w:hAnsi="Times New Roman" w:cs="Times New Roman" w:hint="eastAsia"/>
          <w:sz w:val="20"/>
          <w:szCs w:val="20"/>
        </w:rPr>
        <w:t xml:space="preserve"> been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C1742" w:rsidRPr="00450CB6">
        <w:rPr>
          <w:rFonts w:ascii="Times New Roman" w:hAnsi="Times New Roman" w:cs="Times New Roman" w:hint="eastAsia"/>
          <w:sz w:val="20"/>
          <w:szCs w:val="20"/>
        </w:rPr>
        <w:t>generat</w:t>
      </w:r>
      <w:r w:rsidR="000330E1" w:rsidRPr="00450CB6">
        <w:rPr>
          <w:rFonts w:ascii="Times New Roman" w:hAnsi="Times New Roman" w:cs="Times New Roman" w:hint="eastAsia"/>
          <w:sz w:val="20"/>
          <w:szCs w:val="20"/>
        </w:rPr>
        <w:t xml:space="preserve">ed. 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>Just as discussed above, i</w:t>
      </w:r>
      <w:r w:rsidR="00CA117B" w:rsidRPr="00450CB6">
        <w:rPr>
          <w:rFonts w:ascii="Times New Roman" w:hAnsi="Times New Roman" w:cs="Times New Roman" w:hint="eastAsia"/>
          <w:sz w:val="20"/>
          <w:szCs w:val="20"/>
        </w:rPr>
        <w:t>n group decision making,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CA117B" w:rsidRPr="00450CB6">
        <w:rPr>
          <w:rFonts w:ascii="Times New Roman" w:hAnsi="Times New Roman" w:cs="Times New Roman" w:hint="eastAsia"/>
          <w:sz w:val="20"/>
          <w:szCs w:val="20"/>
        </w:rPr>
        <w:t xml:space="preserve"> may be assigned with </w:t>
      </w:r>
      <w:r w:rsidR="00EF64C9" w:rsidRPr="00450CB6">
        <w:rPr>
          <w:rFonts w:ascii="Times New Roman" w:hAnsi="Times New Roman" w:cs="Times New Roman" w:hint="eastAsia"/>
          <w:sz w:val="20"/>
          <w:szCs w:val="20"/>
        </w:rPr>
        <w:t>different weight</w:t>
      </w:r>
      <w:r w:rsidR="00CA117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24DDD" w:rsidRPr="00450CB6">
        <w:rPr>
          <w:rFonts w:ascii="Times New Roman" w:hAnsi="Times New Roman" w:cs="Times New Roman" w:hint="eastAsia"/>
          <w:sz w:val="20"/>
          <w:szCs w:val="20"/>
        </w:rPr>
        <w:t>by each DM, so the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 xml:space="preserve"> comprehensive weight </w:t>
      </w:r>
      <w:r w:rsidR="00FD78D5" w:rsidRPr="00450CB6">
        <w:rPr>
          <w:rFonts w:ascii="Times New Roman" w:hAnsi="Times New Roman" w:cs="Times New Roman" w:hint="eastAsia"/>
          <w:sz w:val="20"/>
          <w:szCs w:val="20"/>
        </w:rPr>
        <w:t>assigned to</w:t>
      </w:r>
      <w:r w:rsidR="00B64B2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64B2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>should be generated as follows:</w:t>
      </w:r>
    </w:p>
    <w:p w:rsidR="00B71B50" w:rsidRPr="00450CB6" w:rsidRDefault="00C702D8" w:rsidP="008635D6">
      <w:pPr>
        <w:pStyle w:val="ListParagraph"/>
        <w:ind w:firstLineChars="650" w:firstLine="13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=f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,⋯,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</m:oMath>
      <w:r w:rsidR="002F5213" w:rsidRPr="00450CB6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FD78D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F521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183F12" w:rsidRPr="00450CB6">
        <w:rPr>
          <w:rFonts w:ascii="Times New Roman" w:hAnsi="Times New Roman" w:cs="Times New Roman" w:hint="eastAsia"/>
          <w:sz w:val="20"/>
          <w:szCs w:val="20"/>
        </w:rPr>
        <w:t>31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5678A" w:rsidRPr="00450CB6" w:rsidRDefault="00C53BE1" w:rsidP="008635D6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183F12" w:rsidRPr="00450CB6">
        <w:rPr>
          <w:rFonts w:ascii="Times New Roman" w:hAnsi="Times New Roman" w:cs="Times New Roman" w:hint="eastAsia"/>
          <w:sz w:val="20"/>
          <w:szCs w:val="20"/>
        </w:rPr>
        <w:t>31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B71B50" w:rsidRPr="00450CB6">
        <w:rPr>
          <w:rFonts w:ascii="Times New Roman" w:hAnsi="Times New Roman" w:cs="Times New Roman" w:hint="eastAsia"/>
          <w:i/>
          <w:sz w:val="20"/>
          <w:szCs w:val="20"/>
        </w:rPr>
        <w:t>f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weight combination function </w:t>
      </w:r>
      <w:r w:rsidR="00B71B50" w:rsidRPr="00450CB6">
        <w:rPr>
          <w:rFonts w:ascii="Times New Roman" w:hAnsi="Times New Roman" w:cs="Times New Roman"/>
          <w:sz w:val="20"/>
          <w:szCs w:val="20"/>
        </w:rPr>
        <w:t>that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 xml:space="preserve"> both weighted arithmetic mean method and weighted geometric mean method can be applied </w:t>
      </w:r>
      <w:r w:rsidR="00B71B50" w:rsidRPr="00450CB6">
        <w:rPr>
          <w:rFonts w:ascii="Times New Roman" w:hAnsi="Times New Roman" w:cs="Times New Roman" w:hint="eastAsia"/>
          <w:b/>
          <w:sz w:val="20"/>
          <w:szCs w:val="20"/>
        </w:rPr>
        <w:t>(Zhou et al., 2013)</w:t>
      </w:r>
      <w:r w:rsidR="00B71B50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For instance, the following two </w:t>
      </w:r>
      <w:r w:rsidR="002C31E7" w:rsidRPr="00450CB6">
        <w:rPr>
          <w:rFonts w:ascii="Times New Roman" w:hAnsi="Times New Roman" w:cs="Times New Roman" w:hint="eastAsia"/>
          <w:sz w:val="20"/>
          <w:szCs w:val="20"/>
        </w:rPr>
        <w:t>method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="006B2FBA" w:rsidRPr="00450CB6">
        <w:rPr>
          <w:rFonts w:ascii="Times New Roman" w:hAnsi="Times New Roman" w:cs="Times New Roman" w:hint="eastAsia"/>
          <w:sz w:val="20"/>
          <w:szCs w:val="20"/>
        </w:rPr>
        <w:t>can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be use</w:t>
      </w:r>
      <w:r w:rsidR="004A7723" w:rsidRPr="00450CB6">
        <w:rPr>
          <w:rFonts w:ascii="Times New Roman" w:hAnsi="Times New Roman" w:cs="Times New Roman" w:hint="eastAsia"/>
          <w:sz w:val="20"/>
          <w:szCs w:val="20"/>
        </w:rPr>
        <w:t>d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to generate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5E0653" w:rsidRPr="00450CB6">
        <w:rPr>
          <w:rFonts w:ascii="Times New Roman" w:hAnsi="Times New Roman" w:cs="Times New Roman" w:hint="eastAsia"/>
          <w:sz w:val="20"/>
          <w:szCs w:val="20"/>
        </w:rPr>
        <w:t xml:space="preserve"> which </w:t>
      </w:r>
      <w:r w:rsidR="002117BD" w:rsidRPr="00450CB6">
        <w:rPr>
          <w:rFonts w:ascii="Times New Roman" w:hAnsi="Times New Roman" w:cs="Times New Roman" w:hint="eastAsia"/>
          <w:sz w:val="20"/>
          <w:szCs w:val="20"/>
        </w:rPr>
        <w:t>can be</w:t>
      </w:r>
      <w:r w:rsidR="005E0653" w:rsidRPr="00450CB6">
        <w:rPr>
          <w:rFonts w:ascii="Times New Roman" w:hAnsi="Times New Roman" w:cs="Times New Roman" w:hint="eastAsia"/>
          <w:sz w:val="20"/>
          <w:szCs w:val="20"/>
        </w:rPr>
        <w:t xml:space="preserve"> used in the combination of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,⋯,S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5E0653" w:rsidRPr="00450CB6">
        <w:rPr>
          <w:rFonts w:ascii="Times New Roman" w:hAnsi="Times New Roman" w:cs="Times New Roman" w:hint="eastAsia"/>
          <w:sz w:val="20"/>
          <w:szCs w:val="20"/>
        </w:rPr>
        <w:t xml:space="preserve"> in Eq.(30). </w:t>
      </w:r>
    </w:p>
    <w:p w:rsidR="0075678A" w:rsidRPr="00450CB6" w:rsidRDefault="00C702D8" w:rsidP="008635D6">
      <w:pPr>
        <w:ind w:firstLineChars="1510" w:firstLine="302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 xml:space="preserve">Standard 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∙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2C31E7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FD78D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   (</w:t>
      </w:r>
      <w:r w:rsidR="00183F12" w:rsidRPr="00450CB6">
        <w:rPr>
          <w:rFonts w:ascii="Times New Roman" w:hAnsi="Times New Roman" w:cs="Times New Roman" w:hint="eastAsia"/>
          <w:sz w:val="20"/>
          <w:szCs w:val="20"/>
        </w:rPr>
        <w:t>32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5678A" w:rsidRPr="00450CB6" w:rsidRDefault="002C31E7" w:rsidP="008635D6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</w:t>
      </w:r>
      <w:r w:rsidR="00D56E1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 xml:space="preserve">Standard </m:t>
                    </m:r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sup>
            </m:sSup>
          </m:e>
        </m:nary>
      </m:oMath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6E1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FD78D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 xml:space="preserve">   (</w:t>
      </w:r>
      <w:r w:rsidR="00183F12" w:rsidRPr="00450CB6">
        <w:rPr>
          <w:rFonts w:ascii="Times New Roman" w:hAnsi="Times New Roman" w:cs="Times New Roman" w:hint="eastAsia"/>
          <w:sz w:val="20"/>
          <w:szCs w:val="20"/>
        </w:rPr>
        <w:t>33</w:t>
      </w:r>
      <w:r w:rsidR="0075678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9774E" w:rsidRPr="00450CB6" w:rsidRDefault="00B20465" w:rsidP="008635D6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w:proofErr w:type="gramEnd"/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 xml:space="preserve">Standard </m:t>
            </m:r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</m:t>
        </m:r>
        <m:f>
          <m:fPr>
            <m:type m:val="lin"/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naryPr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t=1</m:t>
                </m:r>
              </m:sub>
              <m:sup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e>
            </m:nary>
          </m:den>
        </m:f>
      </m:oMath>
      <w:r w:rsidR="005E0653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  <w:r w:rsidR="005E065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117BD" w:rsidRPr="00450CB6">
        <w:rPr>
          <w:rFonts w:ascii="Times New Roman" w:hAnsi="Times New Roman" w:cs="Times New Roman" w:hint="eastAsia"/>
          <w:sz w:val="20"/>
          <w:szCs w:val="20"/>
        </w:rPr>
        <w:t>In Eq</w:t>
      </w:r>
      <w:proofErr w:type="gramStart"/>
      <w:r w:rsidR="002117BD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2117BD" w:rsidRPr="00450CB6">
        <w:rPr>
          <w:rFonts w:ascii="Times New Roman" w:hAnsi="Times New Roman" w:cs="Times New Roman" w:hint="eastAsia"/>
          <w:sz w:val="20"/>
          <w:szCs w:val="20"/>
        </w:rPr>
        <w:t xml:space="preserve">32) </w:t>
      </w:r>
      <w:proofErr w:type="spellStart"/>
      <w:r w:rsidR="002117BD" w:rsidRPr="00450CB6">
        <w:rPr>
          <w:rFonts w:ascii="Times New Roman" w:hAnsi="Times New Roman" w:cs="Times New Roman" w:hint="eastAsia"/>
          <w:sz w:val="20"/>
          <w:szCs w:val="20"/>
        </w:rPr>
        <w:t>ro</w:t>
      </w:r>
      <w:proofErr w:type="spellEnd"/>
      <w:r w:rsidR="002117BD" w:rsidRPr="00450CB6">
        <w:rPr>
          <w:rFonts w:ascii="Times New Roman" w:hAnsi="Times New Roman" w:cs="Times New Roman" w:hint="eastAsia"/>
          <w:sz w:val="20"/>
          <w:szCs w:val="20"/>
        </w:rPr>
        <w:t xml:space="preserve"> (33), </w:t>
      </w:r>
      <w:bookmarkStart w:id="44" w:name="OLE_LINK127"/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bookmarkEnd w:id="44"/>
      <w:r w:rsidR="00587578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44702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which is calculated from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44702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FE469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FE469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87578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is used to calculate the </w:t>
      </w:r>
      <w:r w:rsidR="00587578" w:rsidRPr="00450CB6">
        <w:rPr>
          <w:rFonts w:ascii="Times New Roman" w:hAnsi="Times New Roman" w:cs="Times New Roman" w:hint="eastAsia"/>
          <w:sz w:val="20"/>
          <w:szCs w:val="20"/>
        </w:rPr>
        <w:t xml:space="preserve">comprehensive attribute weight, so the final result is also </w:t>
      </w:r>
      <w:r w:rsidR="00C7509B" w:rsidRPr="00450CB6">
        <w:rPr>
          <w:rFonts w:ascii="Times New Roman" w:hAnsi="Times New Roman" w:cs="Times New Roman" w:hint="eastAsia"/>
          <w:sz w:val="20"/>
          <w:szCs w:val="20"/>
        </w:rPr>
        <w:t xml:space="preserve">influenced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C7509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C7509B" w:rsidRPr="00450CB6">
        <w:rPr>
          <w:rFonts w:ascii="Times New Roman" w:hAnsi="Times New Roman" w:cs="Times New Roman" w:hint="eastAsia"/>
          <w:sz w:val="20"/>
          <w:szCs w:val="20"/>
        </w:rPr>
        <w:t xml:space="preserve"> proportionally.</w:t>
      </w:r>
      <w:r w:rsidR="00B30AE6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B30AE6" w:rsidRPr="00450CB6">
        <w:rPr>
          <w:rFonts w:ascii="Times New Roman" w:hAnsi="Times New Roman" w:cs="Times New Roman" w:hint="eastAsia"/>
          <w:sz w:val="20"/>
          <w:szCs w:val="20"/>
        </w:rPr>
        <w:t>Here,</w:t>
      </w:r>
      <w:r w:rsidR="00EE69C4" w:rsidRPr="00450CB6">
        <w:rPr>
          <w:rFonts w:ascii="Times New Roman" w:hAnsi="Times New Roman" w:cs="Times New Roman" w:hint="eastAsia"/>
          <w:sz w:val="20"/>
          <w:szCs w:val="20"/>
        </w:rPr>
        <w:t xml:space="preserve"> because</w:t>
      </w:r>
      <w:r w:rsidR="00B30AE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B30AE6" w:rsidRPr="00450CB6">
        <w:rPr>
          <w:rFonts w:ascii="Times New Roman" w:hAnsi="Times New Roman" w:cs="Times New Roman" w:hint="eastAsia"/>
          <w:sz w:val="20"/>
          <w:szCs w:val="20"/>
        </w:rPr>
        <w:t xml:space="preserve"> have already been used in the second step for the generation </w:t>
      </w:r>
      <w:proofErr w:type="gramStart"/>
      <w:r w:rsidR="00B30AE6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proofErr w:type="gramEnd"/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B30AE6" w:rsidRPr="00450CB6">
        <w:rPr>
          <w:rFonts w:ascii="Times New Roman" w:hAnsi="Times New Roman" w:cs="Times New Roman" w:hint="eastAsia"/>
          <w:sz w:val="20"/>
          <w:szCs w:val="20"/>
        </w:rPr>
        <w:t xml:space="preserve">, it is not necessary to consider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B30AE6" w:rsidRPr="00450CB6">
        <w:rPr>
          <w:rFonts w:ascii="Times New Roman" w:hAnsi="Times New Roman" w:cs="Times New Roman" w:hint="eastAsia"/>
          <w:sz w:val="20"/>
          <w:szCs w:val="20"/>
        </w:rPr>
        <w:t xml:space="preserve"> again in the second attribute combination step if we assume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B30AE6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5E0653" w:rsidRPr="00450CB6" w:rsidRDefault="005E0653" w:rsidP="008635D6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</w:p>
    <w:p w:rsidR="009B0577" w:rsidRPr="00450CB6" w:rsidRDefault="009C32DD" w:rsidP="000439AA">
      <w:pPr>
        <w:pStyle w:val="ListParagraph"/>
        <w:ind w:firstLine="402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(2) </w:t>
      </w:r>
      <w:r w:rsidR="009B0577" w:rsidRPr="00450CB6">
        <w:rPr>
          <w:rFonts w:ascii="Times New Roman" w:hAnsi="Times New Roman" w:cs="Times New Roman" w:hint="eastAsia"/>
          <w:b/>
          <w:sz w:val="20"/>
          <w:szCs w:val="20"/>
        </w:rPr>
        <w:t>Process aggregation based ER rule 2 (PA-ER 2)</w:t>
      </w:r>
    </w:p>
    <w:p w:rsidR="0009774E" w:rsidRPr="00450CB6" w:rsidRDefault="00F339B6" w:rsidP="008635D6">
      <w:pPr>
        <w:pStyle w:val="ListParagraph"/>
        <w:ind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PA-ER 2 </w:t>
      </w:r>
      <w:r w:rsidR="00916DD1" w:rsidRPr="00450CB6">
        <w:rPr>
          <w:rFonts w:ascii="Times New Roman" w:hAnsi="Times New Roman" w:cs="Times New Roman" w:hint="eastAsia"/>
          <w:sz w:val="20"/>
          <w:szCs w:val="20"/>
        </w:rPr>
        <w:t>is a little diffe</w:t>
      </w:r>
      <w:r w:rsidR="00A732E9" w:rsidRPr="00450CB6">
        <w:rPr>
          <w:rFonts w:ascii="Times New Roman" w:hAnsi="Times New Roman" w:cs="Times New Roman" w:hint="eastAsia"/>
          <w:sz w:val="20"/>
          <w:szCs w:val="20"/>
        </w:rPr>
        <w:t xml:space="preserve">rent from </w:t>
      </w:r>
      <w:r w:rsidR="004F6D7D" w:rsidRPr="00450CB6">
        <w:rPr>
          <w:rFonts w:ascii="Times New Roman" w:hAnsi="Times New Roman" w:cs="Times New Roman" w:hint="eastAsia"/>
          <w:sz w:val="20"/>
          <w:szCs w:val="20"/>
        </w:rPr>
        <w:t>PA-ER 1</w:t>
      </w:r>
      <w:r w:rsidR="00A732E9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In E</w:t>
      </w:r>
      <w:r w:rsidR="00F01CD3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4F6D7D" w:rsidRPr="00450CB6">
        <w:rPr>
          <w:rFonts w:ascii="Times New Roman" w:hAnsi="Times New Roman" w:cs="Times New Roman" w:hint="eastAsia"/>
          <w:sz w:val="20"/>
          <w:szCs w:val="20"/>
        </w:rPr>
        <w:t>29</w:t>
      </w:r>
      <w:r w:rsidR="00F01CD3" w:rsidRPr="00450CB6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ER </w:t>
      </w:r>
      <w:r w:rsidR="00234CA2" w:rsidRPr="00450CB6">
        <w:rPr>
          <w:rFonts w:ascii="Times New Roman" w:hAnsi="Times New Roman" w:cs="Times New Roman" w:hint="eastAsia"/>
          <w:sz w:val="20"/>
          <w:szCs w:val="20"/>
        </w:rPr>
        <w:t>rule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with </w:t>
      </w:r>
      <w:r w:rsidR="00C667FF" w:rsidRPr="00450CB6">
        <w:rPr>
          <w:rFonts w:ascii="Times New Roman" w:hAnsi="Times New Roman" w:cs="Times New Roman" w:hint="eastAsia"/>
          <w:sz w:val="20"/>
          <w:szCs w:val="20"/>
        </w:rPr>
        <w:t>reliabilities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6B2FBA" w:rsidRPr="00450CB6">
        <w:rPr>
          <w:rFonts w:ascii="Times New Roman" w:hAnsi="Times New Roman" w:cs="Times New Roman" w:hint="eastAsia"/>
          <w:sz w:val="20"/>
          <w:szCs w:val="20"/>
        </w:rPr>
        <w:t xml:space="preserve">firstly 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>used to combine the opinion</w:t>
      </w:r>
      <w:r w:rsidR="006741F0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77733B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77733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77733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where </w:t>
      </w:r>
      <w:r w:rsidR="00F01CD3" w:rsidRPr="00450CB6">
        <w:rPr>
          <w:rFonts w:ascii="Times New Roman" w:hAnsi="Times New Roman" w:cs="Times New Roman" w:hint="eastAsia"/>
          <w:sz w:val="20"/>
          <w:szCs w:val="20"/>
        </w:rPr>
        <w:t xml:space="preserve">only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is considered</w:t>
      </w:r>
      <w:r w:rsidR="00267319" w:rsidRPr="00450CB6">
        <w:rPr>
          <w:rFonts w:ascii="Times New Roman" w:hAnsi="Times New Roman" w:cs="Times New Roman" w:hint="eastAsia"/>
          <w:sz w:val="20"/>
          <w:szCs w:val="20"/>
        </w:rPr>
        <w:t xml:space="preserve"> compared with the </w:t>
      </w:r>
      <w:r w:rsidR="00267319" w:rsidRPr="00450CB6">
        <w:rPr>
          <w:rFonts w:ascii="Times New Roman" w:hAnsi="Times New Roman" w:cs="Times New Roman"/>
          <w:sz w:val="20"/>
          <w:szCs w:val="20"/>
        </w:rPr>
        <w:t>discounting</w:t>
      </w:r>
      <w:r w:rsidR="00267319" w:rsidRPr="00450CB6">
        <w:rPr>
          <w:rFonts w:ascii="Times New Roman" w:hAnsi="Times New Roman" w:cs="Times New Roman" w:hint="eastAsia"/>
          <w:sz w:val="20"/>
          <w:szCs w:val="20"/>
        </w:rPr>
        <w:t xml:space="preserve"> parameter </w:t>
      </w:r>
      <w:r w:rsidR="00B63A33" w:rsidRPr="00450CB6">
        <w:rPr>
          <w:rFonts w:ascii="Times New Roman" w:hAnsi="Times New Roman" w:cs="Times New Roman" w:hint="eastAsia"/>
          <w:sz w:val="20"/>
          <w:szCs w:val="20"/>
        </w:rPr>
        <w:t xml:space="preserve">generated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by E</w:t>
      </w:r>
      <w:r w:rsidR="004F6D7D" w:rsidRPr="00450CB6">
        <w:rPr>
          <w:rFonts w:ascii="Times New Roman" w:hAnsi="Times New Roman" w:cs="Times New Roman" w:hint="eastAsia"/>
          <w:sz w:val="20"/>
          <w:szCs w:val="20"/>
        </w:rPr>
        <w:t xml:space="preserve">q.(26) </w:t>
      </w:r>
      <w:r w:rsidR="0026731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in </w:t>
      </w:r>
      <w:r w:rsidR="004A42EF" w:rsidRPr="00450CB6">
        <w:rPr>
          <w:rFonts w:ascii="Times New Roman" w:hAnsi="Times New Roman" w:cs="Times New Roman" w:hint="eastAsia"/>
          <w:sz w:val="20"/>
          <w:szCs w:val="20"/>
        </w:rPr>
        <w:t>PA-ER 1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F01C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9774E" w:rsidRPr="00450CB6">
        <w:rPr>
          <w:rFonts w:ascii="Times New Roman" w:hAnsi="Times New Roman" w:cs="Times New Roman" w:hint="eastAsia"/>
          <w:sz w:val="20"/>
          <w:szCs w:val="20"/>
        </w:rPr>
        <w:t xml:space="preserve">So the comprehensive weight of </w:t>
      </w:r>
      <w:proofErr w:type="spellStart"/>
      <w:r w:rsidR="0009774E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09774E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09774E" w:rsidRPr="00450CB6">
        <w:rPr>
          <w:rFonts w:ascii="Times New Roman" w:hAnsi="Times New Roman" w:cs="Times New Roman" w:hint="eastAsia"/>
          <w:sz w:val="20"/>
          <w:szCs w:val="20"/>
        </w:rPr>
        <w:t xml:space="preserve"> is determined as follows:</w:t>
      </w:r>
    </w:p>
    <w:p w:rsidR="0009774E" w:rsidRPr="00450CB6" w:rsidRDefault="00C702D8" w:rsidP="008635D6">
      <w:pPr>
        <w:pStyle w:val="ListParagraph"/>
        <w:ind w:firstLineChars="1950" w:firstLine="39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09774E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                      </w:t>
      </w:r>
      <w:r w:rsidR="00022FA6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</w:t>
      </w:r>
      <w:r w:rsidR="002B506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09774E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  (</w:t>
      </w:r>
      <w:r w:rsidR="00022FA6" w:rsidRPr="00450CB6">
        <w:rPr>
          <w:rFonts w:ascii="Times New Roman" w:hAnsi="Times New Roman" w:cs="Times New Roman" w:hint="eastAsia"/>
          <w:sz w:val="20"/>
          <w:szCs w:val="20"/>
          <w:lang w:val="de-DE"/>
        </w:rPr>
        <w:t>34</w:t>
      </w:r>
      <w:r w:rsidR="0009774E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</w:p>
    <w:p w:rsidR="00D56E19" w:rsidRPr="00450CB6" w:rsidRDefault="000211B9" w:rsidP="008635D6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Secondly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, ER rule with </w:t>
      </w:r>
      <w:r w:rsidR="00CB7F2F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C667FF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is used </w:t>
      </w:r>
      <w:r w:rsidR="00B63A33" w:rsidRPr="00450CB6">
        <w:rPr>
          <w:rFonts w:ascii="Times New Roman" w:hAnsi="Times New Roman" w:cs="Times New Roman" w:hint="eastAsia"/>
          <w:sz w:val="20"/>
          <w:szCs w:val="20"/>
        </w:rPr>
        <w:t>for the combination of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assessment </w:t>
      </w:r>
      <w:r w:rsidR="00B63A33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FE1E52" w:rsidRPr="00450CB6">
        <w:rPr>
          <w:rFonts w:ascii="Times New Roman" w:hAnsi="Times New Roman" w:cs="Times New Roman" w:hint="eastAsia"/>
          <w:sz w:val="20"/>
          <w:szCs w:val="20"/>
        </w:rPr>
        <w:t xml:space="preserve"> attributes</w:t>
      </w:r>
      <w:r w:rsidR="00F61B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C15FB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E</w:t>
      </w:r>
      <w:r w:rsidR="00F61B26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022FA6" w:rsidRPr="00450CB6">
        <w:rPr>
          <w:rFonts w:ascii="Times New Roman" w:hAnsi="Times New Roman" w:cs="Times New Roman" w:hint="eastAsia"/>
          <w:sz w:val="20"/>
          <w:szCs w:val="20"/>
        </w:rPr>
        <w:t>30</w:t>
      </w:r>
      <w:r w:rsidR="00F61B26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CB7F2F" w:rsidRPr="00450CB6">
        <w:rPr>
          <w:rFonts w:ascii="Times New Roman" w:hAnsi="Times New Roman" w:cs="Times New Roman" w:hint="eastAsia"/>
          <w:sz w:val="20"/>
          <w:szCs w:val="20"/>
        </w:rPr>
        <w:t xml:space="preserve">. Here, </w:t>
      </w:r>
      <m:oMath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 xml:space="preserve"> 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CB7F2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704F1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CB7F2F" w:rsidRPr="00450CB6">
        <w:rPr>
          <w:rFonts w:ascii="Times New Roman" w:hAnsi="Times New Roman" w:cs="Times New Roman" w:hint="eastAsia"/>
          <w:sz w:val="20"/>
          <w:szCs w:val="20"/>
        </w:rPr>
        <w:t xml:space="preserve"> used to </w:t>
      </w:r>
      <w:r w:rsidR="00F339B6" w:rsidRPr="00450CB6">
        <w:rPr>
          <w:rFonts w:ascii="Times New Roman" w:hAnsi="Times New Roman" w:cs="Times New Roman" w:hint="eastAsia"/>
          <w:sz w:val="20"/>
          <w:szCs w:val="20"/>
        </w:rPr>
        <w:t>replace</w:t>
      </w:r>
      <w:r w:rsidR="00CB7F2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 xml:space="preserve">Standard 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CB7F2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in </w:t>
      </w:r>
      <w:r w:rsidR="00BB3891" w:rsidRPr="00450CB6">
        <w:rPr>
          <w:rFonts w:ascii="Times New Roman" w:hAnsi="Times New Roman" w:cs="Times New Roman" w:hint="eastAsia"/>
          <w:sz w:val="20"/>
          <w:szCs w:val="20"/>
          <w:lang w:val="de-DE"/>
        </w:rPr>
        <w:t>E</w:t>
      </w:r>
      <w:r w:rsidR="00CB7F2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q.(</w:t>
      </w:r>
      <w:r w:rsidR="00022FA6" w:rsidRPr="00450CB6">
        <w:rPr>
          <w:rFonts w:ascii="Times New Roman" w:hAnsi="Times New Roman" w:cs="Times New Roman" w:hint="eastAsia"/>
          <w:sz w:val="20"/>
          <w:szCs w:val="20"/>
          <w:lang w:val="de-DE"/>
        </w:rPr>
        <w:t>32</w:t>
      </w:r>
      <w:r w:rsidR="00CB7F2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) or (33) to generate the comprehensive weight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63A33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2120C6" w:rsidRPr="00450CB6" w:rsidRDefault="00D56E19" w:rsidP="008635D6">
      <w:pPr>
        <w:pStyle w:val="ListParagraph"/>
        <w:ind w:firstLineChars="1300" w:firstLine="26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 xml:space="preserve"> 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∙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2120C6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2120C6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2B506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120C6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022FA6" w:rsidRPr="00450CB6">
        <w:rPr>
          <w:rFonts w:ascii="Times New Roman" w:hAnsi="Times New Roman" w:cs="Times New Roman" w:hint="eastAsia"/>
          <w:sz w:val="20"/>
          <w:szCs w:val="20"/>
        </w:rPr>
        <w:t>35</w:t>
      </w:r>
      <w:r w:rsidR="002120C6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56E19" w:rsidRPr="00450CB6" w:rsidRDefault="00D56E19" w:rsidP="008635D6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sup>
            </m:sSup>
          </m:e>
        </m:nary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</w:t>
      </w:r>
      <w:r w:rsidR="002B506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022FA6" w:rsidRPr="00450CB6">
        <w:rPr>
          <w:rFonts w:ascii="Times New Roman" w:hAnsi="Times New Roman" w:cs="Times New Roman" w:hint="eastAsia"/>
          <w:sz w:val="20"/>
          <w:szCs w:val="20"/>
        </w:rPr>
        <w:t>36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371D9B" w:rsidRPr="00450CB6" w:rsidRDefault="00E95813" w:rsidP="00A83D69">
      <w:pPr>
        <w:pStyle w:val="ListParagraph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PA-ER 2,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not used in the first DM aggregation, so the final result </w:t>
      </w:r>
      <w:r w:rsidR="00981130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3A500C" w:rsidRPr="00450CB6">
        <w:rPr>
          <w:rFonts w:ascii="Times New Roman" w:hAnsi="Times New Roman" w:cs="Times New Roman" w:hint="eastAsia"/>
          <w:sz w:val="20"/>
          <w:szCs w:val="20"/>
        </w:rPr>
        <w:t xml:space="preserve">thus </w:t>
      </w:r>
      <w:r w:rsidR="00981130" w:rsidRPr="00450CB6">
        <w:rPr>
          <w:rFonts w:ascii="Times New Roman" w:hAnsi="Times New Roman" w:cs="Times New Roman" w:hint="eastAsia"/>
          <w:sz w:val="20"/>
          <w:szCs w:val="20"/>
        </w:rPr>
        <w:t>not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sensitive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C16253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35420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DM</w:t>
      </w:r>
      <w:r w:rsidR="0035420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>. Above all,</w:t>
      </w:r>
      <w:r w:rsidR="0064692E" w:rsidRPr="00450CB6">
        <w:rPr>
          <w:rFonts w:ascii="Times New Roman" w:hAnsi="Times New Roman" w:cs="Times New Roman" w:hint="eastAsia"/>
          <w:sz w:val="20"/>
          <w:szCs w:val="20"/>
        </w:rPr>
        <w:t xml:space="preserve"> PA-ER 1 and PA-ER 2 </w:t>
      </w:r>
      <w:r w:rsidR="009E2E31" w:rsidRPr="00450CB6">
        <w:rPr>
          <w:rFonts w:ascii="Times New Roman" w:hAnsi="Times New Roman" w:cs="Times New Roman"/>
          <w:sz w:val="20"/>
          <w:szCs w:val="20"/>
        </w:rPr>
        <w:t>are</w:t>
      </w:r>
      <w:r w:rsidR="0064692E" w:rsidRPr="00450CB6">
        <w:rPr>
          <w:rFonts w:ascii="Times New Roman" w:hAnsi="Times New Roman" w:cs="Times New Roman" w:hint="eastAsia"/>
          <w:sz w:val="20"/>
          <w:szCs w:val="20"/>
        </w:rPr>
        <w:t xml:space="preserve"> different in that </w:t>
      </w:r>
      <w:r w:rsidR="009E2E31" w:rsidRPr="00450CB6">
        <w:rPr>
          <w:rFonts w:ascii="Times New Roman" w:hAnsi="Times New Roman" w:cs="Times New Roman" w:hint="eastAsia"/>
          <w:sz w:val="20"/>
          <w:szCs w:val="20"/>
        </w:rPr>
        <w:t xml:space="preserve">whether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9E2E3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is used in the first DM aggregation process</w:t>
      </w:r>
      <w:r w:rsidR="0064692E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 w:hint="eastAsia"/>
          <w:sz w:val="20"/>
          <w:szCs w:val="20"/>
        </w:rPr>
        <w:t>The procedure of PA-ER rule is shown in Fig.4 as follows.</w:t>
      </w:r>
    </w:p>
    <w:p w:rsidR="00BD2463" w:rsidRPr="00450CB6" w:rsidRDefault="00BD2463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noProof/>
          <w:sz w:val="20"/>
          <w:szCs w:val="20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2AE94393" wp14:editId="51D232A0">
                <wp:extent cx="5073389" cy="2595557"/>
                <wp:effectExtent l="0" t="0" r="13335" b="0"/>
                <wp:docPr id="141" name="画布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8" name="矩形 148"/>
                        <wps:cNvSpPr/>
                        <wps:spPr>
                          <a:xfrm>
                            <a:off x="730250" y="2052499"/>
                            <a:ext cx="3365625" cy="3174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矩形 81"/>
                        <wps:cNvSpPr/>
                        <wps:spPr>
                          <a:xfrm>
                            <a:off x="4551926" y="2038520"/>
                            <a:ext cx="521522" cy="30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文本框 83"/>
                        <wps:cNvSpPr txBox="1"/>
                        <wps:spPr>
                          <a:xfrm>
                            <a:off x="21952" y="230650"/>
                            <a:ext cx="785375" cy="2300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545768" w:rsidRDefault="00400DDD" w:rsidP="00BD2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1</w:t>
                              </w:r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54576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文本框 10"/>
                        <wps:cNvSpPr txBox="1"/>
                        <wps:spPr>
                          <a:xfrm>
                            <a:off x="21953" y="489188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96124C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6124C"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2</w:t>
                              </w:r>
                              <w:r w:rsidRPr="0096124C"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kern w:val="2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96124C"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本框 10"/>
                        <wps:cNvSpPr txBox="1"/>
                        <wps:spPr>
                          <a:xfrm>
                            <a:off x="11224" y="775286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96124C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Pr="0096124C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文本框 10"/>
                        <wps:cNvSpPr txBox="1"/>
                        <wps:spPr>
                          <a:xfrm>
                            <a:off x="16830" y="999678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96124C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96124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>
                                <w:rPr>
                                  <w:rFonts w:ascii="Times New Roman" w:hAnsi="Times New Roman" w:hint="eastAsia"/>
                                  <w:i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t</w:t>
                              </w:r>
                              <w:r w:rsidRPr="0096124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96124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文本框 10"/>
                        <wps:cNvSpPr txBox="1"/>
                        <wps:spPr>
                          <a:xfrm>
                            <a:off x="0" y="1240768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文本框 10"/>
                        <wps:cNvSpPr txBox="1"/>
                        <wps:spPr>
                          <a:xfrm>
                            <a:off x="5611" y="1482119"/>
                            <a:ext cx="78486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8646F"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  <w:lang w:val="de-DE"/>
                                </w:rPr>
                                <w:t>DM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vertAlign w:val="subscript"/>
                                  <w:lang w:val="de-DE"/>
                                </w:rPr>
                                <w:t>T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de-DE"/>
                                </w:rPr>
                                <w:t>(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本框 10"/>
                        <wps:cNvSpPr txBox="1"/>
                        <wps:spPr>
                          <a:xfrm>
                            <a:off x="807327" y="237798"/>
                            <a:ext cx="69541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文本框 10"/>
                        <wps:cNvSpPr txBox="1"/>
                        <wps:spPr>
                          <a:xfrm>
                            <a:off x="807325" y="496243"/>
                            <a:ext cx="69541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文本框 10"/>
                        <wps:cNvSpPr txBox="1"/>
                        <wps:spPr>
                          <a:xfrm>
                            <a:off x="807326" y="782628"/>
                            <a:ext cx="6846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Pr="004E2476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E2476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文本框 10"/>
                        <wps:cNvSpPr txBox="1"/>
                        <wps:spPr>
                          <a:xfrm>
                            <a:off x="791126" y="1247858"/>
                            <a:ext cx="71743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Pr="004E2476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E2476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文本框 10"/>
                        <wps:cNvSpPr txBox="1"/>
                        <wps:spPr>
                          <a:xfrm>
                            <a:off x="791127" y="1489158"/>
                            <a:ext cx="69499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 w:rsidRPr="004E2476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本框 10"/>
                        <wps:cNvSpPr txBox="1"/>
                        <wps:spPr>
                          <a:xfrm>
                            <a:off x="791126" y="1045044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本框 10"/>
                        <wps:cNvSpPr txBox="1"/>
                        <wps:spPr>
                          <a:xfrm>
                            <a:off x="807626" y="1266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本框 10"/>
                        <wps:cNvSpPr txBox="1"/>
                        <wps:spPr>
                          <a:xfrm>
                            <a:off x="1557743" y="236855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本框 10"/>
                        <wps:cNvSpPr txBox="1"/>
                        <wps:spPr>
                          <a:xfrm>
                            <a:off x="1557743" y="495300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文本框 10"/>
                        <wps:cNvSpPr txBox="1"/>
                        <wps:spPr>
                          <a:xfrm>
                            <a:off x="1557743" y="781685"/>
                            <a:ext cx="6845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文本框 10"/>
                        <wps:cNvSpPr txBox="1"/>
                        <wps:spPr>
                          <a:xfrm>
                            <a:off x="1541868" y="1246915"/>
                            <a:ext cx="7169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本框 10"/>
                        <wps:cNvSpPr txBox="1"/>
                        <wps:spPr>
                          <a:xfrm>
                            <a:off x="1541868" y="1488215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本框 10"/>
                        <wps:cNvSpPr txBox="1"/>
                        <wps:spPr>
                          <a:xfrm>
                            <a:off x="1541868" y="1043715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本框 10"/>
                        <wps:cNvSpPr txBox="1"/>
                        <wps:spPr>
                          <a:xfrm>
                            <a:off x="1558378" y="0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本框 10"/>
                        <wps:cNvSpPr txBox="1"/>
                        <wps:spPr>
                          <a:xfrm>
                            <a:off x="2236558" y="238739"/>
                            <a:ext cx="34907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本框 10"/>
                        <wps:cNvSpPr txBox="1"/>
                        <wps:spPr>
                          <a:xfrm>
                            <a:off x="2236558" y="497184"/>
                            <a:ext cx="34907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文本框 10"/>
                        <wps:cNvSpPr txBox="1"/>
                        <wps:spPr>
                          <a:xfrm>
                            <a:off x="2236557" y="1490099"/>
                            <a:ext cx="34907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文本框 10"/>
                        <wps:cNvSpPr txBox="1"/>
                        <wps:spPr>
                          <a:xfrm>
                            <a:off x="2242273" y="1045599"/>
                            <a:ext cx="343361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4E2476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文本框 10"/>
                        <wps:cNvSpPr txBox="1"/>
                        <wps:spPr>
                          <a:xfrm>
                            <a:off x="2500914" y="257823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本框 10"/>
                        <wps:cNvSpPr txBox="1"/>
                        <wps:spPr>
                          <a:xfrm>
                            <a:off x="2500914" y="516268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文本框 10"/>
                        <wps:cNvSpPr txBox="1"/>
                        <wps:spPr>
                          <a:xfrm>
                            <a:off x="2500914" y="802653"/>
                            <a:ext cx="6845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文本框 10"/>
                        <wps:cNvSpPr txBox="1"/>
                        <wps:spPr>
                          <a:xfrm>
                            <a:off x="2485039" y="1267883"/>
                            <a:ext cx="7169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本框 10"/>
                        <wps:cNvSpPr txBox="1"/>
                        <wps:spPr>
                          <a:xfrm>
                            <a:off x="2485039" y="1509183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本框 10"/>
                        <wps:cNvSpPr txBox="1"/>
                        <wps:spPr>
                          <a:xfrm>
                            <a:off x="2485039" y="1064683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本框 10"/>
                        <wps:cNvSpPr txBox="1"/>
                        <wps:spPr>
                          <a:xfrm>
                            <a:off x="2501549" y="20968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文本框 10"/>
                        <wps:cNvSpPr txBox="1"/>
                        <wps:spPr>
                          <a:xfrm>
                            <a:off x="3163448" y="257823"/>
                            <a:ext cx="338842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文本框 10"/>
                        <wps:cNvSpPr txBox="1"/>
                        <wps:spPr>
                          <a:xfrm>
                            <a:off x="3163448" y="516268"/>
                            <a:ext cx="338842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文本框 10"/>
                        <wps:cNvSpPr txBox="1"/>
                        <wps:spPr>
                          <a:xfrm>
                            <a:off x="3134633" y="1509183"/>
                            <a:ext cx="36765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文本框 10"/>
                        <wps:cNvSpPr txBox="1"/>
                        <wps:spPr>
                          <a:xfrm>
                            <a:off x="3134634" y="1064683"/>
                            <a:ext cx="36765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文本框 10"/>
                        <wps:cNvSpPr txBox="1"/>
                        <wps:spPr>
                          <a:xfrm>
                            <a:off x="3443466" y="248802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本框 10"/>
                        <wps:cNvSpPr txBox="1"/>
                        <wps:spPr>
                          <a:xfrm>
                            <a:off x="3443466" y="507247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文本框 10"/>
                        <wps:cNvSpPr txBox="1"/>
                        <wps:spPr>
                          <a:xfrm>
                            <a:off x="3443466" y="793632"/>
                            <a:ext cx="6845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文本框 10"/>
                        <wps:cNvSpPr txBox="1"/>
                        <wps:spPr>
                          <a:xfrm>
                            <a:off x="3427591" y="1258867"/>
                            <a:ext cx="7169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本框 10"/>
                        <wps:cNvSpPr txBox="1"/>
                        <wps:spPr>
                          <a:xfrm>
                            <a:off x="3427591" y="1500167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 w:rsidR="00400DDD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文本框 10"/>
                        <wps:cNvSpPr txBox="1"/>
                        <wps:spPr>
                          <a:xfrm>
                            <a:off x="3427591" y="1055667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本框 10"/>
                        <wps:cNvSpPr txBox="1"/>
                        <wps:spPr>
                          <a:xfrm>
                            <a:off x="3432671" y="28307"/>
                            <a:ext cx="69532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C702D8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文本框 10"/>
                        <wps:cNvSpPr txBox="1"/>
                        <wps:spPr>
                          <a:xfrm>
                            <a:off x="2232225" y="18932"/>
                            <a:ext cx="336644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文本框 10"/>
                        <wps:cNvSpPr txBox="1"/>
                        <wps:spPr>
                          <a:xfrm>
                            <a:off x="3134634" y="28307"/>
                            <a:ext cx="31484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右箭头 127"/>
                        <wps:cNvSpPr/>
                        <wps:spPr>
                          <a:xfrm>
                            <a:off x="4095875" y="2130609"/>
                            <a:ext cx="428799" cy="1644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下箭头 135"/>
                        <wps:cNvSpPr/>
                        <wps:spPr>
                          <a:xfrm>
                            <a:off x="2199143" y="1711997"/>
                            <a:ext cx="157075" cy="29732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文本框 10"/>
                        <wps:cNvSpPr txBox="1"/>
                        <wps:spPr>
                          <a:xfrm>
                            <a:off x="2453280" y="1741400"/>
                            <a:ext cx="228813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BD2463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文本框 10"/>
                        <wps:cNvSpPr txBox="1"/>
                        <wps:spPr>
                          <a:xfrm>
                            <a:off x="4166253" y="2320728"/>
                            <a:ext cx="228600" cy="198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ϕ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'</m:t>
                                </m:r>
                              </m:oMath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本框 10"/>
                        <wps:cNvSpPr txBox="1"/>
                        <wps:spPr>
                          <a:xfrm>
                            <a:off x="4580590" y="2063720"/>
                            <a:ext cx="442987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本框 10"/>
                        <wps:cNvSpPr txBox="1"/>
                        <wps:spPr>
                          <a:xfrm>
                            <a:off x="1656097" y="1741317"/>
                            <a:ext cx="414020" cy="22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step 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本框 10"/>
                        <wps:cNvSpPr txBox="1"/>
                        <wps:spPr>
                          <a:xfrm>
                            <a:off x="4098095" y="1881947"/>
                            <a:ext cx="414020" cy="22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step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文本框 10"/>
                        <wps:cNvSpPr txBox="1"/>
                        <wps:spPr>
                          <a:xfrm>
                            <a:off x="796084" y="2088299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文本框 10"/>
                        <wps:cNvSpPr txBox="1"/>
                        <wps:spPr>
                          <a:xfrm>
                            <a:off x="1547289" y="2087029"/>
                            <a:ext cx="69469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文本框 10"/>
                        <wps:cNvSpPr txBox="1"/>
                        <wps:spPr>
                          <a:xfrm>
                            <a:off x="2241979" y="2088934"/>
                            <a:ext cx="34861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文本框 10"/>
                        <wps:cNvSpPr txBox="1"/>
                        <wps:spPr>
                          <a:xfrm>
                            <a:off x="2530769" y="2107984"/>
                            <a:ext cx="616575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文本框 10"/>
                        <wps:cNvSpPr txBox="1"/>
                        <wps:spPr>
                          <a:xfrm>
                            <a:off x="3139869" y="2107984"/>
                            <a:ext cx="36703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m:t>⋯</m:t>
                                  </m:r>
                                </m:oMath>
                              </m:oMathPara>
                            </w:p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文本框 10"/>
                        <wps:cNvSpPr txBox="1"/>
                        <wps:spPr>
                          <a:xfrm>
                            <a:off x="3432604" y="2099094"/>
                            <a:ext cx="618696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BD2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41" o:spid="_x0000_s1088" editas="canvas" style="width:399.5pt;height:204.35pt;mso-position-horizontal-relative:char;mso-position-vertical-relative:line" coordsize="50730,2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">
                <v:shape id="_x0000_s1089" type="#_x0000_t75" style="position:absolute;width:50730;height:25952;visibility:visible;mso-wrap-style:square">
                  <v:fill o:detectmouseclick="t"/>
                  <v:path o:connecttype="none"/>
                </v:shape>
                <v:rect id="矩形 148" o:spid="_x0000_s1090" style="position:absolute;left:7302;top:20524;width:33656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86sQA&#10;AADcAAAADwAAAGRycy9kb3ducmV2LnhtbESPQU8CQQyF7yb8h0lNvMGshKBZGQhoUOQmKudmp+xu&#10;2HY2OyOs/np6IPHW5r2+93W26LkxJ+piHcTB/SgDQ1IEX0vp4OtzPXwEExOKxyYIOfilCIv54GaG&#10;uQ9n+aDTLpVGQyTm6KBKqc2tjUVFjHEUWhLVDqFjTLp2pfUdnjWcGzvOsqllrEUbKmzpuaLiuPth&#10;B7yVVfv9liGPp+9/kYvXh5d679zdbb98ApOoT//m6/XGK/5Ea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vOrEAAAA3AAAAA8AAAAAAAAAAAAAAAAAmAIAAGRycy9k&#10;b3ducmV2LnhtbFBLBQYAAAAABAAEAPUAAACJAwAAAAA=&#10;" fillcolor="white [3212]" strokecolor="black [3213]" strokeweight="1pt"/>
                <v:rect id="矩形 81" o:spid="_x0000_s1091" style="position:absolute;left:45519;top:20385;width:5215;height: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/8MA&#10;AADbAAAADwAAAGRycy9kb3ducmV2LnhtbESPzW7CMBCE70i8g7VIvYETDhSlmKiA6N8NKJxX8TaJ&#10;yK6j2EDap68rVeI4mplvNIu850ZdqfO1EwPpJAFFUjhbS2ng87Adz0H5gGKxcUIGvslDvhwOFphZ&#10;d5MdXfehVBEiPkMDVQhtprUvKmL0E9eSRO/LdYwhyq7UtsNbhHOjp0ky04y1xIUKW1pXVJz3FzbA&#10;H7Jqj68J8nT2/uO5eHnc1CdjHkb98xOoQH24h//bb9bAPIW/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N/8MAAADbAAAADwAAAAAAAAAAAAAAAACYAgAAZHJzL2Rv&#10;d25yZXYueG1sUEsFBgAAAAAEAAQA9QAAAIgDAAAAAA==&#10;" fillcolor="white [3212]" strokecolor="black [3213]" strokeweight="1pt"/>
                <v:shape id="文本框 83" o:spid="_x0000_s1092" type="#_x0000_t202" style="position:absolute;left:219;top:2306;width:7854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/6sMA&#10;AADbAAAADwAAAGRycy9kb3ducmV2LnhtbESP3YrCMBSE74V9h3AWvNN0XdDSNYp0VxTEC10f4NCc&#10;/mBzUprY1rc3guDlMDPfMMv1YGrRUesqywq+phEI4szqigsFl//tJAbhPLLG2jIpuJOD9epjtMRE&#10;255P1J19IQKEXYIKSu+bREqXlWTQTW1DHLzctgZ9kG0hdYt9gJtazqJoLg1WHBZKbCgtKbueb0bB&#10;frHLj1F6+dumu0OfL+z8t+pQqfHnsPkB4Wnw7/CrvdcK4m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h/6s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545768" w:rsidRDefault="00400DDD" w:rsidP="00BD24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  <w:lang w:val="de-DE"/>
                          </w:rPr>
                          <w:t>1</w:t>
                        </w:r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oMath>
                        <w:r w:rsidRPr="0054576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文本框 10" o:spid="_x0000_s1093" type="#_x0000_t202" style="position:absolute;left:219;top:4891;width:784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nnsMA&#10;AADbAAAADwAAAGRycy9kb3ducmV2LnhtbESP3YrCMBSE74V9h3AWvNN0ZdHSNYp0VxTEC10f4NCc&#10;/mBzUprY1rc3guDlMDPfMMv1YGrRUesqywq+phEI4szqigsFl//tJAbhPLLG2jIpuJOD9epjtMRE&#10;255P1J19IQKEXYIKSu+bREqXlWTQTW1DHLzctgZ9kG0hdYt9gJtazqJoLg1WHBZKbCgtKbueb0bB&#10;frHLj1F6+dumu0OfL+z8t+pQqfHnsPkB4Wnw7/CrvdcK4m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Hnns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96124C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6124C"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  <w:vertAlign w:val="subscript"/>
                            <w:lang w:val="de-DE"/>
                          </w:rPr>
                          <w:t>2</w:t>
                        </w:r>
                        <w:r w:rsidRPr="0096124C"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2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kern w:val="2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2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kern w:val="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oMath>
                        <w:r w:rsidRPr="0096124C"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文本框 10" o:spid="_x0000_s1094" type="#_x0000_t202" style="position:absolute;left:112;top:7752;width:784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CBcMA&#10;AADbAAAADwAAAGRycy9kb3ducmV2LnhtbESP3YrCMBSE74V9h3AWvNN0hdXSNYp0VxTEC10f4NCc&#10;/mBzUprY1rc3guDlMDPfMMv1YGrRUesqywq+phEI4szqigsFl//tJAbhPLLG2jIpuJOD9epjtMRE&#10;255P1J19IQKEXYIKSu+bREqXlWTQTW1DHLzctgZ9kG0hdYt9gJtazqJoLg1WHBZKbCgtKbueb0bB&#10;frHLj1F6+dumu0OfL+z8t+pQqfHnsPkB4Wnw7/CrvdcK4m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1CBc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96124C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Pr="0096124C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文本框 10" o:spid="_x0000_s1095" type="#_x0000_t202" style="position:absolute;left:168;top:9996;width:784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ccsQA&#10;AADbAAAADwAAAGRycy9kb3ducmV2LnhtbESPzWrDMBCE74W8g9hCb7XcHGzjRgnFSUig5JDUD7BY&#10;6x9qrYyl2u7bV4VAjsPMfMNsdovpxUSj6ywreItiEMSV1R03Csqv42sGwnlkjb1lUvBLDnbb1dMG&#10;c21nvtJ0840IEHY5Kmi9H3IpXdWSQRfZgTh4tR0N+iDHRuoR5wA3vVzHcSINdhwWWhyoaKn6vv0Y&#10;Bef0VF/iojwci9PnXKc22XcTKvXyvHy8g/C0+Ef43j5rBVkC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3HL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96124C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96124C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>
                          <w:rPr>
                            <w:rFonts w:ascii="Times New Roman" w:hAnsi="Times New Roman" w:hint="eastAsia"/>
                            <w:i/>
                            <w:sz w:val="20"/>
                            <w:szCs w:val="20"/>
                            <w:vertAlign w:val="subscript"/>
                            <w:lang w:val="de-DE"/>
                          </w:rPr>
                          <w:t>t</w:t>
                        </w:r>
                        <w:r w:rsidRPr="0096124C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</m:oMath>
                        <w:r w:rsidRPr="0096124C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文本框 10" o:spid="_x0000_s1096" type="#_x0000_t202" style="position:absolute;top:12407;width:784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56cMA&#10;AADbAAAADwAAAGRycy9kb3ducmV2LnhtbESPzYrCQBCE7wu+w9AL3tbJejASHWWJisLiwegDNJnO&#10;D5vpCZkxiW/vLAgei6r6ilpvR9OInjpXW1bwPYtAEOdW11wquF0PX0sQziNrbCyTggc52G4mH2tM&#10;tB34Qn3mSxEg7BJUUHnfJlK6vCKDbmZb4uAVtjPog+xKqTscAtw0ch5FC2mw5rBQYUtpRflfdjcK&#10;TvGxOEfpbX9Ij79DEdvFru5Rqenn+LMC4Wn07/CrfdIKljH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N56c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97" type="#_x0000_t202" style="position:absolute;left:56;top:14821;width:784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tm8AA&#10;AADbAAAADwAAAGRycy9kb3ducmV2LnhtbERPy4rCMBTdC/5DuMLsNNWFSsdYpDNFQWYx1Q+4NLcP&#10;prkpTWw7f28WgsvDeR+SybRioN41lhWsVxEI4sLqhisF91u23INwHllja5kU/JOD5DifHTDWduRf&#10;GnJfiRDCLkYFtfddLKUrajLoVrYjDlxpe4M+wL6SuscxhJtWbqJoKw02HBpq7CitqfjLH0bBZXcu&#10;f6L0/p2l5+tY7uz2qxlQqY/FdPoE4Wnyb/HLfdEK9mFs+BJ+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ztm8AAAADbAAAADwAAAAAAAAAAAAAAAACYAgAAZHJzL2Rvd25y&#10;ZXYueG1sUEsFBgAAAAAEAAQA9QAAAIUDAAAAAA=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8646F"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  <w:lang w:val="de-DE"/>
                          </w:rPr>
                          <w:t>DM</w:t>
                        </w:r>
                        <w:r w:rsidRPr="0058646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bscript"/>
                            <w:lang w:val="de-DE"/>
                          </w:rPr>
                          <w:t>T</w:t>
                        </w:r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</m:sSub>
                        </m:oMath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098" type="#_x0000_t202" style="position:absolute;left:8073;top:2377;width:695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IAMQA&#10;AADbAAAADwAAAGRycy9kb3ducmV2LnhtbESPzWrDMBCE74G+g9hCb4nUHpLUjRKKW+NAyCFuHmCx&#10;1j/UWhlLtd23rwqBHIeZ+YbZHWbbiZEG3zrW8LxSIIhLZ1quNVy/suUWhA/IBjvHpOGXPBz2D4sd&#10;JsZNfKGxCLWIEPYJamhC6BMpfdmQRb9yPXH0KjdYDFEOtTQDThFuO/mi1FpabDkuNNhT2lD5XfxY&#10;DcdNXp1Vev3M0vw0VRu3/mhH1PrpcX5/AxFoDvfwrX00Grav8P8l/g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SAD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099" type="#_x0000_t202" style="position:absolute;left:8073;top:4962;width:695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3QMEA&#10;AADbAAAADwAAAGRycy9kb3ducmV2LnhtbERPy2rCQBTdF/yH4Qru6kQX2qaOIrGSQOnCNB9wydw8&#10;aOZOyEyT+PfOQujycN6H02w6MdLgWssKNusIBHFpdcu1guLn+voGwnlkjZ1lUnAnB6fj4uWAsbYT&#10;32jMfS1CCLsYFTTe97GUrmzIoFvbnjhwlR0M+gCHWuoBpxBuOrmNop002HJoaLCnpKHyN/8zCrJ9&#10;Wn1HSfF5TdKvqdrb3aUdUanVcj5/gPA0+3/x051pBe9hffgSfo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d0DBAAAA2w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00" type="#_x0000_t202" style="position:absolute;left:8073;top:7826;width:684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S28MA&#10;AADbAAAADwAAAGRycy9kb3ducmV2LnhtbESPzYrCQBCE78K+w9DC3nSiB3Wjo0h2RWHxYNYHaDKd&#10;H8z0hMyYxLd3BGGPRVV9RW12g6lFR62rLCuYTSMQxJnVFRcKrn+HyQqE88gaa8uk4EEOdtuP0QZj&#10;bXu+UJf6QgQIuxgVlN43sZQuK8mgm9qGOHi5bQ36INtC6hb7ADe1nEfRQhqsOCyU2FBSUnZL70bB&#10;aXnMz1Fy/Tkkx98+X9rFd9WhUp/jYb8G4Wnw/+F3+6QVfM3g9S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/S28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E2476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01" type="#_x0000_t202" style="position:absolute;left:7911;top:12478;width:717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MrMQA&#10;AADbAAAADwAAAGRycy9kb3ducmV2LnhtbESPzWrDMBCE74W8g9hAb7XcHJLGjRKK02BD6CGJH2Cx&#10;1j/UWhlLsd23rwqFHIeZ+YbZHWbTiZEG11pW8BrFIIhLq1uuFRS308sbCOeRNXaWScEPOTjsF087&#10;TLSd+ELj1dciQNglqKDxvk+kdGVDBl1ke+LgVXYw6IMcaqkHnALcdHIVx2tpsOWw0GBPaUPl9/Vu&#10;FOSbrPqK0+LzlGbnqdrY9bEdUann5fzxDsLT7B/h/3auFWxX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TKz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E2476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02" type="#_x0000_t202" style="position:absolute;left:7911;top:14891;width:695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pN8QA&#10;AADbAAAADwAAAGRycy9kb3ducmV2LnhtbESPzWrDMBCE74G8g9hAb4mUFpLUjRKC22BDySFpHmCx&#10;1j/UWhlLtd23rwqFHoeZ+YbZHyfbioF63zjWsF4pEMSFMw1XGu4f5+UOhA/IBlvHpOGbPBwP89ke&#10;E+NGvtJwC5WIEPYJaqhD6BIpfVGTRb9yHXH0StdbDFH2lTQ9jhFuW/mo1EZabDgu1NhRWlPxefuy&#10;GvJtVl5Uen87p9n7WG7d5rUZUOuHxXR6ARFoCv/hv3ZuNDw/we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6Tf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 w:rsidRPr="004E2476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03" type="#_x0000_t202" style="position:absolute;left:7911;top:10450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xQ8QA&#10;AADbAAAADwAAAGRycy9kb3ducmV2LnhtbESPzWrDMBCE74G8g9hAb4mUUpLUjRKC22BDySFpHmCx&#10;1j/UWhlLtd23rwqFHoeZ+YbZHyfbioF63zjWsF4pEMSFMw1XGu4f5+UOhA/IBlvHpOGbPBwP89ke&#10;E+NGvtJwC5WIEPYJaqhD6BIpfVGTRb9yHXH0StdbDFH2lTQ9jhFuW/mo1EZabDgu1NhRWlPxefuy&#10;GvJtVl5Uen87p9n7WG7d5rUZUOuHxXR6ARFoCv/hv3ZuNDw/we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cUP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04" type="#_x0000_t202" style="position:absolute;left:8076;top:12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U2MQA&#10;AADbAAAADwAAAGRycy9kb3ducmV2LnhtbESPzWrDMBCE74G8g9hAb4mUQpPUjRKC22BDySFpHmCx&#10;1j/UWhlLtd23rwqFHoeZ+YbZHyfbioF63zjWsF4pEMSFMw1XGu4f5+UOhA/IBlvHpOGbPBwP89ke&#10;E+NGvtJwC5WIEPYJaqhD6BIpfVGTRb9yHXH0StdbDFH2lTQ9jhFuW/mo1EZabDgu1NhRWlPxefuy&#10;GvJtVl5Uen87p9n7WG7d5rUZUOuHxXR6ARFoCv/hv3ZuNDw/we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1Nj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05" type="#_x0000_t202" style="position:absolute;left:15577;top:2368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r8MA&#10;AADbAAAADwAAAGRycy9kb3ducmV2LnhtbESPzYrCQBCE7wu+w9CCt3Wih7hmHWWJioLsQdcHaDKd&#10;HzbTEzJjEt/eEQSPRVV9Ra02g6lFR62rLCuYTSMQxJnVFRcKrn/7zy8QziNrrC2Tgjs52KxHHytM&#10;tO35TN3FFyJA2CWooPS+SaR0WUkG3dQ2xMHLbWvQB9kWUrfYB7ip5TyKYmmw4rBQYkNpSdn/5WYU&#10;HBeH/DdKr7t9ejj1+cLG26pDpSbj4ecbhKfBv8Ov9lErWM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ZKr8MAAADb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06" type="#_x0000_t202" style="position:absolute;left:15577;top:4953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vNMQA&#10;AADbAAAADwAAAGRycy9kb3ducmV2LnhtbESPzWrDMBCE74W8g9hAbo2UHuLWjRKKk5BA6KGuH2Cx&#10;1j/UWhlLtd23rwqFHIeZ+YbZHWbbiZEG3zrWsFkrEMSlMy3XGorP8+MzCB+QDXaOScMPeTjsFw87&#10;TI2b+IPGPNQiQtinqKEJoU+l9GVDFv3a9cTRq9xgMUQ51NIMOEW47eSTUltpseW40GBPWUPlV/5t&#10;NVyTS/WusuJ0zi63qUrc9tiOqPVqOb+9ggg0h3v4v301Gl4S+Ps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7zT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07" type="#_x0000_t202" style="position:absolute;left:15577;top:7816;width:68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7RsEA&#10;AADbAAAADwAAAGRycy9kb3ducmV2LnhtbERPy2rCQBTdF/yH4Qru6kQX2qaOIrGSQOnCNB9wydw8&#10;aOZOyEyT+PfOQujycN6H02w6MdLgWssKNusIBHFpdcu1guLn+voGwnlkjZ1lUnAnB6fj4uWAsbYT&#10;32jMfS1CCLsYFTTe97GUrmzIoFvbnjhwlR0M+gCHWuoBpxBuOrmNop002HJoaLCnpKHyN/8zCrJ9&#10;Wn1HSfF5TdKvqdrb3aUdUanVcj5/gPA0+3/x051pBe9hbPgSfo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e0bBAAAA2w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08" type="#_x0000_t202" style="position:absolute;left:15418;top:12469;width:716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e3cQA&#10;AADbAAAADwAAAGRycy9kb3ducmV2LnhtbESPzWrDMBCE74W8g9hAbo2cHpLGjRKKk2BD6CGuH2Cx&#10;1j/UWhlLtd23rwqFHIeZ+YY5nGbTiZEG11pWsFlHIIhLq1uuFRSf1+dXEM4ja+wsk4IfcnA6Lp4O&#10;GGs78Z3G3NciQNjFqKDxvo+ldGVDBt3a9sTBq+xg0Ac51FIPOAW46eRLFG2lwZbDQoM9JQ2VX/m3&#10;UZDt0uojSorLNUlvU7Wz23M7olKr5fz+BsLT7B/h/3amFez38Pcl/AB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3t3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09" type="#_x0000_t202" style="position:absolute;left:15418;top:14882;width:694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Xi8UA&#10;AADcAAAADwAAAGRycy9kb3ducmV2LnhtbESPzW7CQAyE70h9h5UrcSu77QGqlAVVaRFIiAOUB7Cy&#10;zo+a9UbZJUnfvj4gcbM145nP6+3kWzVQH5vAFl4XBhRxEVzDlYXrz+7lHVRMyA7bwGThjyJsN0+z&#10;NWYujHym4ZIqJSEcM7RQp9RlWseiJo9xETpi0crQe0yy9pV2PY4S7lv9ZsxSe2xYGmrsKK+p+L3c&#10;vIXDal+eTH793uX741iuwvKrGdDa+fP0+QEq0ZQe5vv1wQm+EX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JeLxQAAANwAAAAPAAAAAAAAAAAAAAAAAJgCAABkcnMv&#10;ZG93bnJldi54bWxQSwUGAAAAAAQABAD1AAAAig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10" type="#_x0000_t202" style="position:absolute;left:15418;top:10437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yEMEA&#10;AADcAAAADwAAAGRycy9kb3ducmV2LnhtbERPzYrCMBC+C75DGMHbmuhBl65RpCoKsod1fYChmf5g&#10;MylNbOvbbxYEb/Px/c56O9hadNT6yrGG+UyBIM6cqbjQcPs9fnyC8AHZYO2YNDzJw3YzHq0xMa7n&#10;H+quoRAxhH2CGsoQmkRKn5Vk0c9cQxy53LUWQ4RtIU2LfQy3tVwotZQWK44NJTaUlpTdrw+r4bw6&#10;5d8qvR2O6enS5yu33Fcdaj2dDLsvEIGG8Ba/3GcT56s5/D8TL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MhD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11" type="#_x0000_t202" style="position:absolute;left:15583;width:6954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sZ8EA&#10;AADcAAAADwAAAGRycy9kb3ducmV2LnhtbERPzYrCMBC+L/gOYQRva6IHXbpGkbqiIB50fYChmf5g&#10;MylNtq1vbwRhb/Px/c5qM9hadNT6yrGG2VSBIM6cqbjQcPvdf36B8AHZYO2YNDzIw2Y9+lhhYlzP&#10;F+quoRAxhH2CGsoQmkRKn5Vk0U9dQxy53LUWQ4RtIU2LfQy3tZwrtZAWK44NJTaUlpTdr39Ww3F5&#10;yM8qvf3s08Opz5dusas61HoyHrbfIAIN4V/8dh9NnK/m8HomX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rGf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12" type="#_x0000_t202" style="position:absolute;left:22365;top:2387;width:349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J/MEA&#10;AADcAAAADwAAAGRycy9kb3ducmV2LnhtbERP24rCMBB9X/Afwgj7tiauoEs1ilRFQfZh1Q8YmukF&#10;m0lpsm33740g7NscznVWm8HWoqPWV441TCcKBHHmTMWFhtv18PEFwgdkg7Vj0vBHHjbr0dsKE+N6&#10;/qHuEgoRQ9gnqKEMoUmk9FlJFv3ENcSRy11rMUTYFtK02MdwW8tPpebSYsWxocSG0pKy++XXajgt&#10;jvm3Sm/7Q3o89/nCzXdVh1q/j4ftEkSgIfyLX+6TifPV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Cfz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10" o:spid="_x0000_s1113" type="#_x0000_t202" style="position:absolute;left:22365;top:4971;width:349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RiMEA&#10;AADcAAAADwAAAGRycy9kb3ducmV2LnhtbERP24rCMBB9X/Afwgj7tiYuoks1ilRFQfZh1Q8YmukF&#10;m0lpsm33740g7NscznVWm8HWoqPWV441TCcKBHHmTMWFhtv18PEFwgdkg7Vj0vBHHjbr0dsKE+N6&#10;/qHuEgoRQ9gnqKEMoUmk9FlJFv3ENcSRy11rMUTYFtK02MdwW8tPpebSYsWxocSG0pKy++XXajgt&#10;jvm3Sm/7Q3o89/nCzXdVh1q/j4ftEkSgIfyLX+6TifPV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kYj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10" o:spid="_x0000_s1114" type="#_x0000_t202" style="position:absolute;left:22365;top:14900;width:349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0E8EA&#10;AADcAAAADwAAAGRycy9kb3ducmV2LnhtbERP24rCMBB9X/Afwgj7tiYuqEs1ilRFQfZh1Q8YmukF&#10;m0lpsm33740g7NscznVWm8HWoqPWV441TCcKBHHmTMWFhtv18PEFwgdkg7Vj0vBHHjbr0dsKE+N6&#10;/qHuEgoRQ9gnqKEMoUmk9FlJFv3ENcSRy11rMUTYFtK02MdwW8tPpebSYsWxocSG0pKy++XXajgt&#10;jvm3Sm/7Q3o89/nCzXdVh1q/j4ftEkSgIfyLX+6TifPV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NBP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15" type="#_x0000_t202" style="position:absolute;left:22422;top:10455;width:343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qZMIA&#10;AADcAAAADwAAAGRycy9kb3ducmV2LnhtbERPzWrCQBC+C32HZQq96W57iBJdpURFQXpo9AGG7OQH&#10;s7Mhu03St+8WBG/z8f3OZjfZVgzU+8axhveFAkFcONNwpeF2Pc5XIHxANtg6Jg2/5GG3fZltMDVu&#10;5G8a8lCJGMI+RQ11CF0qpS9qsugXriOOXOl6iyHCvpKmxzGG21Z+KJVIiw3Hhho7ymoq7vmP1XBe&#10;nsovld0Ox+x0GculS/bNgFq/vU6faxCBpvAUP9xnE+erBP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apk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Pr="004E2476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10" o:spid="_x0000_s1116" type="#_x0000_t202" style="position:absolute;left:25009;top:2578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P/8IA&#10;AADcAAAADwAAAGRycy9kb3ducmV2LnhtbERPzWrCQBC+F3yHZYTedFcPRqKrSFpRKD00+gBDdvKD&#10;2dmQXZP07buFQm/z8f3O/jjZVgzU+8axhtVSgSAunGm40nC/nRdbED4gG2wdk4Zv8nA8zF72mBo3&#10;8hcNeahEDGGfooY6hC6V0hc1WfRL1xFHrnS9xRBhX0nT4xjDbSvXSm2kxYZjQ40dZTUVj/xpNVyT&#10;S/mpsvv7Obt8jGXiNm/NgFq/zqfTDkSgKfyL/9xXE+erBH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Q//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17" type="#_x0000_t202" style="position:absolute;left:25009;top:5162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bjcUA&#10;AADcAAAADwAAAGRycy9kb3ducmV2LnhtbESPzW7CQAyE70h9h5UrcSu77QGqlAVVaRFIiAOUB7Cy&#10;zo+a9UbZJUnfvj4gcbM145nP6+3kWzVQH5vAFl4XBhRxEVzDlYXrz+7lHVRMyA7bwGThjyJsN0+z&#10;NWYujHym4ZIqJSEcM7RQp9RlWseiJo9xETpi0crQe0yy9pV2PY4S7lv9ZsxSe2xYGmrsKK+p+L3c&#10;vIXDal+eTH793uX741iuwvKrGdDa+fP0+QEq0ZQe5vv1wQm+EV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puNxQAAANwAAAAPAAAAAAAAAAAAAAAAAJgCAABkcnMv&#10;ZG93bnJldi54bWxQSwUGAAAAAAQABAD1AAAAig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18" type="#_x0000_t202" style="position:absolute;left:25009;top:8026;width:68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+FsEA&#10;AADcAAAADwAAAGRycy9kb3ducmV2LnhtbERPzYrCMBC+L/gOYYS9rYkedLcaReqKguxh1QcYmukP&#10;NpPSxLb79htB8DYf3++sNoOtRUetrxxrmE4UCOLMmYoLDdfL/uMThA/IBmvHpOGPPGzWo7cVJsb1&#10;/EvdORQihrBPUEMZQpNI6bOSLPqJa4gjl7vWYoiwLaRpsY/htpYzpebSYsWxocSG0pKy2/luNRwX&#10;h/xHpdfvfXo49fnCzXdVh1q/j4ftEkSgIbzET/fRxPnqCx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aPhb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19" type="#_x0000_t202" style="position:absolute;left:24850;top:12678;width:71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BVsUA&#10;AADcAAAADwAAAGRycy9kb3ducmV2LnhtbESPzW7CQAyE75X6Disj9QYbegCUsiCUFoGEOBB4ACvr&#10;/KhZb5TdJunb1wek3mzNeObzdj+5Vg3Uh8azgeUiAUVceNtwZeBxP843oEJEtth6JgO/FGC/e33Z&#10;Ymr9yDca8lgpCeGQooE6xi7VOhQ1OQwL3xGLVvreYZS1r7TtcZRw1+r3JFlphw1LQ40dZTUV3/mP&#10;M3Ben8prkj2+jtnpMpZrv/psBjTmbTYdPkBFmuK/+Xl9toK/FHx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QFWxQAAANwAAAAPAAAAAAAAAAAAAAAAAJgCAABkcnMv&#10;ZG93bnJldi54bWxQSwUGAAAAAAQABAD1AAAAig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20" type="#_x0000_t202" style="position:absolute;left:24850;top:15091;width:694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kzcIA&#10;AADcAAAADwAAAGRycy9kb3ducmV2LnhtbERPS2rDMBDdF3IHMYHsatldxMWNEoqTEEPpoqkPMFjj&#10;D7VGxlJt5/ZRoNDdPN53dofF9GKi0XWWFSRRDIK4srrjRkH5fX5+BeE8ssbeMim4kYPDfvW0w0zb&#10;mb9ouvpGhBB2GSpovR8yKV3VkkEX2YE4cLUdDfoAx0bqEecQbnr5EsdbabDj0NDiQHlL1c/11ygo&#10;0kv9Gefl6ZxfPuY6tdtjN6FSm/Xy/gbC0+L/xX/uQof5SQKP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aTN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21" type="#_x0000_t202" style="position:absolute;left:24850;top:10646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6usIA&#10;AADcAAAADwAAAGRycy9kb3ducmV2LnhtbERPzWrCQBC+C32HZYTedKMHlegqklYSKD005gGG7OQH&#10;s7Mhu03St+8WCt7m4/ud02U2nRhpcK1lBZt1BIK4tLrlWkFxv60OIJxH1thZJgU/5OByflmcMNZ2&#10;4i8ac1+LEMIuRgWN930spSsbMujWticOXGUHgz7AoZZ6wCmEm05uo2gnDbYcGhrsKWmofOTfRkG2&#10;T6vPKCneb0n6MVV7u3trR1TqdTlfjyA8zf4p/ndnOszfbOHvmXCBP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zq6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22" type="#_x0000_t202" style="position:absolute;left:25015;top:209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fIcEA&#10;AADcAAAADwAAAGRycy9kb3ducmV2LnhtbERP24rCMBB9F/Yfwgi+aaoLunSNIt0VBfHBrh8wNNML&#10;20xKE9v690YQfJvDuc56O5hadNS6yrKC+SwCQZxZXXGh4Pq3n36BcB5ZY22ZFNzJwXbzMVpjrG3P&#10;F+pSX4gQwi5GBaX3TSyly0oy6Ga2IQ5cbluDPsC2kLrFPoSbWi6iaCkNVhwaSmwoKSn7T29GwXF1&#10;yM9Rcv3dJ4dTn6/s8qfqUKnJeNh9g/A0+Lf45T7qMH/+C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rnyH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23" type="#_x0000_t202" style="position:absolute;left:31634;top:2578;width:338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HVcEA&#10;AADcAAAADwAAAGRycy9kb3ducmV2LnhtbERP24rCMBB9F/Yfwgi+aaosunSNIt0VBfHBrh8wNNML&#10;20xKE9v690YQfJvDuc56O5hadNS6yrKC+SwCQZxZXXGh4Pq3n36BcB5ZY22ZFNzJwXbzMVpjrG3P&#10;F+pSX4gQwi5GBaX3TSyly0oy6Ga2IQ5cbluDPsC2kLrFPoSbWi6iaCkNVhwaSmwoKSn7T29GwXF1&#10;yM9Rcv3dJ4dTn6/s8qfqUKnJeNh9g/A0+Lf45T7qMH/+C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B1X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24" type="#_x0000_t202" style="position:absolute;left:31634;top:5162;width:338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izsEA&#10;AADcAAAADwAAAGRycy9kb3ducmV2LnhtbERP24rCMBB9F/Yfwgi+aaqwunSNIt0VBfHBrh8wNNML&#10;20xKE9v690YQfJvDuc56O5hadNS6yrKC+SwCQZxZXXGh4Pq3n36BcB5ZY22ZFNzJwXbzMVpjrG3P&#10;F+pSX4gQwi5GBaX3TSyly0oy6Ga2IQ5cbluDPsC2kLrFPoSbWi6iaCkNVhwaSmwoKSn7T29GwXF1&#10;yM9Rcv3dJ4dTn6/s8qfqUKnJeNh9g/A0+Lf45T7qMH/+C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Oos7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25" type="#_x0000_t202" style="position:absolute;left:31346;top:15091;width:367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8ucEA&#10;AADcAAAADwAAAGRycy9kb3ducmV2LnhtbERPzYrCMBC+C75DGMGbpu6hSjXK0l1REA9WH2Bopj9s&#10;MylNtq1vv1kQvM3H9zu7w2ga0VPnassKVssIBHFudc2lgsf9uNiAcB5ZY2OZFDzJwWE/neww0Xbg&#10;G/WZL0UIYZeggsr7NpHS5RUZdEvbEgeusJ1BH2BXSt3hEMJNIz+iKJYGaw4NFbaUVpT/ZL9GwXl9&#10;Kq5R+vg+pqfLUKxt/FX3qNR8Nn5uQXga/Vv8cp91mL+K4f+Zc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cPLn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26" type="#_x0000_t202" style="position:absolute;left:31346;top:10646;width:367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ZIsEA&#10;AADcAAAADwAAAGRycy9kb3ducmV2LnhtbERPzYrCMBC+C/sOYRb2pqkerHSNIt0VBfFg1wcYmukP&#10;NpPSxLb79kYQvM3H9zvr7Wga0VPnassK5rMIBHFudc2lguvffroC4TyyxsYyKfgnB9vNx2SNibYD&#10;X6jPfClCCLsEFVTet4mULq/IoJvZljhwhe0M+gC7UuoOhxBuGrmIoqU0WHNoqLCltKL8lt2NgmN8&#10;KM5Rev3dp4fTUMR2+VP3qNTX57j7BuFp9G/xy33UYf48hu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mSL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27" type="#_x0000_t202" style="position:absolute;left:34434;top:2488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NUMUA&#10;AADcAAAADwAAAGRycy9kb3ducmV2LnhtbESPzW7CQAyE75X6Disj9QYbegCUsiCUFoGEOBB4ACvr&#10;/KhZb5TdJunb1wek3mzNeObzdj+5Vg3Uh8azgeUiAUVceNtwZeBxP843oEJEtth6JgO/FGC/e33Z&#10;Ymr9yDca8lgpCeGQooE6xi7VOhQ1OQwL3xGLVvreYZS1r7TtcZRw1+r3JFlphw1LQ40dZTUV3/mP&#10;M3Ben8prkj2+jtnpMpZrv/psBjTmbTYdPkBFmuK/+Xl9toK/FF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w1QxQAAANwAAAAPAAAAAAAAAAAAAAAAAJgCAABkcnMv&#10;ZG93bnJldi54bWxQSwUGAAAAAAQABAD1AAAAig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28" type="#_x0000_t202" style="position:absolute;left:34434;top:5072;width:695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oy8EA&#10;AADcAAAADwAAAGRycy9kb3ducmV2LnhtbERPzYrCMBC+C/sOYYS9aaoHdatRpLuisHiw6wMMzfQH&#10;m0lpYlvf3gjC3ubj+53NbjC16Kh1lWUFs2kEgjizuuJCwfXvMFmBcB5ZY22ZFDzIwW77MdpgrG3P&#10;F+pSX4gQwi5GBaX3TSyly0oy6Ka2IQ5cbluDPsC2kLrFPoSbWs6jaCENVhwaSmwoKSm7pXej4LQ8&#10;5ucouf4ckuNvny/t4rvqUKnP8bBfg/A0+H/x233SYf7sC17Ph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DqMv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29" type="#_x0000_t202" style="position:absolute;left:34434;top:7936;width:68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L68QA&#10;AADcAAAADwAAAGRycy9kb3ducmV2LnhtbESPzW7CQAyE70i8w8pI3GADB0ApC0JpEUhVDwUewMo6&#10;P2rWG2WXJH37+lCJm60Zz3zeH0fXqJ66UHs2sFomoIhzb2suDTzu58UOVIjIFhvPZOCXAhwP08ke&#10;U+sH/qb+FkslIRxSNFDF2KZah7wih2HpW2LRCt85jLJ2pbYdDhLuGr1Oko12WLM0VNhSVlH+c3s6&#10;A9ftpfhKssfHObt8DsXWb97rHo2Zz8bTG6hIY3yZ/6+vVvDXgi/PyAT6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y+vEAAAA3A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30" type="#_x0000_t202" style="position:absolute;left:34275;top:12588;width:717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ucMIA&#10;AADcAAAADwAAAGRycy9kb3ducmV2LnhtbERPzWrCQBC+C32HZYTedKMHlegqklYSKD005gGG7OQH&#10;s7Mhu03St+8WCt7m4/ud02U2nRhpcK1lBZt1BIK4tLrlWkFxv60OIJxH1thZJgU/5OByflmcMNZ2&#10;4i8ac1+LEMIuRgWN930spSsbMujWticOXGUHgz7AoZZ6wCmEm05uo2gnDbYcGhrsKWmofOTfRkG2&#10;T6vPKCneb0n6MVV7u3trR1TqdTlfjyA8zf4p/ndnOszfbuDvmXCBP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W5w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31" type="#_x0000_t202" style="position:absolute;left:34275;top:15001;width:694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wB8IA&#10;AADcAAAADwAAAGRycy9kb3ducmV2LnhtbERPS2rDMBDdF3IHMYHsajlexMWNEoLTEEPpoqkPMFjj&#10;D7FGxlJt5/ZVodDdPN539sfF9GKi0XWWFWyjGARxZXXHjYLy6/L8AsJ5ZI29ZVLwIAfHw+ppj5m2&#10;M3/SdPONCCHsMlTQej9kUrqqJYMusgNx4Go7GvQBjo3UI84h3PQyieOdNNhxaGhxoLyl6n77NgqK&#10;9Fp/xHn5dsmv73Od2t25m1CpzXo5vYLwtPh/8Z+70G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/AH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L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32" type="#_x0000_t202" style="position:absolute;left:34275;top:10556;width:695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VnMEA&#10;AADcAAAADwAAAGRycy9kb3ducmV2LnhtbERP24rCMBB9F/Yfwiz4pqkKunSNIl1FQXyw6wcMzfTC&#10;NpPSZNv690YQfJvDuc56O5hadNS6yrKC2TQCQZxZXXGh4PZ7mHyBcB5ZY22ZFNzJwXbzMVpjrG3P&#10;V+pSX4gQwi5GBaX3TSyly0oy6Ka2IQ5cbluDPsC2kLrFPoSbWs6jaCkNVhwaSmwoKSn7S/+NgtPq&#10;mF+i5LY/JMdzn6/s8qfqUKnx57D7BuFp8G/xy33SYf58A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VZz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33" type="#_x0000_t202" style="position:absolute;left:34326;top:283;width:695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N6MEA&#10;AADcAAAADwAAAGRycy9kb3ducmV2LnhtbERP24rCMBB9F/Yfwiz4pqkiunSNIl1FQXyw6wcMzfTC&#10;NpPSZNv690YQfJvDuc56O5hadNS6yrKC2TQCQZxZXXGh4PZ7mHyBcB5ZY22ZFNzJwXbzMVpjrG3P&#10;V+pSX4gQwi5GBaX3TSyly0oy6Ka2IQ5cbluDPsC2kLrFPoSbWs6jaCkNVhwaSmwoKSn7S/+NgtPq&#10;mF+i5LY/JMdzn6/s8qfqUKnx57D7BuFp8G/xy33SYf58A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zej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de-DE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34" type="#_x0000_t202" style="position:absolute;left:22322;top:189;width:33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Joc8EA&#10;AADcAAAADwAAAGRycy9kb3ducmV2LnhtbERP24rCMBB9F/Yfwiz4pqmCunSNIl1FQXyw6wcMzfTC&#10;NpPSZNv690YQfJvDuc56O5hadNS6yrKC2TQCQZxZXXGh4PZ7mHyBcB5ZY22ZFNzJwXbzMVpjrG3P&#10;V+pSX4gQwi5GBaX3TSyly0oy6Ka2IQ5cbluDPsC2kLrFPoSbWs6jaCkNVhwaSmwoKSn7S/+NgtPq&#10;mF+i5LY/JMdzn6/s8qfqUKnx57D7BuFp8G/xy33SYf58A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aHP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35" type="#_x0000_t202" style="position:absolute;left:31346;top:283;width:314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2BMIA&#10;AADcAAAADwAAAGRycy9kb3ducmV2LnhtbERPS2rDMBDdB3oHMYHuYjlZ2MGNEoLbEEPpoqkPMFjj&#10;D7FGxlJt9/ZVoZDdPN53DqfF9GKi0XWWFWyjGARxZXXHjYLy67LZg3AeWWNvmRT8kIPT8Wl1wEzb&#10;mT9puvlGhBB2GSpovR8yKV3VkkEX2YE4cLUdDfoAx0bqEecQbnq5i+NEGuw4NLQ4UN5Sdb99GwVF&#10;eq0/4rx8u+TX97lObfLaTajU83o5v4DwtPiH+N9d6DB/l8DfM+EC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PYE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右箭头 127" o:spid="_x0000_s1136" type="#_x0000_t13" style="position:absolute;left:40958;top:21306;width:4288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AvcUA&#10;AADcAAAADwAAAGRycy9kb3ducmV2LnhtbESPzWrDMBCE74G8g9hAb4ncUNrgRDbF9A9yiZ08wGJt&#10;LCfWyliq4759VQj0tsvMNzu7yyfbiZEG3zpW8LhKQBDXTrfcKDgd35cbED4ga+wck4If8pBn89kO&#10;U+1uXNJYhUbEEPYpKjAh9KmUvjZk0a9cTxy1sxsshrgOjdQD3mK47eQ6SZ6lxZbjBYM9FYbqa/Vt&#10;Y43DUzG2yeGjMPvy2lWfx7ewuSj1sJhetyACTeHffKe/dOTWL/D3TJ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oC9xQAAANwAAAAPAAAAAAAAAAAAAAAAAJgCAABkcnMv&#10;ZG93bnJldi54bWxQSwUGAAAAAAQABAD1AAAAigMAAAAA&#10;" adj="17459" fillcolor="#4f81bd [3204]" strokecolor="#243f60 [1604]" strokeweight="2pt"/>
                <v:shape id="下箭头 135" o:spid="_x0000_s1137" type="#_x0000_t67" style="position:absolute;left:21991;top:17119;width:1571;height:2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4JcMA&#10;AADcAAAADwAAAGRycy9kb3ducmV2LnhtbERPzWqDQBC+F/oOyxRya1YTGoLNJhRpSQq9aPIAU3ei&#10;UndW3TXq23cLhdzm4/ud3WEyjbhR72rLCuJlBIK4sLrmUsHl/PG8BeE8ssbGMimYycFh//iww0Tb&#10;kTO65b4UIYRdggoq79tESldUZNAtbUscuKvtDfoA+1LqHscQbhq5iqKNNFhzaKiwpbSi4icfjILj&#10;/N0NcZe/x9l1df5Kh+wTTabU4ml6ewXhafJ38b/7pMP89Qv8PRMu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z4JcMAAADcAAAADwAAAAAAAAAAAAAAAACYAgAAZHJzL2Rv&#10;d25yZXYueG1sUEsFBgAAAAAEAAQA9QAAAIgDAAAAAA==&#10;" adj="15894" fillcolor="#4f81bd [3204]" strokecolor="#243f60 [1604]" strokeweight="2pt"/>
                <v:shape id="文本框 10" o:spid="_x0000_s1138" type="#_x0000_t202" style="position:absolute;left:24532;top:17414;width:228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g2cEA&#10;AADcAAAADwAAAGRycy9kb3ducmV2LnhtbERP24rCMBB9X/Afwgi+rakKVbpGWaqiIPug6wcMzfTC&#10;NpPSxLb+vRGEfZvDuc56O5hadNS6yrKC2TQCQZxZXXGh4PZ7+FyBcB5ZY22ZFDzIwXYz+lhjom3P&#10;F+quvhAhhF2CCkrvm0RKl5Vk0E1tQxy43LYGfYBtIXWLfQg3tZxHUSwNVhwaSmwoLSn7u96NgtPy&#10;mP9E6W1/SI/nPl/aeFd1qNRkPHx/gfA0+H/x233SYf4iht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YNn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Pr="00BD2463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39" type="#_x0000_t202" style="position:absolute;left:41662;top:23207;width:2286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QsIA&#10;AADcAAAADwAAAGRycy9kb3ducmV2LnhtbERPS2rDMBDdF3IHMYHuGjkN2MWNEooTY0PpomkOMFjj&#10;D7VGxlJt9/ZRoNDdPN539sfF9GKi0XWWFWw3EQjiyuqOGwXXr/zpBYTzyBp7y6TglxwcD6uHPaba&#10;zvxJ08U3IoSwS1FB6/2QSumqlgy6jR2IA1fb0aAPcGykHnEO4aaXz1EUS4Mdh4YWB8paqr4vP0ZB&#10;mRT1R5Rdz3lWvM91YuNTN6FSj+vl7RWEp8X/i//cpQ7zdwncnw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cVC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0"/>
                              <w:szCs w:val="20"/>
                            </w:rPr>
                            <m:t>ϕ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'</m:t>
                          </m:r>
                        </m:oMath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40" type="#_x0000_t202" style="position:absolute;left:45805;top:20637;width:443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RMMUA&#10;AADcAAAADwAAAGRycy9kb3ducmV2LnhtbESP3WrCQBCF7wt9h2UKvasbW1CJriKpoiBe+PMAQ3by&#10;g9nZkF2T9O07F4XezXDOnPPNajO6RvXUhdqzgekkAUWce1tzaeB+238sQIWIbLHxTAZ+KMBm/fqy&#10;wtT6gS/UX2OpJIRDigaqGNtU65BX5DBMfEssWuE7h1HWrtS2w0HCXaM/k2SmHdYsDRW2lFWUP65P&#10;Z+A4PxTnJLvv9tnhNBRzP/uuezTm/W3cLkFFGuO/+e/6aAX/S2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lEwxQAAANwAAAAPAAAAAAAAAAAAAAAAAJgCAABkcnMv&#10;ZG93bnJldi54bWxQSwUGAAAAAAQABAD1AAAAig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41" type="#_x0000_t202" style="position:absolute;left:16560;top:17413;width:414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RfsIA&#10;AADcAAAADwAAAGRycy9kb3ducmV2LnhtbERPTWvCQBC9C/0Pywi96cYKotFNqIVC8FIa7aG3ITtm&#10;Q7OzYXdr0n/fLRS8zeN9zqGcbC9u5EPnWMFqmYEgbpzuuFVwOb8utiBCRNbYOyYFPxSgLB5mB8y1&#10;G/mdbnVsRQrhkKMCE+OQSxkaQxbD0g3Eibs6bzEm6FupPY4p3PbyKcs20mLHqcHgQC+Gmq/62yo4&#10;vtXdsTqt3ebTy2owp1F+xFapx/n0vAcRaYp38b+70mn+egd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9F+wgAAANwAAAAPAAAAAAAAAAAAAAAAAJgCAABkcnMvZG93&#10;bnJldi54bWxQSwUGAAAAAAQABAD1AAAAhwMAAAAA&#10;" fillcolor="window" strokecolor="window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step 1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42" type="#_x0000_t202" style="position:absolute;left:40980;top:18819;width:414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LnsUA&#10;AADcAAAADwAAAGRycy9kb3ducmV2LnhtbESPQWvDMAyF74P9B6PBbquzdZSR1i3toBB6KUu3w24i&#10;VuPQWA6212T/vjoMdpN4T+99Wm0m36srxdQFNvA8K0ARN8F23Br4PO2f3kCljGyxD0wGfinBZn1/&#10;t8LShpE/6FrnVkkIpxINuJyHUuvUOPKYZmEgFu0coscsa2y1jThKuO/1S1EstMeOpcHhQO+Omkv9&#10;4w3sjnW3qw7zsPiOuhrcYdRfuTXm8WHaLkFlmvK/+e+6soL/KvjyjE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wuexQAAANwAAAAPAAAAAAAAAAAAAAAAAJgCAABkcnMv&#10;ZG93bnJldi54bWxQSwUGAAAAAAQABAD1AAAAigMAAAAA&#10;" fillcolor="window" strokecolor="window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step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0" o:spid="_x0000_s1143" type="#_x0000_t202" style="position:absolute;left:7960;top:20882;width:694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Vp8EA&#10;AADcAAAADwAAAGRycy9kb3ducmV2LnhtbERP24rCMBB9F/Yfwiz4pqkiunSNIl1FQXyw6wcMzfTC&#10;NpPSZNv690YQfJvDuc56O5hadNS6yrKC2TQCQZxZXXGh4PZ7mHyBcB5ZY22ZFNzJwXbzMVpjrG3P&#10;V+pSX4gQwi5GBaX3TSyly0oy6Ka2IQ5cbluDPsC2kLrFPoSbWs6jaCkNVhwaSmwoKSn7S/+NgtPq&#10;mF+i5LY/JMdzn6/s8qfqUKnx57D7BuFp8G/xy33SYf5iDs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Faf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44" type="#_x0000_t202" style="position:absolute;left:15472;top:20870;width:694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wPMMA&#10;AADcAAAADwAAAGRycy9kb3ducmV2LnhtbERPyWrDMBC9F/IPYgK9NVLTkBQ3Sghugw0lhywfMFjj&#10;hVojY6m2+/dRodDbPN462/1kWzFQ7xvHGp4XCgRx4UzDlYbb9fj0CsIHZIOtY9LwQx72u9nDFhPj&#10;Rj7TcAmViCHsE9RQh9AlUvqiJot+4TriyJWutxgi7CtpehxjuG3lUqm1tNhwbKixo7Sm4uvybTXk&#10;m6w8qfT2cUyzz7HcuPV7M6DWj/Pp8AYi0BT+xX/u3MT5qxf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iwPMMAAADc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45" type="#_x0000_t202" style="position:absolute;left:22419;top:20889;width:348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oSMEA&#10;AADcAAAADwAAAGRycy9kb3ducmV2LnhtbERP24rCMBB9F/Yfwiz4pqmL6NI1inQVBfHBrh8wNNML&#10;20xKE9v690YQfJvDuc5qM5hadNS6yrKC2TQCQZxZXXGh4Pq3n3yDcB5ZY22ZFNzJwWb9MVphrG3P&#10;F+pSX4gQwi5GBaX3TSyly0oy6Ka2IQ5cbluDPsC2kLrFPoSbWn5F0UIarDg0lNhQUlL2n96MguPy&#10;kJ+j5LrbJ4dTny/t4rfqUKnx57D9AeFp8G/xy33UYf58D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xKEj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46" type="#_x0000_t202" style="position:absolute;left:25307;top:21079;width:61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N08MA&#10;AADcAAAADwAAAGRycy9kb3ducmV2LnhtbERPyWrDMBC9F/IPYgK9NVJDkxQ3Sghugw0lhywfMFjj&#10;hVojY6m2+/dRodDbPN462/1kWzFQ7xvHGp4XCgRx4UzDlYbb9fj0CsIHZIOtY9LwQx72u9nDFhPj&#10;Rj7TcAmViCHsE9RQh9AlUvqiJot+4TriyJWutxgi7CtpehxjuG3lUqm1tNhwbKixo7Sm4uvybTXk&#10;m6w8qfT2cUyzz7HcuPV7M6DWj/Pp8AYi0BT+xX/u3MT5Lyv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2N08MAAADcAAAADwAAAAAAAAAAAAAAAACYAgAAZHJzL2Rv&#10;d25yZXYueG1sUEsFBgAAAAAEAAQA9QAAAIgDAAAAAA=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47" type="#_x0000_t202" style="position:absolute;left:31398;top:21079;width:367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TpMEA&#10;AADcAAAADwAAAGRycy9kb3ducmV2LnhtbERP24rCMBB9X/Afwgi+rakiVbpGWaqiIPug6wcMzfTC&#10;NpPSxLb+vRGEfZvDuc56O5hadNS6yrKC2TQCQZxZXXGh4PZ7+FyBcB5ZY22ZFDzIwXYz+lhjom3P&#10;F+quvhAhhF2CCkrvm0RKl5Vk0E1tQxy43LYGfYBtIXWLfQg3tZxHUSwNVhwaSmwoLSn7u96NgtPy&#10;mP9E6W1/SI/nPl/aeFd1qNRkPHx/gfA0+H/x233SYf4iht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vE6TBAAAA3AAAAA8AAAAAAAAAAAAAAAAAmAIAAGRycy9kb3du&#10;cmV2LnhtbFBLBQYAAAAABAAEAPUAAACGAwAAAAA=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de-DE"/>
                              </w:rPr>
                              <m:t>⋯</m:t>
                            </m:r>
                          </m:oMath>
                        </m:oMathPara>
                      </w:p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本框 10" o:spid="_x0000_s1148" type="#_x0000_t202" style="position:absolute;left:34326;top:20990;width:6187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P8IA&#10;AADcAAAADwAAAGRycy9kb3ducmV2LnhtbERPS2rDMBDdF3IHMYHuGjkl2MWNEooTY0PpomkOMFjj&#10;D7VGxlJt9/ZRoNDdPN539sfF9GKi0XWWFWw3EQjiyuqOGwXXr/zpBYTzyBp7y6TglxwcD6uHPaba&#10;zvxJ08U3IoSwS1FB6/2QSumqlgy6jR2IA1fb0aAPcGykHnEO4aaXz1EUS4Mdh4YWB8paqr4vP0ZB&#10;mRT1R5Rdz3lWvM91YuNTN6FSj+vl7RWEp8X/i//cpQ7zdwncnw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7Y/wgAAANwAAAAPAAAAAAAAAAAAAAAAAJgCAABkcnMvZG93&#10;bnJldi54bWxQSwUGAAAAAAQABAD1AAAAhwMAAAAA&#10;" fillcolor="white [3201]" strokecolor="white [3212]" strokeweight=".5pt">
                  <v:textbox inset="0,0,0,0">
                    <w:txbxContent>
                      <w:p w:rsidR="00400DDD" w:rsidRDefault="00400DDD" w:rsidP="00BD24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L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oMath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2463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 4</w:t>
      </w:r>
      <w:r w:rsidR="00BD2463" w:rsidRPr="00450CB6">
        <w:rPr>
          <w:rFonts w:ascii="Times New Roman" w:hAnsi="Times New Roman" w:cs="Times New Roman" w:hint="eastAsia"/>
          <w:sz w:val="20"/>
          <w:szCs w:val="20"/>
        </w:rPr>
        <w:t xml:space="preserve"> The procedure of PA-ER rule</w:t>
      </w:r>
    </w:p>
    <w:p w:rsidR="00F12FE9" w:rsidRPr="00450CB6" w:rsidRDefault="00F12FE9" w:rsidP="008635D6">
      <w:pPr>
        <w:rPr>
          <w:rFonts w:ascii="Times New Roman" w:hAnsi="Times New Roman" w:cs="Times New Roman"/>
          <w:sz w:val="20"/>
          <w:szCs w:val="20"/>
        </w:rPr>
      </w:pPr>
    </w:p>
    <w:p w:rsidR="002D3F34" w:rsidRPr="00450CB6" w:rsidRDefault="002D3F34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Here,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the result of the first step for PA-ER 1 or PA-ER 2 that </w:t>
      </w:r>
      <w:r w:rsidR="00FB0A70" w:rsidRPr="00450CB6">
        <w:rPr>
          <w:rFonts w:ascii="Times New Roman" w:hAnsi="Times New Roman" w:cs="Times New Roman" w:hint="eastAsia"/>
          <w:sz w:val="20"/>
          <w:szCs w:val="20"/>
        </w:rPr>
        <w:t>is denoted as follows:</w:t>
      </w:r>
    </w:p>
    <w:p w:rsidR="00165257" w:rsidRPr="00450CB6" w:rsidRDefault="00C33504" w:rsidP="008635D6">
      <w:pPr>
        <w:ind w:firstLineChars="850" w:firstLine="17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,n=1,2,⋯,N;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d>
      </m:oMath>
      <w:r w:rsidR="001944B1"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1944B1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446485" w:rsidRPr="00450CB6">
        <w:rPr>
          <w:rFonts w:ascii="Times New Roman" w:hAnsi="Times New Roman" w:cs="Times New Roman" w:hint="eastAsia"/>
          <w:sz w:val="20"/>
          <w:szCs w:val="20"/>
        </w:rPr>
        <w:t>37</w:t>
      </w:r>
      <w:r w:rsidR="001944B1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FB0A70" w:rsidRPr="00450CB6" w:rsidRDefault="00165257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combined belief degree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be assigned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66BA6" w:rsidRPr="00450CB6">
        <w:rPr>
          <w:rFonts w:ascii="Times New Roman" w:hAnsi="Times New Roman" w:cs="Times New Roman" w:hint="eastAsia"/>
          <w:sz w:val="20"/>
          <w:szCs w:val="20"/>
        </w:rPr>
        <w:t xml:space="preserve"> from all </w:t>
      </w:r>
      <w:r w:rsidR="00966BA6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966BA6" w:rsidRPr="00450CB6">
        <w:rPr>
          <w:rFonts w:ascii="Times New Roman" w:hAnsi="Times New Roman" w:cs="Times New Roman" w:hint="eastAsia"/>
          <w:sz w:val="20"/>
          <w:szCs w:val="20"/>
        </w:rPr>
        <w:t xml:space="preserve"> DMs,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966BA6" w:rsidRPr="00450CB6">
        <w:rPr>
          <w:rFonts w:ascii="Times New Roman" w:hAnsi="Times New Roman" w:cs="Times New Roman" w:hint="eastAsia"/>
          <w:sz w:val="20"/>
          <w:szCs w:val="20"/>
        </w:rPr>
        <w:t xml:space="preserve"> is the </w:t>
      </w:r>
      <w:r w:rsidR="00966BA6" w:rsidRPr="00450CB6">
        <w:rPr>
          <w:rFonts w:ascii="Times New Roman" w:hAnsi="Times New Roman" w:cs="Times New Roman"/>
          <w:sz w:val="20"/>
          <w:szCs w:val="20"/>
        </w:rPr>
        <w:t>combined</w:t>
      </w:r>
      <w:r w:rsidR="00966BA6" w:rsidRPr="00450CB6">
        <w:rPr>
          <w:rFonts w:ascii="Times New Roman" w:hAnsi="Times New Roman" w:cs="Times New Roman" w:hint="eastAsia"/>
          <w:sz w:val="20"/>
          <w:szCs w:val="20"/>
        </w:rPr>
        <w:t xml:space="preserve"> ignorance assigned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966BA6" w:rsidRPr="00450CB6">
        <w:rPr>
          <w:rFonts w:ascii="Times New Roman" w:hAnsi="Times New Roman" w:cs="Times New Roman" w:hint="eastAsia"/>
          <w:sz w:val="20"/>
          <w:szCs w:val="20"/>
        </w:rPr>
        <w:t xml:space="preserve">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966BA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165257" w:rsidRPr="00450CB6" w:rsidRDefault="00165257" w:rsidP="008635D6">
      <w:pPr>
        <w:rPr>
          <w:rFonts w:ascii="Times New Roman" w:hAnsi="Times New Roman" w:cs="Times New Roman"/>
          <w:sz w:val="20"/>
          <w:szCs w:val="20"/>
        </w:rPr>
      </w:pPr>
    </w:p>
    <w:p w:rsidR="00324CE7" w:rsidRPr="00450CB6" w:rsidRDefault="00F6158F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324CE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Numerical </w:t>
      </w:r>
      <w:r w:rsidR="00324CE7" w:rsidRPr="00450CB6">
        <w:rPr>
          <w:rFonts w:ascii="Times New Roman" w:hAnsi="Times New Roman" w:cs="Times New Roman" w:hint="eastAsia"/>
          <w:b/>
          <w:sz w:val="20"/>
          <w:szCs w:val="20"/>
        </w:rPr>
        <w:t>study</w:t>
      </w:r>
    </w:p>
    <w:p w:rsidR="00324CE7" w:rsidRPr="00450CB6" w:rsidRDefault="00F6158F" w:rsidP="008635D6">
      <w:pPr>
        <w:ind w:firstLineChars="200" w:firstLine="402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.1 </w:t>
      </w:r>
      <w:r w:rsidR="009E005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Numerical </w:t>
      </w:r>
      <w:r w:rsidR="00400DDD" w:rsidRPr="00450CB6">
        <w:rPr>
          <w:rFonts w:ascii="Times New Roman" w:hAnsi="Times New Roman" w:cs="Times New Roman"/>
          <w:b/>
          <w:sz w:val="20"/>
          <w:szCs w:val="20"/>
        </w:rPr>
        <w:t>results</w:t>
      </w:r>
    </w:p>
    <w:p w:rsidR="009D4D14" w:rsidRPr="00450CB6" w:rsidRDefault="00996DA4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Suppose there are two attributes and two DMs involved in </w:t>
      </w:r>
      <w:r w:rsidR="00556973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Pr="00450CB6">
        <w:rPr>
          <w:rFonts w:ascii="Times New Roman" w:hAnsi="Times New Roman" w:cs="Times New Roman"/>
          <w:sz w:val="20"/>
          <w:szCs w:val="20"/>
        </w:rPr>
        <w:t xml:space="preserve"> group MADM problem.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The belief degrees assigned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given by the two DMs are presented </w:t>
      </w:r>
      <w:r w:rsidR="00582449" w:rsidRPr="00450CB6">
        <w:rPr>
          <w:rFonts w:ascii="Times New Roman" w:hAnsi="Times New Roman" w:cs="Times New Roman" w:hint="eastAsia"/>
          <w:sz w:val="20"/>
          <w:szCs w:val="20"/>
        </w:rPr>
        <w:t xml:space="preserve">together with the weights and reliabilities of attributes and DMs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582449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1. 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>The combination results of RA-ER 1</w:t>
      </w:r>
      <w:r w:rsidR="00AC58F1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58F1" w:rsidRPr="00450CB6">
        <w:rPr>
          <w:rFonts w:ascii="Times New Roman" w:hAnsi="Times New Roman" w:cs="Times New Roman" w:hint="eastAsia"/>
          <w:sz w:val="20"/>
          <w:szCs w:val="20"/>
        </w:rPr>
        <w:t xml:space="preserve">RA-ER 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 xml:space="preserve">2, PA-ER 1 and </w:t>
      </w:r>
      <w:r w:rsidR="00AC58F1" w:rsidRPr="00450CB6">
        <w:rPr>
          <w:rFonts w:ascii="Times New Roman" w:hAnsi="Times New Roman" w:cs="Times New Roman" w:hint="eastAsia"/>
          <w:sz w:val="20"/>
          <w:szCs w:val="20"/>
        </w:rPr>
        <w:t xml:space="preserve">PA-ER 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 xml:space="preserve">2 are shown in 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>able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314E5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E314E5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6B2E18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7F7DF5" w:rsidRPr="00450CB6" w:rsidRDefault="007F7DF5" w:rsidP="008635D6">
      <w:pPr>
        <w:rPr>
          <w:rFonts w:ascii="Times New Roman" w:hAnsi="Times New Roman" w:cs="Times New Roman"/>
          <w:sz w:val="20"/>
          <w:szCs w:val="20"/>
        </w:rPr>
      </w:pPr>
    </w:p>
    <w:p w:rsidR="00DD6829" w:rsidRPr="00450CB6" w:rsidRDefault="00DD6829" w:rsidP="008635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Table 1</w:t>
      </w:r>
      <w:r w:rsidR="00893827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Belief degrees of two attributes from two DMs</w:t>
      </w:r>
    </w:p>
    <w:tbl>
      <w:tblPr>
        <w:tblStyle w:val="TableGrid"/>
        <w:tblW w:w="8578" w:type="dxa"/>
        <w:jc w:val="center"/>
        <w:tblInd w:w="173" w:type="dxa"/>
        <w:tblLayout w:type="fixed"/>
        <w:tblLook w:val="04A0" w:firstRow="1" w:lastRow="0" w:firstColumn="1" w:lastColumn="0" w:noHBand="0" w:noVBand="1"/>
      </w:tblPr>
      <w:tblGrid>
        <w:gridCol w:w="394"/>
        <w:gridCol w:w="401"/>
        <w:gridCol w:w="567"/>
        <w:gridCol w:w="567"/>
        <w:gridCol w:w="567"/>
        <w:gridCol w:w="426"/>
        <w:gridCol w:w="567"/>
        <w:gridCol w:w="425"/>
        <w:gridCol w:w="709"/>
        <w:gridCol w:w="425"/>
        <w:gridCol w:w="425"/>
        <w:gridCol w:w="567"/>
        <w:gridCol w:w="425"/>
        <w:gridCol w:w="567"/>
        <w:gridCol w:w="426"/>
        <w:gridCol w:w="708"/>
        <w:gridCol w:w="412"/>
      </w:tblGrid>
      <w:tr w:rsidR="00450CB6" w:rsidRPr="00450CB6" w:rsidTr="00283FE8">
        <w:trPr>
          <w:jc w:val="center"/>
        </w:trPr>
        <w:tc>
          <w:tcPr>
            <w:tcW w:w="394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01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119" w:type="dxa"/>
            <w:gridSpan w:val="6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105" w:type="dxa"/>
            <w:gridSpan w:val="6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</w:tr>
      <w:tr w:rsidR="00450CB6" w:rsidRPr="00450CB6" w:rsidTr="00283FE8">
        <w:trPr>
          <w:trHeight w:val="299"/>
          <w:jc w:val="center"/>
        </w:trPr>
        <w:tc>
          <w:tcPr>
            <w:tcW w:w="394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gridSpan w:val="2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</w:tr>
      <w:tr w:rsidR="00450CB6" w:rsidRPr="00450CB6" w:rsidTr="00283FE8">
        <w:trPr>
          <w:jc w:val="center"/>
        </w:trPr>
        <w:tc>
          <w:tcPr>
            <w:tcW w:w="394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0.2</w:t>
            </w:r>
          </w:p>
        </w:tc>
        <w:tc>
          <w:tcPr>
            <w:tcW w:w="401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{θ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},1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{θ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},2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412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</w:tr>
      <w:tr w:rsidR="00DD6829" w:rsidRPr="00450CB6" w:rsidTr="00283FE8">
        <w:trPr>
          <w:jc w:val="center"/>
        </w:trPr>
        <w:tc>
          <w:tcPr>
            <w:tcW w:w="394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0.9</w:t>
            </w:r>
          </w:p>
        </w:tc>
        <w:tc>
          <w:tcPr>
            <w:tcW w:w="401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{θ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},1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74F7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DD6829"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D6829" w:rsidRPr="00450CB6" w:rsidRDefault="00DD682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DD6829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{θ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},2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12" w:type="dxa"/>
            <w:tcMar>
              <w:left w:w="28" w:type="dxa"/>
              <w:right w:w="28" w:type="dxa"/>
            </w:tcMar>
          </w:tcPr>
          <w:p w:rsidR="00DD6829" w:rsidRPr="00450CB6" w:rsidRDefault="00D74F79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DD6829"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</w:tbl>
    <w:p w:rsidR="00E77288" w:rsidRPr="00450CB6" w:rsidRDefault="00E77288" w:rsidP="008635D6">
      <w:pPr>
        <w:rPr>
          <w:rFonts w:ascii="Times New Roman" w:hAnsi="Times New Roman" w:cs="Times New Roman"/>
          <w:sz w:val="20"/>
          <w:szCs w:val="20"/>
        </w:rPr>
      </w:pPr>
    </w:p>
    <w:p w:rsidR="00E77288" w:rsidRPr="00450CB6" w:rsidRDefault="00E77288" w:rsidP="008635D6">
      <w:pPr>
        <w:rPr>
          <w:rFonts w:ascii="Times New Roman" w:hAnsi="Times New Roman" w:cs="Times New Roman"/>
          <w:sz w:val="20"/>
          <w:szCs w:val="20"/>
        </w:rPr>
      </w:pPr>
    </w:p>
    <w:p w:rsidR="00E77288" w:rsidRPr="00450CB6" w:rsidRDefault="00E77288" w:rsidP="008635D6">
      <w:pPr>
        <w:ind w:firstLine="390"/>
        <w:rPr>
          <w:rFonts w:ascii="Times New Roman" w:hAnsi="Times New Roman" w:cs="Times New Roman"/>
          <w:sz w:val="20"/>
          <w:szCs w:val="20"/>
        </w:rPr>
        <w:sectPr w:rsidR="00E77288" w:rsidRPr="00450CB6" w:rsidSect="003E37C4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77288" w:rsidRPr="00450CB6" w:rsidRDefault="00E77288" w:rsidP="008635D6">
      <w:pPr>
        <w:rPr>
          <w:rFonts w:ascii="Times New Roman" w:hAnsi="Times New Roman" w:cs="Times New Roman"/>
          <w:sz w:val="20"/>
          <w:szCs w:val="20"/>
        </w:rPr>
      </w:pPr>
    </w:p>
    <w:p w:rsidR="00BE122A" w:rsidRPr="00450CB6" w:rsidRDefault="00BE122A" w:rsidP="008635D6">
      <w:pPr>
        <w:ind w:firstLineChars="250" w:firstLine="5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Table</w:t>
      </w:r>
      <w:r w:rsidR="00BD498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314E5" w:rsidRPr="00450CB6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893827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9B718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The </w:t>
      </w:r>
      <w:r w:rsidR="00DE1A40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procedure </w:t>
      </w:r>
      <w:r w:rsidR="009B718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of </w:t>
      </w:r>
      <w:r w:rsidR="00FF5F9A" w:rsidRPr="00450CB6">
        <w:rPr>
          <w:rFonts w:ascii="Times New Roman" w:hAnsi="Times New Roman" w:cs="Times New Roman" w:hint="eastAsia"/>
          <w:b/>
          <w:sz w:val="20"/>
          <w:szCs w:val="20"/>
        </w:rPr>
        <w:t>RA-ER 1</w:t>
      </w:r>
    </w:p>
    <w:tbl>
      <w:tblPr>
        <w:tblStyle w:val="TableGrid"/>
        <w:tblW w:w="14273" w:type="dxa"/>
        <w:jc w:val="center"/>
        <w:tblInd w:w="28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67"/>
        <w:gridCol w:w="567"/>
        <w:gridCol w:w="1491"/>
        <w:gridCol w:w="766"/>
        <w:gridCol w:w="709"/>
        <w:gridCol w:w="567"/>
        <w:gridCol w:w="567"/>
        <w:gridCol w:w="709"/>
        <w:gridCol w:w="850"/>
        <w:gridCol w:w="850"/>
        <w:gridCol w:w="705"/>
        <w:gridCol w:w="567"/>
        <w:gridCol w:w="567"/>
        <w:gridCol w:w="709"/>
        <w:gridCol w:w="749"/>
        <w:gridCol w:w="709"/>
        <w:gridCol w:w="709"/>
        <w:gridCol w:w="850"/>
        <w:gridCol w:w="594"/>
      </w:tblGrid>
      <w:tr w:rsidR="00450CB6" w:rsidRPr="00450CB6" w:rsidTr="0010623F">
        <w:trPr>
          <w:jc w:val="center"/>
        </w:trPr>
        <w:tc>
          <w:tcPr>
            <w:tcW w:w="471" w:type="dxa"/>
            <w:tcBorders>
              <w:tl2br w:val="nil"/>
            </w:tcBorders>
            <w:vAlign w:val="center"/>
          </w:tcPr>
          <w:p w:rsidR="0073240A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73240A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73240A" w:rsidRPr="00450CB6" w:rsidRDefault="00C702D8" w:rsidP="008635D6">
            <w:pPr>
              <w:ind w:firstLineChars="200" w:firstLine="4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b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b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b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491" w:type="dxa"/>
            <w:tcBorders>
              <w:tl2br w:val="single" w:sz="4" w:space="0" w:color="auto"/>
            </w:tcBorders>
            <w:vAlign w:val="center"/>
          </w:tcPr>
          <w:p w:rsidR="0073240A" w:rsidRPr="00450CB6" w:rsidRDefault="00C702D8" w:rsidP="008635D6">
            <w:pPr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</m:oMath>
            </m:oMathPara>
          </w:p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3240A" w:rsidRPr="00450CB6" w:rsidRDefault="0073240A" w:rsidP="008635D6">
            <w:pPr>
              <w:jc w:val="left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de-DE"/>
              </w:rPr>
              <w:t>t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</m:oMath>
            <w:r w:rsidRPr="00450C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73240A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709" w:type="dxa"/>
            <w:vAlign w:val="center"/>
          </w:tcPr>
          <w:p w:rsidR="0073240A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=1,2)</w:t>
            </w:r>
          </w:p>
        </w:tc>
        <w:tc>
          <w:tcPr>
            <w:tcW w:w="1843" w:type="dxa"/>
            <w:gridSpan w:val="3"/>
            <w:vAlign w:val="center"/>
          </w:tcPr>
          <w:p w:rsidR="0073240A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850" w:type="dxa"/>
            <w:vAlign w:val="center"/>
          </w:tcPr>
          <w:p w:rsidR="0073240A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705" w:type="dxa"/>
            <w:vAlign w:val="center"/>
          </w:tcPr>
          <w:p w:rsidR="0073240A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=1,2)</w:t>
            </w:r>
          </w:p>
        </w:tc>
        <w:tc>
          <w:tcPr>
            <w:tcW w:w="1843" w:type="dxa"/>
            <w:gridSpan w:val="3"/>
            <w:vAlign w:val="center"/>
          </w:tcPr>
          <w:p w:rsidR="0073240A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74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2268" w:type="dxa"/>
            <w:gridSpan w:val="3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ER rule</w:t>
            </w:r>
          </w:p>
        </w:tc>
        <w:tc>
          <w:tcPr>
            <w:tcW w:w="594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</w:tr>
      <w:tr w:rsidR="00450CB6" w:rsidRPr="00450CB6" w:rsidTr="0073240A">
        <w:trPr>
          <w:jc w:val="center"/>
        </w:trPr>
        <w:tc>
          <w:tcPr>
            <w:tcW w:w="47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9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66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705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594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CB6" w:rsidRPr="00450CB6" w:rsidTr="0073240A">
        <w:trPr>
          <w:jc w:val="center"/>
        </w:trPr>
        <w:tc>
          <w:tcPr>
            <w:tcW w:w="47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0.8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0.8</w:t>
            </w:r>
          </w:p>
        </w:tc>
        <w:tc>
          <w:tcPr>
            <w:tcW w:w="149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1</w:t>
            </w:r>
          </w:p>
        </w:tc>
        <w:tc>
          <w:tcPr>
            <w:tcW w:w="766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0.6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  <w:t>0.428</w:t>
            </w: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0.4</w:t>
            </w:r>
          </w:p>
        </w:tc>
        <w:tc>
          <w:tcPr>
            <w:tcW w:w="705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  <w:t>0.333</w:t>
            </w: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74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0.3485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0.6515</w:t>
            </w:r>
          </w:p>
        </w:tc>
        <w:tc>
          <w:tcPr>
            <w:tcW w:w="594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73240A">
        <w:trPr>
          <w:jc w:val="center"/>
        </w:trPr>
        <w:tc>
          <w:tcPr>
            <w:tcW w:w="47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9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66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0.1286</w:t>
            </w: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0.5714</w:t>
            </w: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05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</w:t>
            </w: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0.2333</w:t>
            </w:r>
          </w:p>
        </w:tc>
        <w:tc>
          <w:tcPr>
            <w:tcW w:w="74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0.6667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0.2788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0.5212</w:t>
            </w:r>
          </w:p>
        </w:tc>
        <w:tc>
          <w:tcPr>
            <w:tcW w:w="594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</w:p>
        </w:tc>
      </w:tr>
      <w:tr w:rsidR="00450CB6" w:rsidRPr="00450CB6" w:rsidTr="0073240A">
        <w:trPr>
          <w:jc w:val="center"/>
        </w:trPr>
        <w:tc>
          <w:tcPr>
            <w:tcW w:w="47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0.9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0.2</w:t>
            </w:r>
          </w:p>
        </w:tc>
        <w:tc>
          <w:tcPr>
            <w:tcW w:w="149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2</w:t>
            </w:r>
          </w:p>
        </w:tc>
        <w:tc>
          <w:tcPr>
            <w:tcW w:w="766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0.8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  <w:t>0.8889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0.2</w:t>
            </w:r>
          </w:p>
        </w:tc>
        <w:tc>
          <w:tcPr>
            <w:tcW w:w="705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  <w:t>0.6667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74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0.9554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0.0446</w:t>
            </w:r>
          </w:p>
        </w:tc>
        <w:tc>
          <w:tcPr>
            <w:tcW w:w="594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73240A">
        <w:trPr>
          <w:jc w:val="center"/>
        </w:trPr>
        <w:tc>
          <w:tcPr>
            <w:tcW w:w="47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9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66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0.8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0.0889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0.1111</w:t>
            </w: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05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0.0667</w:t>
            </w:r>
          </w:p>
        </w:tc>
        <w:tc>
          <w:tcPr>
            <w:tcW w:w="74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0.3333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0.1911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0.0089</w:t>
            </w:r>
          </w:p>
        </w:tc>
        <w:tc>
          <w:tcPr>
            <w:tcW w:w="594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0.8</w:t>
            </w:r>
          </w:p>
        </w:tc>
      </w:tr>
      <w:tr w:rsidR="0073240A" w:rsidRPr="00450CB6" w:rsidTr="0073240A">
        <w:trPr>
          <w:jc w:val="center"/>
        </w:trPr>
        <w:tc>
          <w:tcPr>
            <w:tcW w:w="47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1491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Final results</w:t>
            </w:r>
          </w:p>
        </w:tc>
        <w:tc>
          <w:tcPr>
            <w:tcW w:w="766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5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40A" w:rsidRPr="00450CB6" w:rsidRDefault="0073240A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0A" w:rsidRPr="00450CB6" w:rsidRDefault="0073240A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49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0.2866</w:t>
            </w:r>
          </w:p>
        </w:tc>
        <w:tc>
          <w:tcPr>
            <w:tcW w:w="709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0.1752</w:t>
            </w:r>
          </w:p>
        </w:tc>
        <w:tc>
          <w:tcPr>
            <w:tcW w:w="850" w:type="dxa"/>
            <w:vAlign w:val="center"/>
          </w:tcPr>
          <w:p w:rsidR="0073240A" w:rsidRPr="00450CB6" w:rsidRDefault="0073240A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0.5382</w:t>
            </w:r>
          </w:p>
        </w:tc>
        <w:tc>
          <w:tcPr>
            <w:tcW w:w="594" w:type="dxa"/>
          </w:tcPr>
          <w:p w:rsidR="0073240A" w:rsidRPr="00450CB6" w:rsidRDefault="0073240A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22A" w:rsidRPr="00450CB6" w:rsidRDefault="00BE122A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A83D69" w:rsidRPr="00450CB6" w:rsidRDefault="00A83D69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ED13CE" w:rsidRPr="00450CB6" w:rsidRDefault="00ED13CE" w:rsidP="008635D6">
      <w:pPr>
        <w:ind w:firstLineChars="250" w:firstLine="5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Table</w:t>
      </w:r>
      <w:r w:rsidR="00BD498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314E5" w:rsidRPr="00450CB6">
        <w:rPr>
          <w:rFonts w:ascii="Times New Roman" w:hAnsi="Times New Roman" w:cs="Times New Roman" w:hint="eastAsia"/>
          <w:b/>
          <w:sz w:val="20"/>
          <w:szCs w:val="20"/>
        </w:rPr>
        <w:t>3</w:t>
      </w:r>
      <w:r w:rsidR="00893827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The </w:t>
      </w:r>
      <w:r w:rsidR="00DE1A40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procedure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of </w:t>
      </w:r>
      <w:r w:rsidR="00FF5F9A" w:rsidRPr="00450CB6">
        <w:rPr>
          <w:rFonts w:ascii="Times New Roman" w:hAnsi="Times New Roman" w:cs="Times New Roman" w:hint="eastAsia"/>
          <w:b/>
          <w:sz w:val="20"/>
          <w:szCs w:val="20"/>
        </w:rPr>
        <w:t>RA-ER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2</w:t>
      </w:r>
    </w:p>
    <w:tbl>
      <w:tblPr>
        <w:tblStyle w:val="TableGrid"/>
        <w:tblW w:w="144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1523"/>
        <w:gridCol w:w="772"/>
        <w:gridCol w:w="772"/>
        <w:gridCol w:w="633"/>
        <w:gridCol w:w="567"/>
        <w:gridCol w:w="850"/>
        <w:gridCol w:w="537"/>
        <w:gridCol w:w="850"/>
        <w:gridCol w:w="684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450CB6" w:rsidRPr="00450CB6" w:rsidTr="009528F3">
        <w:trPr>
          <w:jc w:val="center"/>
        </w:trPr>
        <w:tc>
          <w:tcPr>
            <w:tcW w:w="567" w:type="dxa"/>
            <w:tcBorders>
              <w:tl2br w:val="nil"/>
            </w:tcBorders>
            <w:vAlign w:val="center"/>
          </w:tcPr>
          <w:p w:rsidR="009528F3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9528F3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  <w:tcBorders>
              <w:tl2br w:val="nil"/>
            </w:tcBorders>
            <w:vAlign w:val="center"/>
          </w:tcPr>
          <w:p w:rsidR="009528F3" w:rsidRPr="00450CB6" w:rsidRDefault="00C702D8" w:rsidP="008635D6">
            <w:pPr>
              <w:ind w:firstLineChars="200" w:firstLine="4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b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b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b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23" w:type="dxa"/>
            <w:tcBorders>
              <w:tl2br w:val="single" w:sz="4" w:space="0" w:color="auto"/>
            </w:tcBorders>
          </w:tcPr>
          <w:p w:rsidR="009528F3" w:rsidRPr="00450CB6" w:rsidRDefault="00C702D8" w:rsidP="008635D6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</m:oMath>
            </m:oMathPara>
          </w:p>
          <w:p w:rsidR="009528F3" w:rsidRPr="00450CB6" w:rsidRDefault="009528F3" w:rsidP="008635D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9528F3" w:rsidRPr="00450CB6" w:rsidRDefault="009528F3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de-DE"/>
              </w:rPr>
              <w:t>t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</m:oMath>
            <w:r w:rsidRPr="00450C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center"/>
          </w:tcPr>
          <w:p w:rsidR="009528F3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772" w:type="dxa"/>
            <w:vAlign w:val="center"/>
          </w:tcPr>
          <w:p w:rsidR="009528F3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=1,2)</w:t>
            </w:r>
          </w:p>
        </w:tc>
        <w:tc>
          <w:tcPr>
            <w:tcW w:w="2050" w:type="dxa"/>
            <w:gridSpan w:val="3"/>
            <w:vAlign w:val="center"/>
          </w:tcPr>
          <w:p w:rsidR="009528F3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53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850" w:type="dxa"/>
            <w:vAlign w:val="center"/>
          </w:tcPr>
          <w:p w:rsidR="009528F3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684" w:type="dxa"/>
            <w:vAlign w:val="center"/>
          </w:tcPr>
          <w:p w:rsidR="009528F3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  <w:p w:rsidR="009528F3" w:rsidRPr="00450CB6" w:rsidRDefault="009528F3" w:rsidP="008635D6">
            <w:pPr>
              <w:jc w:val="center"/>
              <w:rPr>
                <w:rFonts w:ascii="TimesNewRomanPSMT" w:eastAsia="SimSun" w:hAnsi="TimesNewRomanPSMT" w:cs="TimesNewRomanPSMT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=1,2)</w:t>
            </w:r>
          </w:p>
        </w:tc>
        <w:tc>
          <w:tcPr>
            <w:tcW w:w="1843" w:type="dxa"/>
            <w:gridSpan w:val="3"/>
            <w:vAlign w:val="center"/>
          </w:tcPr>
          <w:p w:rsidR="009528F3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2126" w:type="dxa"/>
            <w:gridSpan w:val="3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ER rule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</w:tr>
      <w:tr w:rsidR="00450CB6" w:rsidRPr="00450CB6" w:rsidTr="009528F3">
        <w:trPr>
          <w:jc w:val="center"/>
        </w:trPr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63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53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684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</w:p>
        </w:tc>
        <w:tc>
          <w:tcPr>
            <w:tcW w:w="708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CB6" w:rsidRPr="00450CB6" w:rsidTr="009528F3">
        <w:trPr>
          <w:jc w:val="center"/>
        </w:trPr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0.8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152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1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0.6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0.6</w:t>
            </w:r>
          </w:p>
        </w:tc>
        <w:tc>
          <w:tcPr>
            <w:tcW w:w="63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53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0.4</w:t>
            </w:r>
          </w:p>
        </w:tc>
        <w:tc>
          <w:tcPr>
            <w:tcW w:w="684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0.4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0.3663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0.6337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9528F3">
        <w:trPr>
          <w:jc w:val="center"/>
        </w:trPr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0.42</w:t>
            </w:r>
          </w:p>
        </w:tc>
        <w:tc>
          <w:tcPr>
            <w:tcW w:w="53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684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0.12</w:t>
            </w: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0.6</w:t>
            </w:r>
          </w:p>
        </w:tc>
        <w:tc>
          <w:tcPr>
            <w:tcW w:w="708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0.1832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0.3168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</w:tr>
      <w:tr w:rsidR="00450CB6" w:rsidRPr="00450CB6" w:rsidTr="009528F3">
        <w:trPr>
          <w:jc w:val="center"/>
        </w:trPr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0.9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0.66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67</w:t>
            </w:r>
          </w:p>
        </w:tc>
        <w:tc>
          <w:tcPr>
            <w:tcW w:w="152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2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0.8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0.8</w:t>
            </w:r>
          </w:p>
        </w:tc>
        <w:tc>
          <w:tcPr>
            <w:tcW w:w="63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53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0.2</w:t>
            </w:r>
          </w:p>
        </w:tc>
        <w:tc>
          <w:tcPr>
            <w:tcW w:w="684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0.2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0.9171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0.0829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9528F3">
        <w:trPr>
          <w:jc w:val="center"/>
        </w:trPr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0.72</w:t>
            </w:r>
          </w:p>
        </w:tc>
        <w:tc>
          <w:tcPr>
            <w:tcW w:w="850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0.08</w:t>
            </w:r>
          </w:p>
        </w:tc>
        <w:tc>
          <w:tcPr>
            <w:tcW w:w="53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684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0.8</w:t>
            </w:r>
          </w:p>
        </w:tc>
        <w:tc>
          <w:tcPr>
            <w:tcW w:w="708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0.6114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0.0552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0.3333</w:t>
            </w:r>
          </w:p>
        </w:tc>
      </w:tr>
      <w:tr w:rsidR="009528F3" w:rsidRPr="00450CB6" w:rsidTr="009528F3">
        <w:trPr>
          <w:jc w:val="center"/>
        </w:trPr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Final results</w:t>
            </w: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72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2"/>
              </w:rPr>
            </w:pPr>
          </w:p>
        </w:tc>
        <w:tc>
          <w:tcPr>
            <w:tcW w:w="537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84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8F3" w:rsidRPr="00450CB6" w:rsidRDefault="009528F3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28F3" w:rsidRPr="00450CB6" w:rsidRDefault="009528F3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0.0987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0.6924</w:t>
            </w:r>
          </w:p>
        </w:tc>
        <w:tc>
          <w:tcPr>
            <w:tcW w:w="709" w:type="dxa"/>
            <w:vAlign w:val="center"/>
          </w:tcPr>
          <w:p w:rsidR="009528F3" w:rsidRPr="00450CB6" w:rsidRDefault="009528F3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0.209</w:t>
            </w:r>
          </w:p>
        </w:tc>
        <w:tc>
          <w:tcPr>
            <w:tcW w:w="709" w:type="dxa"/>
          </w:tcPr>
          <w:p w:rsidR="009528F3" w:rsidRPr="00450CB6" w:rsidRDefault="009528F3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13CE" w:rsidRPr="00450CB6" w:rsidRDefault="00ED13CE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954F07" w:rsidRPr="00450CB6" w:rsidRDefault="00954F07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954F07" w:rsidRPr="00450CB6" w:rsidRDefault="00954F07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4D6149" w:rsidRPr="00450CB6" w:rsidRDefault="004D6149" w:rsidP="008635D6">
      <w:pPr>
        <w:ind w:firstLineChars="250" w:firstLine="5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lastRenderedPageBreak/>
        <w:t xml:space="preserve">Table </w:t>
      </w:r>
      <w:r w:rsidR="00E314E5" w:rsidRPr="00450CB6">
        <w:rPr>
          <w:rFonts w:ascii="Times New Roman" w:hAnsi="Times New Roman" w:cs="Times New Roman" w:hint="eastAsia"/>
          <w:b/>
          <w:sz w:val="20"/>
          <w:szCs w:val="20"/>
        </w:rPr>
        <w:t>4</w:t>
      </w:r>
      <w:r w:rsidR="00893827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BD498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The </w:t>
      </w:r>
      <w:r w:rsidR="00DE1A40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procedure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of </w:t>
      </w:r>
      <w:r w:rsidR="00FF5F9A" w:rsidRPr="00450CB6">
        <w:rPr>
          <w:rFonts w:ascii="Times New Roman" w:hAnsi="Times New Roman" w:cs="Times New Roman" w:hint="eastAsia"/>
          <w:b/>
          <w:sz w:val="20"/>
          <w:szCs w:val="20"/>
        </w:rPr>
        <w:t>PA-ER</w:t>
      </w:r>
      <w:r w:rsidR="00210AE4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1</w:t>
      </w:r>
    </w:p>
    <w:tbl>
      <w:tblPr>
        <w:tblStyle w:val="TableGrid"/>
        <w:tblW w:w="13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665"/>
        <w:gridCol w:w="851"/>
        <w:gridCol w:w="1597"/>
        <w:gridCol w:w="717"/>
        <w:gridCol w:w="567"/>
        <w:gridCol w:w="567"/>
        <w:gridCol w:w="850"/>
        <w:gridCol w:w="747"/>
        <w:gridCol w:w="747"/>
        <w:gridCol w:w="709"/>
        <w:gridCol w:w="567"/>
        <w:gridCol w:w="709"/>
        <w:gridCol w:w="623"/>
        <w:gridCol w:w="709"/>
        <w:gridCol w:w="709"/>
        <w:gridCol w:w="850"/>
      </w:tblGrid>
      <w:tr w:rsidR="00450CB6" w:rsidRPr="00450CB6" w:rsidTr="008B5134">
        <w:trPr>
          <w:jc w:val="center"/>
        </w:trPr>
        <w:tc>
          <w:tcPr>
            <w:tcW w:w="567" w:type="dxa"/>
            <w:tcBorders>
              <w:tl2br w:val="nil"/>
            </w:tcBorders>
            <w:vAlign w:val="center"/>
          </w:tcPr>
          <w:p w:rsidR="00954F07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954F07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65" w:type="dxa"/>
            <w:tcBorders>
              <w:tl2br w:val="nil"/>
            </w:tcBorders>
            <w:vAlign w:val="center"/>
          </w:tcPr>
          <w:p w:rsidR="00954F07" w:rsidRPr="00450CB6" w:rsidRDefault="00C702D8" w:rsidP="008635D6">
            <w:pPr>
              <w:ind w:firstLineChars="200" w:firstLine="4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b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b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b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54F07" w:rsidRPr="00450CB6" w:rsidRDefault="005B5978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de-DE"/>
              </w:rPr>
              <w:t>S</w:t>
            </w:r>
            <w:r w:rsidR="00954F07"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de-DE"/>
              </w:rPr>
              <w:t>tandard</w:t>
            </w:r>
          </w:p>
          <w:p w:rsidR="00954F07" w:rsidRPr="00450CB6" w:rsidRDefault="00C702D8" w:rsidP="008635D6">
            <w:pPr>
              <w:ind w:firstLineChars="200" w:firstLine="4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b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b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b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97" w:type="dxa"/>
            <w:tcBorders>
              <w:tl2br w:val="single" w:sz="4" w:space="0" w:color="auto"/>
            </w:tcBorders>
          </w:tcPr>
          <w:p w:rsidR="00954F07" w:rsidRPr="00450CB6" w:rsidRDefault="00C702D8" w:rsidP="008635D6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</m:oMath>
            </m:oMathPara>
          </w:p>
          <w:p w:rsidR="00954F07" w:rsidRPr="00450CB6" w:rsidRDefault="00954F07" w:rsidP="008635D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954F07" w:rsidRPr="00450CB6" w:rsidRDefault="00954F07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de-DE"/>
              </w:rPr>
              <w:t>t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</m:oMath>
            <w:r w:rsidRPr="00450C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7" w:type="dxa"/>
            <w:vAlign w:val="center"/>
          </w:tcPr>
          <w:p w:rsidR="00954F07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1984" w:type="dxa"/>
            <w:gridSpan w:val="3"/>
            <w:vAlign w:val="center"/>
          </w:tcPr>
          <w:p w:rsidR="00954F07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74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747" w:type="dxa"/>
            <w:vAlign w:val="center"/>
          </w:tcPr>
          <w:p w:rsidR="00954F07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1985" w:type="dxa"/>
            <w:gridSpan w:val="3"/>
            <w:vAlign w:val="center"/>
          </w:tcPr>
          <w:p w:rsidR="00954F07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623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2268" w:type="dxa"/>
            <w:gridSpan w:val="3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Final results</w:t>
            </w:r>
          </w:p>
        </w:tc>
      </w:tr>
      <w:tr w:rsidR="00450CB6" w:rsidRPr="00450CB6" w:rsidTr="00954F07">
        <w:trPr>
          <w:jc w:val="center"/>
        </w:trPr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65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1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623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}</w:t>
            </w:r>
          </w:p>
        </w:tc>
      </w:tr>
      <w:tr w:rsidR="00450CB6" w:rsidRPr="00450CB6" w:rsidTr="00954F07">
        <w:trPr>
          <w:jc w:val="center"/>
        </w:trPr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0.8</w:t>
            </w:r>
          </w:p>
        </w:tc>
        <w:tc>
          <w:tcPr>
            <w:tcW w:w="665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851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0.428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159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1</w:t>
            </w:r>
          </w:p>
        </w:tc>
        <w:tc>
          <w:tcPr>
            <w:tcW w:w="71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0.6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0.4</w:t>
            </w: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623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7451D9">
        <w:trPr>
          <w:jc w:val="center"/>
        </w:trPr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65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954F07" w:rsidRPr="00450CB6" w:rsidRDefault="00B1223A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1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4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0.35</w:t>
            </w:r>
          </w:p>
        </w:tc>
        <w:tc>
          <w:tcPr>
            <w:tcW w:w="623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954F07">
        <w:trPr>
          <w:jc w:val="center"/>
        </w:trPr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0.9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665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0.66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0.5714</w:t>
            </w:r>
          </w:p>
        </w:tc>
        <w:tc>
          <w:tcPr>
            <w:tcW w:w="159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2</w:t>
            </w:r>
            <w:r w:rsidRPr="00450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0.8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623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7451D9">
        <w:trPr>
          <w:jc w:val="center"/>
        </w:trPr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65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97" w:type="dxa"/>
          </w:tcPr>
          <w:p w:rsidR="00954F07" w:rsidRPr="00450CB6" w:rsidRDefault="00B1223A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17" w:type="dxa"/>
          </w:tcPr>
          <w:p w:rsidR="00954F07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</w:t>
            </w: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0.0667</w:t>
            </w:r>
          </w:p>
        </w:tc>
        <w:tc>
          <w:tcPr>
            <w:tcW w:w="74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0.3333</w:t>
            </w:r>
          </w:p>
        </w:tc>
        <w:tc>
          <w:tcPr>
            <w:tcW w:w="747" w:type="dxa"/>
          </w:tcPr>
          <w:p w:rsidR="00954F07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</w:t>
            </w: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0.0667</w:t>
            </w:r>
          </w:p>
        </w:tc>
        <w:tc>
          <w:tcPr>
            <w:tcW w:w="623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0.3333</w:t>
            </w: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954F07">
        <w:trPr>
          <w:jc w:val="center"/>
        </w:trPr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65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9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17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0.7143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0.0807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0.6861</w:t>
            </w: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0.2332</w:t>
            </w: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0.2857</w:t>
            </w: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0.0807</w:t>
            </w:r>
          </w:p>
        </w:tc>
        <w:tc>
          <w:tcPr>
            <w:tcW w:w="567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0.6861</w:t>
            </w: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0.233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954F07" w:rsidRPr="00450CB6" w:rsidRDefault="00954F07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4F07" w:rsidRPr="00450CB6" w:rsidRDefault="00954F07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ED0715" w:rsidRPr="00450CB6" w:rsidTr="00605CD2">
        <w:trPr>
          <w:jc w:val="center"/>
        </w:trPr>
        <w:tc>
          <w:tcPr>
            <w:tcW w:w="567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65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97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17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0.0577</w:t>
            </w:r>
          </w:p>
        </w:tc>
        <w:tc>
          <w:tcPr>
            <w:tcW w:w="567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0.4901</w:t>
            </w:r>
          </w:p>
        </w:tc>
        <w:tc>
          <w:tcPr>
            <w:tcW w:w="850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0.1666</w:t>
            </w:r>
          </w:p>
        </w:tc>
        <w:tc>
          <w:tcPr>
            <w:tcW w:w="747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0.2857</w:t>
            </w:r>
          </w:p>
        </w:tc>
        <w:tc>
          <w:tcPr>
            <w:tcW w:w="747" w:type="dxa"/>
          </w:tcPr>
          <w:p w:rsidR="00ED0715" w:rsidRPr="00450CB6" w:rsidRDefault="00ED0715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0.0231</w:t>
            </w:r>
          </w:p>
        </w:tc>
        <w:tc>
          <w:tcPr>
            <w:tcW w:w="567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0.196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0.0666</w:t>
            </w:r>
          </w:p>
        </w:tc>
        <w:tc>
          <w:tcPr>
            <w:tcW w:w="623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0.7143</w:t>
            </w:r>
          </w:p>
        </w:tc>
        <w:tc>
          <w:tcPr>
            <w:tcW w:w="709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0.0734</w:t>
            </w:r>
          </w:p>
        </w:tc>
        <w:tc>
          <w:tcPr>
            <w:tcW w:w="709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0.7338</w:t>
            </w:r>
          </w:p>
        </w:tc>
        <w:tc>
          <w:tcPr>
            <w:tcW w:w="850" w:type="dxa"/>
            <w:vAlign w:val="center"/>
          </w:tcPr>
          <w:p w:rsidR="00ED0715" w:rsidRPr="00450CB6" w:rsidRDefault="00ED0715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0.1928</w:t>
            </w:r>
          </w:p>
        </w:tc>
      </w:tr>
    </w:tbl>
    <w:p w:rsidR="00C53C83" w:rsidRPr="00450CB6" w:rsidRDefault="00C53C83" w:rsidP="008635D6">
      <w:pPr>
        <w:jc w:val="left"/>
        <w:rPr>
          <w:rFonts w:ascii="Times New Roman" w:hAnsi="Times New Roman" w:cs="Times New Roman"/>
          <w:position w:val="-20"/>
          <w:sz w:val="20"/>
          <w:szCs w:val="20"/>
        </w:rPr>
      </w:pPr>
    </w:p>
    <w:p w:rsidR="00DE1A40" w:rsidRPr="00450CB6" w:rsidRDefault="00DE1A40" w:rsidP="008635D6">
      <w:pPr>
        <w:ind w:firstLineChars="250" w:firstLine="5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Table </w:t>
      </w:r>
      <w:r w:rsidR="00E314E5" w:rsidRPr="00450CB6">
        <w:rPr>
          <w:rFonts w:ascii="Times New Roman" w:hAnsi="Times New Roman" w:cs="Times New Roman" w:hint="eastAsia"/>
          <w:b/>
          <w:sz w:val="20"/>
          <w:szCs w:val="20"/>
        </w:rPr>
        <w:t>5</w:t>
      </w:r>
      <w:r w:rsidR="00893827" w:rsidRPr="00450CB6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The procedure of </w:t>
      </w:r>
      <w:r w:rsidR="00FF5F9A" w:rsidRPr="00450CB6">
        <w:rPr>
          <w:rFonts w:ascii="Times New Roman" w:hAnsi="Times New Roman" w:cs="Times New Roman" w:hint="eastAsia"/>
          <w:b/>
          <w:sz w:val="20"/>
          <w:szCs w:val="20"/>
        </w:rPr>
        <w:t>PA-ER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2</w:t>
      </w:r>
    </w:p>
    <w:tbl>
      <w:tblPr>
        <w:tblStyle w:val="TableGrid"/>
        <w:tblW w:w="12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665"/>
        <w:gridCol w:w="1597"/>
        <w:gridCol w:w="717"/>
        <w:gridCol w:w="567"/>
        <w:gridCol w:w="567"/>
        <w:gridCol w:w="850"/>
        <w:gridCol w:w="747"/>
        <w:gridCol w:w="747"/>
        <w:gridCol w:w="709"/>
        <w:gridCol w:w="567"/>
        <w:gridCol w:w="709"/>
        <w:gridCol w:w="623"/>
        <w:gridCol w:w="709"/>
        <w:gridCol w:w="709"/>
        <w:gridCol w:w="850"/>
      </w:tblGrid>
      <w:tr w:rsidR="00450CB6" w:rsidRPr="00450CB6" w:rsidTr="00F6725F">
        <w:trPr>
          <w:jc w:val="center"/>
        </w:trPr>
        <w:tc>
          <w:tcPr>
            <w:tcW w:w="567" w:type="dxa"/>
            <w:tcBorders>
              <w:tl2br w:val="nil"/>
            </w:tcBorders>
            <w:vAlign w:val="center"/>
          </w:tcPr>
          <w:p w:rsidR="00F6725F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F6725F" w:rsidRPr="00450CB6" w:rsidRDefault="00C702D8" w:rsidP="008635D6">
            <w:pPr>
              <w:ind w:firstLineChars="200" w:firstLine="40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65" w:type="dxa"/>
            <w:tcBorders>
              <w:tl2br w:val="nil"/>
            </w:tcBorders>
            <w:vAlign w:val="center"/>
          </w:tcPr>
          <w:p w:rsidR="00F6725F" w:rsidRPr="00450CB6" w:rsidRDefault="00C702D8" w:rsidP="008635D6">
            <w:pPr>
              <w:ind w:firstLineChars="200" w:firstLine="4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b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SimSun" w:hAnsi="Cambria Math" w:cs="Times New Roman"/>
                            <w:b/>
                            <w:sz w:val="20"/>
                            <w:szCs w:val="20"/>
                            <w:lang w:val="de-D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b/>
                            <w:i/>
                            <w:sz w:val="20"/>
                            <w:szCs w:val="20"/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Times New Roman"/>
                            <w:sz w:val="20"/>
                            <w:szCs w:val="20"/>
                            <w:lang w:val="de-DE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97" w:type="dxa"/>
            <w:tcBorders>
              <w:tl2br w:val="single" w:sz="4" w:space="0" w:color="auto"/>
            </w:tcBorders>
          </w:tcPr>
          <w:p w:rsidR="00F6725F" w:rsidRPr="00450CB6" w:rsidRDefault="00C702D8" w:rsidP="008635D6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 xml:space="preserve"> 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</m:oMath>
            </m:oMathPara>
          </w:p>
          <w:p w:rsidR="00F6725F" w:rsidRPr="00450CB6" w:rsidRDefault="00F6725F" w:rsidP="008635D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F6725F" w:rsidRPr="00450CB6" w:rsidRDefault="00F6725F" w:rsidP="008635D6">
            <w:pPr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de-DE"/>
              </w:rPr>
              <w:t>t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sub>
              </m:sSub>
            </m:oMath>
            <w:r w:rsidRPr="00450C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7" w:type="dxa"/>
            <w:vAlign w:val="center"/>
          </w:tcPr>
          <w:p w:rsidR="00F6725F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</m:oMath>
            </m:oMathPara>
          </w:p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1984" w:type="dxa"/>
            <w:gridSpan w:val="3"/>
            <w:vAlign w:val="center"/>
          </w:tcPr>
          <w:p w:rsidR="00F6725F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74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747" w:type="dxa"/>
            <w:vAlign w:val="center"/>
          </w:tcPr>
          <w:p w:rsidR="00F6725F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</m:oMath>
            </m:oMathPara>
          </w:p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 w:rsidRPr="00450CB6">
              <w:rPr>
                <w:rFonts w:ascii="Times New Roman" w:hAnsi="Times New Roman" w:cs="Times New Roman" w:hint="eastAsia"/>
                <w:sz w:val="20"/>
                <w:szCs w:val="20"/>
              </w:rPr>
              <w:t>=1,2)</w:t>
            </w:r>
          </w:p>
        </w:tc>
        <w:tc>
          <w:tcPr>
            <w:tcW w:w="1985" w:type="dxa"/>
            <w:gridSpan w:val="3"/>
            <w:vAlign w:val="center"/>
          </w:tcPr>
          <w:p w:rsidR="00F6725F" w:rsidRPr="00450CB6" w:rsidRDefault="00C702D8" w:rsidP="008635D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)</m:t>
                </m:r>
              </m:oMath>
            </m:oMathPara>
          </w:p>
        </w:tc>
        <w:tc>
          <w:tcPr>
            <w:tcW w:w="623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P(Θ)</w:t>
            </w:r>
          </w:p>
        </w:tc>
        <w:tc>
          <w:tcPr>
            <w:tcW w:w="2268" w:type="dxa"/>
            <w:gridSpan w:val="3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</w:rPr>
              <w:t>Final results</w:t>
            </w:r>
          </w:p>
        </w:tc>
      </w:tr>
      <w:tr w:rsidR="00450CB6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1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Cs/>
                <w:sz w:val="20"/>
                <w:szCs w:val="20"/>
              </w:rPr>
              <w:t>}</w:t>
            </w:r>
          </w:p>
        </w:tc>
        <w:tc>
          <w:tcPr>
            <w:tcW w:w="623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position w:val="-2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 w:hint="eastAsia"/>
                <w:b/>
                <w:position w:val="-2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i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{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50C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θ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}</w:t>
            </w:r>
          </w:p>
        </w:tc>
      </w:tr>
      <w:tr w:rsidR="00450CB6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0.8</w:t>
            </w: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1</w:t>
            </w:r>
          </w:p>
        </w:tc>
        <w:tc>
          <w:tcPr>
            <w:tcW w:w="71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0.6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0.4</w:t>
            </w: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0.7</w:t>
            </w:r>
          </w:p>
        </w:tc>
        <w:tc>
          <w:tcPr>
            <w:tcW w:w="623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1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0.06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0.14</w:t>
            </w:r>
          </w:p>
        </w:tc>
        <w:tc>
          <w:tcPr>
            <w:tcW w:w="74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0.8</w:t>
            </w: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0.06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0.14</w:t>
            </w:r>
          </w:p>
        </w:tc>
        <w:tc>
          <w:tcPr>
            <w:tcW w:w="623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0.8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0.9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0.2</w:t>
            </w: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sz w:val="20"/>
                <w:szCs w:val="20"/>
                <w:lang w:val="de-DE"/>
              </w:rPr>
              <w:t>DM</w:t>
            </w:r>
            <w:r w:rsidRPr="00450CB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2</w:t>
            </w:r>
            <w:r w:rsidRPr="00450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0.8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position w:val="-20"/>
                <w:sz w:val="20"/>
                <w:szCs w:val="20"/>
              </w:rPr>
              <w:t>0.1</w:t>
            </w:r>
          </w:p>
        </w:tc>
        <w:tc>
          <w:tcPr>
            <w:tcW w:w="623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 w:hint="eastAsia"/>
                <w:b/>
                <w:sz w:val="20"/>
                <w:szCs w:val="20"/>
                <w:lang w:val="de-DE"/>
              </w:rPr>
              <w:t>Discounted</w:t>
            </w:r>
          </w:p>
        </w:tc>
        <w:tc>
          <w:tcPr>
            <w:tcW w:w="717" w:type="dxa"/>
          </w:tcPr>
          <w:p w:rsidR="00F6725F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0.09</w:t>
            </w:r>
          </w:p>
        </w:tc>
        <w:tc>
          <w:tcPr>
            <w:tcW w:w="74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0.1</w:t>
            </w:r>
          </w:p>
        </w:tc>
        <w:tc>
          <w:tcPr>
            <w:tcW w:w="747" w:type="dxa"/>
          </w:tcPr>
          <w:p w:rsidR="00F6725F" w:rsidRPr="00450CB6" w:rsidRDefault="00C702D8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0.81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0.09</w:t>
            </w:r>
          </w:p>
        </w:tc>
        <w:tc>
          <w:tcPr>
            <w:tcW w:w="623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0.1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CB6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17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0.64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0.0131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0.8738</w:t>
            </w: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0.1132</w:t>
            </w: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0.36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0.0131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0.8738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0.1132</w:t>
            </w:r>
          </w:p>
        </w:tc>
        <w:tc>
          <w:tcPr>
            <w:tcW w:w="623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F6725F" w:rsidRPr="00450CB6" w:rsidTr="00F6725F">
        <w:trPr>
          <w:jc w:val="center"/>
        </w:trPr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665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position w:val="-20"/>
                <w:sz w:val="20"/>
                <w:szCs w:val="20"/>
              </w:rPr>
            </w:pPr>
          </w:p>
        </w:tc>
        <w:tc>
          <w:tcPr>
            <w:tcW w:w="159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position w:val="-20"/>
                <w:sz w:val="20"/>
                <w:szCs w:val="20"/>
              </w:rPr>
            </w:pPr>
          </w:p>
        </w:tc>
        <w:tc>
          <w:tcPr>
            <w:tcW w:w="717" w:type="dxa"/>
          </w:tcPr>
          <w:p w:rsidR="00F6725F" w:rsidRPr="00450CB6" w:rsidRDefault="00F6725F" w:rsidP="00863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0.0084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0.5592</w:t>
            </w: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0.0724</w:t>
            </w:r>
          </w:p>
        </w:tc>
        <w:tc>
          <w:tcPr>
            <w:tcW w:w="74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747" w:type="dxa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0.0047</w:t>
            </w:r>
          </w:p>
        </w:tc>
        <w:tc>
          <w:tcPr>
            <w:tcW w:w="567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0.3146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0.0407</w:t>
            </w:r>
          </w:p>
        </w:tc>
        <w:tc>
          <w:tcPr>
            <w:tcW w:w="623" w:type="dxa"/>
            <w:vAlign w:val="center"/>
          </w:tcPr>
          <w:p w:rsidR="00F6725F" w:rsidRPr="00450CB6" w:rsidRDefault="00F6725F" w:rsidP="008635D6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0.64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0.0102</w:t>
            </w:r>
          </w:p>
        </w:tc>
        <w:tc>
          <w:tcPr>
            <w:tcW w:w="709" w:type="dxa"/>
            <w:vAlign w:val="center"/>
          </w:tcPr>
          <w:p w:rsidR="00F6725F" w:rsidRPr="00450CB6" w:rsidRDefault="00F6725F" w:rsidP="008635D6">
            <w:pPr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0.9061</w:t>
            </w:r>
          </w:p>
        </w:tc>
        <w:tc>
          <w:tcPr>
            <w:tcW w:w="850" w:type="dxa"/>
            <w:vAlign w:val="center"/>
          </w:tcPr>
          <w:p w:rsidR="00F6725F" w:rsidRPr="00450CB6" w:rsidRDefault="00F6725F" w:rsidP="008635D6">
            <w:pPr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hAnsi="Times New Roman" w:cs="Times New Roman"/>
                <w:b/>
                <w:sz w:val="20"/>
                <w:szCs w:val="20"/>
              </w:rPr>
              <w:t>0.0837</w:t>
            </w:r>
          </w:p>
        </w:tc>
      </w:tr>
    </w:tbl>
    <w:p w:rsidR="00E77288" w:rsidRPr="00450CB6" w:rsidRDefault="00E77288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</w:pPr>
    </w:p>
    <w:p w:rsidR="00E77288" w:rsidRPr="00450CB6" w:rsidRDefault="00E77288" w:rsidP="008635D6">
      <w:pPr>
        <w:jc w:val="left"/>
        <w:rPr>
          <w:rFonts w:ascii="Times New Roman" w:hAnsi="Times New Roman" w:cs="Times New Roman"/>
          <w:b/>
          <w:position w:val="-20"/>
          <w:sz w:val="20"/>
          <w:szCs w:val="20"/>
        </w:rPr>
        <w:sectPr w:rsidR="00E77288" w:rsidRPr="00450CB6" w:rsidSect="00E7728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77288" w:rsidRPr="00450CB6" w:rsidRDefault="0025693F" w:rsidP="008635D6">
      <w:pPr>
        <w:ind w:firstLine="403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lastRenderedPageBreak/>
        <w:t>(1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RA-ER 1</w:t>
      </w:r>
    </w:p>
    <w:p w:rsidR="00CD1D3E" w:rsidRPr="00450CB6" w:rsidRDefault="007225DE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calculation process of </w:t>
      </w:r>
      <w:r w:rsidR="00996DA4" w:rsidRPr="00450CB6">
        <w:rPr>
          <w:rFonts w:ascii="Times New Roman" w:hAnsi="Times New Roman" w:cs="Times New Roman" w:hint="eastAsia"/>
          <w:sz w:val="20"/>
          <w:szCs w:val="20"/>
        </w:rPr>
        <w:t>RA-ER</w:t>
      </w:r>
      <w:r w:rsidR="00556E97" w:rsidRPr="00450CB6">
        <w:rPr>
          <w:rFonts w:ascii="Times New Roman" w:hAnsi="Times New Roman" w:cs="Times New Roman"/>
          <w:sz w:val="20"/>
          <w:szCs w:val="20"/>
        </w:rPr>
        <w:t xml:space="preserve"> 1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is shown in 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587F2B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where</w:t>
      </w:r>
      <w:r w:rsidR="00556E97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090E58" w:rsidRPr="00450CB6">
        <w:rPr>
          <w:rFonts w:ascii="Times New Roman" w:hAnsi="Times New Roman" w:cs="Times New Roman"/>
          <w:sz w:val="20"/>
          <w:szCs w:val="20"/>
        </w:rPr>
        <w:t xml:space="preserve">assessments </w:t>
      </w:r>
      <w:r w:rsidR="00106BF4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090E58" w:rsidRPr="00450CB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090E58" w:rsidRPr="00450CB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090E58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253201" w:rsidRPr="00450CB6">
        <w:rPr>
          <w:rFonts w:ascii="Times New Roman" w:hAnsi="Times New Roman" w:cs="Times New Roman" w:hint="eastAsia"/>
          <w:sz w:val="20"/>
          <w:szCs w:val="20"/>
        </w:rPr>
        <w:t>by</w:t>
      </w:r>
      <w:r w:rsidR="00090E58" w:rsidRPr="00450CB6">
        <w:rPr>
          <w:rFonts w:ascii="Times New Roman" w:hAnsi="Times New Roman" w:cs="Times New Roman"/>
          <w:sz w:val="20"/>
          <w:szCs w:val="20"/>
        </w:rPr>
        <w:t xml:space="preserve"> each DM are firstly</w:t>
      </w:r>
      <w:r w:rsidR="00090E58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0E58" w:rsidRPr="00450CB6">
        <w:rPr>
          <w:rFonts w:ascii="Times New Roman" w:hAnsi="Times New Roman" w:cs="Times New Roman"/>
          <w:sz w:val="20"/>
          <w:szCs w:val="20"/>
        </w:rPr>
        <w:t>combined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>through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587F2B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090E58" w:rsidRPr="00450CB6">
        <w:rPr>
          <w:rFonts w:ascii="Times New Roman" w:hAnsi="Times New Roman" w:cs="Times New Roman"/>
          <w:sz w:val="20"/>
          <w:szCs w:val="20"/>
        </w:rPr>
        <w:t xml:space="preserve">. Here,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=0.2</m:t>
        </m:r>
      </m:oMath>
      <w:r w:rsidR="003B42E3" w:rsidRPr="00450CB6">
        <w:rPr>
          <w:rFonts w:ascii="Times New Roman" w:hAnsi="Times New Roman" w:cs="Times New Roman"/>
          <w:sz w:val="20"/>
          <w:szCs w:val="20"/>
        </w:rPr>
        <w:t xml:space="preserve"> and</w:t>
      </w:r>
      <w:r w:rsidR="00BE122A" w:rsidRPr="00450CB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=0.9</m:t>
        </m:r>
      </m:oMath>
      <w:r w:rsidR="003B42E3" w:rsidRPr="00450CB6">
        <w:rPr>
          <w:rFonts w:ascii="Times New Roman" w:hAnsi="Times New Roman" w:cs="Times New Roman"/>
          <w:sz w:val="20"/>
          <w:szCs w:val="20"/>
        </w:rPr>
        <w:t xml:space="preserve"> which means the </w:t>
      </w:r>
      <w:r w:rsidR="00253201" w:rsidRPr="00450CB6">
        <w:rPr>
          <w:rFonts w:ascii="Times New Roman" w:hAnsi="Times New Roman" w:cs="Times New Roman" w:hint="eastAsia"/>
          <w:sz w:val="20"/>
          <w:szCs w:val="20"/>
        </w:rPr>
        <w:t xml:space="preserve">reliability of </w:t>
      </w:r>
      <w:r w:rsidR="003B42E3" w:rsidRPr="00450CB6">
        <w:rPr>
          <w:rFonts w:ascii="Times New Roman" w:hAnsi="Times New Roman" w:cs="Times New Roman"/>
          <w:sz w:val="20"/>
          <w:szCs w:val="20"/>
        </w:rPr>
        <w:t>assessment provide</w:t>
      </w:r>
      <w:r w:rsidR="00A72B21" w:rsidRPr="00450CB6">
        <w:rPr>
          <w:rFonts w:ascii="Times New Roman" w:hAnsi="Times New Roman" w:cs="Times New Roman" w:hint="eastAsia"/>
          <w:sz w:val="20"/>
          <w:szCs w:val="20"/>
        </w:rPr>
        <w:t>d</w:t>
      </w:r>
      <w:r w:rsidR="003B42E3" w:rsidRPr="00450CB6">
        <w:rPr>
          <w:rFonts w:ascii="Times New Roman" w:hAnsi="Times New Roman" w:cs="Times New Roman"/>
          <w:sz w:val="20"/>
          <w:szCs w:val="20"/>
        </w:rPr>
        <w:t xml:space="preserve"> by DM</w:t>
      </w:r>
      <w:r w:rsidR="003B42E3" w:rsidRPr="00450CB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3B42E3" w:rsidRPr="00450CB6">
        <w:rPr>
          <w:rFonts w:ascii="Times New Roman" w:hAnsi="Times New Roman" w:cs="Times New Roman"/>
          <w:sz w:val="20"/>
          <w:szCs w:val="20"/>
        </w:rPr>
        <w:t xml:space="preserve"> is </w:t>
      </w:r>
      <w:r w:rsidR="00DC3BED" w:rsidRPr="00450CB6">
        <w:rPr>
          <w:rFonts w:ascii="Times New Roman" w:hAnsi="Times New Roman" w:cs="Times New Roman"/>
          <w:sz w:val="20"/>
          <w:szCs w:val="20"/>
        </w:rPr>
        <w:t>much</w:t>
      </w:r>
      <w:r w:rsidR="00DC4258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3B42E3" w:rsidRPr="00450CB6">
        <w:rPr>
          <w:rFonts w:ascii="Times New Roman" w:hAnsi="Times New Roman" w:cs="Times New Roman"/>
          <w:sz w:val="20"/>
          <w:szCs w:val="20"/>
        </w:rPr>
        <w:t>less than DM</w:t>
      </w:r>
      <w:r w:rsidR="003B42E3" w:rsidRPr="00450C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B42E3" w:rsidRPr="00450CB6">
        <w:rPr>
          <w:rFonts w:ascii="Times New Roman" w:hAnsi="Times New Roman" w:cs="Times New Roman"/>
          <w:sz w:val="20"/>
          <w:szCs w:val="20"/>
        </w:rPr>
        <w:t xml:space="preserve">, but </w:t>
      </w:r>
      <w:r w:rsidR="00AC5849" w:rsidRPr="00450CB6">
        <w:rPr>
          <w:rFonts w:ascii="Times New Roman" w:hAnsi="Times New Roman" w:cs="Times New Roman"/>
          <w:sz w:val="20"/>
          <w:szCs w:val="20"/>
        </w:rPr>
        <w:t>DM</w:t>
      </w:r>
      <w:r w:rsidR="00AC5849" w:rsidRPr="00450CB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3B42E3" w:rsidRPr="00450CB6">
        <w:rPr>
          <w:rFonts w:ascii="Times New Roman" w:hAnsi="Times New Roman" w:cs="Times New Roman"/>
          <w:sz w:val="20"/>
          <w:szCs w:val="20"/>
        </w:rPr>
        <w:t xml:space="preserve"> is assumed to be </w:t>
      </w:r>
      <w:r w:rsidR="00DC4258" w:rsidRPr="00450CB6">
        <w:rPr>
          <w:rFonts w:ascii="Times New Roman" w:hAnsi="Times New Roman" w:cs="Times New Roman"/>
          <w:sz w:val="20"/>
          <w:szCs w:val="20"/>
        </w:rPr>
        <w:t xml:space="preserve">much </w:t>
      </w:r>
      <w:r w:rsidR="003B42E3" w:rsidRPr="00450CB6">
        <w:rPr>
          <w:rFonts w:ascii="Times New Roman" w:hAnsi="Times New Roman" w:cs="Times New Roman"/>
          <w:sz w:val="20"/>
          <w:szCs w:val="20"/>
        </w:rPr>
        <w:t xml:space="preserve">more important </w:t>
      </w:r>
      <w:r w:rsidR="00DC4258" w:rsidRPr="00450CB6">
        <w:rPr>
          <w:rFonts w:ascii="Times New Roman" w:hAnsi="Times New Roman" w:cs="Times New Roman"/>
          <w:sz w:val="20"/>
          <w:szCs w:val="20"/>
        </w:rPr>
        <w:t>than DM</w:t>
      </w:r>
      <w:r w:rsidR="00DC4258" w:rsidRPr="00450C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C4258" w:rsidRPr="00450CB6">
        <w:rPr>
          <w:rFonts w:ascii="Times New Roman" w:hAnsi="Times New Roman" w:cs="Times New Roman"/>
          <w:sz w:val="20"/>
          <w:szCs w:val="20"/>
        </w:rPr>
        <w:t xml:space="preserve"> because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=0.8&gt;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=0.2</m:t>
        </m:r>
      </m:oMath>
      <w:r w:rsidR="00FD533E" w:rsidRPr="00450CB6">
        <w:rPr>
          <w:rFonts w:ascii="Times New Roman" w:hAnsi="Times New Roman" w:cs="Times New Roman"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</m:oMath>
      <w:r w:rsidR="00CD35A0"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35A0" w:rsidRPr="00450CB6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CD35A0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CA6EB0" w:rsidRPr="00450CB6">
        <w:rPr>
          <w:rFonts w:ascii="Times New Roman" w:hAnsi="Times New Roman" w:cs="Times New Roman" w:hint="eastAsia"/>
          <w:sz w:val="20"/>
          <w:szCs w:val="20"/>
        </w:rPr>
        <w:t xml:space="preserve">the combined weight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CA6EB0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CD35A0" w:rsidRPr="00450CB6">
        <w:rPr>
          <w:rFonts w:ascii="Times New Roman" w:hAnsi="Times New Roman" w:cs="Times New Roman"/>
          <w:sz w:val="20"/>
          <w:szCs w:val="20"/>
        </w:rPr>
        <w:t xml:space="preserve">generated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CD35A0" w:rsidRPr="00450CB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</m:oMath>
      <w:r w:rsidR="00CD35A0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1D68C9" w:rsidRPr="00450CB6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1D68C9" w:rsidRPr="00450CB6">
        <w:rPr>
          <w:rFonts w:ascii="Times New Roman" w:hAnsi="Times New Roman" w:cs="Times New Roman"/>
          <w:sz w:val="20"/>
          <w:szCs w:val="20"/>
        </w:rPr>
        <w:t>q.(</w:t>
      </w:r>
      <w:r w:rsidR="00587F2B" w:rsidRPr="00450CB6">
        <w:rPr>
          <w:rFonts w:ascii="Times New Roman" w:hAnsi="Times New Roman" w:cs="Times New Roman" w:hint="eastAsia"/>
          <w:sz w:val="20"/>
          <w:szCs w:val="20"/>
        </w:rPr>
        <w:t>23</w:t>
      </w:r>
      <w:r w:rsidR="001D68C9" w:rsidRPr="00450CB6">
        <w:rPr>
          <w:rFonts w:ascii="Times New Roman" w:hAnsi="Times New Roman" w:cs="Times New Roman"/>
          <w:sz w:val="20"/>
          <w:szCs w:val="20"/>
        </w:rPr>
        <w:t xml:space="preserve">) and the results are shown in the 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1D68C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D68C9" w:rsidRPr="00450CB6">
        <w:rPr>
          <w:rFonts w:ascii="Times New Roman" w:hAnsi="Times New Roman" w:cs="Times New Roman"/>
          <w:sz w:val="20"/>
          <w:szCs w:val="20"/>
        </w:rPr>
        <w:t xml:space="preserve"> column of </w:t>
      </w:r>
      <w:r w:rsidR="00B47302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1D68C9" w:rsidRPr="00450CB6">
        <w:rPr>
          <w:rFonts w:ascii="Times New Roman" w:hAnsi="Times New Roman" w:cs="Times New Roman"/>
          <w:sz w:val="20"/>
          <w:szCs w:val="20"/>
        </w:rPr>
        <w:t xml:space="preserve">able </w:t>
      </w:r>
      <w:r w:rsidR="00587F2B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1D68C9"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="00D76F7A" w:rsidRPr="00450CB6">
        <w:rPr>
          <w:rFonts w:ascii="Times New Roman" w:hAnsi="Times New Roman" w:cs="Times New Roman"/>
          <w:sz w:val="20"/>
          <w:szCs w:val="20"/>
        </w:rPr>
        <w:t>Then the belief degree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of</w:t>
      </w:r>
      <w:r w:rsidR="00D76F7A" w:rsidRPr="00450CB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D76F7A" w:rsidRPr="00450CB6">
        <w:rPr>
          <w:rFonts w:ascii="Times New Roman" w:hAnsi="Times New Roman" w:cs="Times New Roman"/>
          <w:sz w:val="20"/>
          <w:szCs w:val="20"/>
        </w:rPr>
        <w:t xml:space="preserve"> are discounted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1,t</m:t>
                </m:r>
              </m:sub>
            </m:sSub>
          </m:sub>
        </m:sSub>
      </m:oMath>
      <w:r w:rsidR="00D76F7A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F630F6" w:rsidRPr="00450CB6">
        <w:rPr>
          <w:rFonts w:ascii="Times New Roman" w:hAnsi="Times New Roman" w:cs="Times New Roman"/>
          <w:sz w:val="20"/>
          <w:szCs w:val="20"/>
        </w:rPr>
        <w:t xml:space="preserve">and </w:t>
      </w:r>
      <w:r w:rsidR="00A56F9A" w:rsidRPr="00450CB6">
        <w:rPr>
          <w:rFonts w:ascii="Times New Roman" w:hAnsi="Times New Roman" w:cs="Times New Roman"/>
          <w:sz w:val="20"/>
          <w:szCs w:val="20"/>
        </w:rPr>
        <w:t>the results are shown in the 4</w:t>
      </w:r>
      <w:r w:rsidR="00A56F9A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 row and </w:t>
      </w:r>
      <w:r w:rsidR="001D6C18" w:rsidRPr="00450CB6">
        <w:rPr>
          <w:rFonts w:ascii="Times New Roman" w:hAnsi="Times New Roman" w:cs="Times New Roman"/>
          <w:sz w:val="20"/>
          <w:szCs w:val="20"/>
        </w:rPr>
        <w:t>6</w:t>
      </w:r>
      <w:r w:rsidR="001D6C18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row, 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A56F9A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 to 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A56F9A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column</w:t>
      </w:r>
      <w:r w:rsidR="00FB3D5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590550" w:rsidRPr="00450CB6">
        <w:rPr>
          <w:rFonts w:ascii="Times New Roman" w:hAnsi="Times New Roman" w:cs="Times New Roman"/>
          <w:sz w:val="20"/>
          <w:szCs w:val="20"/>
        </w:rPr>
        <w:t xml:space="preserve"> of 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AF1F3B" w:rsidRPr="00450CB6">
        <w:rPr>
          <w:rFonts w:ascii="Times New Roman" w:hAnsi="Times New Roman" w:cs="Times New Roman"/>
          <w:sz w:val="20"/>
          <w:szCs w:val="20"/>
        </w:rPr>
        <w:t xml:space="preserve">able </w:t>
      </w:r>
      <w:r w:rsidR="00587F2B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2,t</m:t>
                </m:r>
              </m:sub>
            </m:sSub>
          </m:sub>
        </m:sSub>
      </m:oMath>
      <w:r w:rsidR="00AF1F3B"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1F3B" w:rsidRPr="00450CB6">
        <w:rPr>
          <w:rFonts w:ascii="Times New Roman" w:hAnsi="Times New Roman" w:cs="Times New Roman" w:hint="eastAsia"/>
          <w:sz w:val="20"/>
          <w:szCs w:val="20"/>
        </w:rPr>
        <w:t>is</w:t>
      </w:r>
      <w:proofErr w:type="gramEnd"/>
      <w:r w:rsidR="00AF1F3B" w:rsidRPr="00450CB6">
        <w:rPr>
          <w:rFonts w:ascii="Times New Roman" w:hAnsi="Times New Roman" w:cs="Times New Roman" w:hint="eastAsia"/>
          <w:sz w:val="20"/>
          <w:szCs w:val="20"/>
        </w:rPr>
        <w:t xml:space="preserve"> generated similarly as shown in the 1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AF1F3B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AF1F3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65B6" w:rsidRPr="00450CB6">
        <w:rPr>
          <w:rFonts w:ascii="Times New Roman" w:hAnsi="Times New Roman" w:cs="Times New Roman" w:hint="eastAsia"/>
          <w:sz w:val="20"/>
          <w:szCs w:val="20"/>
        </w:rPr>
        <w:t xml:space="preserve">column of </w:t>
      </w:r>
      <w:r w:rsidR="00B47302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AC65B6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EA1795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AC65B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1F3B" w:rsidRPr="00450CB6">
        <w:rPr>
          <w:rFonts w:ascii="Times New Roman" w:hAnsi="Times New Roman" w:cs="Times New Roman" w:hint="eastAsia"/>
          <w:sz w:val="20"/>
          <w:szCs w:val="20"/>
        </w:rPr>
        <w:t>and t</w:t>
      </w:r>
      <w:r w:rsidR="001D6C18" w:rsidRPr="00450CB6">
        <w:rPr>
          <w:rFonts w:ascii="Times New Roman" w:hAnsi="Times New Roman" w:cs="Times New Roman"/>
          <w:sz w:val="20"/>
          <w:szCs w:val="20"/>
        </w:rPr>
        <w:t>he belief degree</w:t>
      </w:r>
      <w:r w:rsidR="0006272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A56F9A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are discounted by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it</m:t>
        </m:r>
      </m:oMath>
      <w:r w:rsidR="00AF1F3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3F665F" w:rsidRPr="00450CB6">
        <w:rPr>
          <w:rFonts w:ascii="Times New Roman" w:hAnsi="Times New Roman" w:cs="Times New Roman"/>
          <w:sz w:val="20"/>
          <w:szCs w:val="20"/>
        </w:rPr>
        <w:t>generate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the results in the 4</w:t>
      </w:r>
      <w:r w:rsidR="001D6C18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D6C18" w:rsidRPr="00450CB6">
        <w:rPr>
          <w:rFonts w:ascii="Times New Roman" w:hAnsi="Times New Roman" w:cs="Times New Roman"/>
          <w:sz w:val="20"/>
          <w:szCs w:val="20"/>
        </w:rPr>
        <w:t xml:space="preserve"> row and </w:t>
      </w:r>
      <w:r w:rsidR="00A56F9A" w:rsidRPr="00450CB6">
        <w:rPr>
          <w:rFonts w:ascii="Times New Roman" w:hAnsi="Times New Roman" w:cs="Times New Roman"/>
          <w:sz w:val="20"/>
          <w:szCs w:val="20"/>
        </w:rPr>
        <w:t>6</w:t>
      </w:r>
      <w:r w:rsidR="00A56F9A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 row</w:t>
      </w:r>
      <w:r w:rsidR="001D6C18" w:rsidRPr="00450CB6">
        <w:rPr>
          <w:rFonts w:ascii="Times New Roman" w:hAnsi="Times New Roman" w:cs="Times New Roman"/>
          <w:sz w:val="20"/>
          <w:szCs w:val="20"/>
        </w:rPr>
        <w:t>,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 1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A56F9A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 to 1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A56F9A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 column</w:t>
      </w:r>
      <w:r w:rsidR="00FB3D5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C65B6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B47302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AC65B6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EA1795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A56F9A"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="00E76D5B" w:rsidRPr="00450CB6">
        <w:rPr>
          <w:rFonts w:ascii="Times New Roman" w:hAnsi="Times New Roman" w:cs="Times New Roman"/>
          <w:sz w:val="20"/>
          <w:szCs w:val="20"/>
        </w:rPr>
        <w:t>Then the probability mass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>es</w:t>
      </w:r>
      <w:r w:rsidR="00E76D5B" w:rsidRPr="00450CB6">
        <w:rPr>
          <w:rFonts w:ascii="Times New Roman" w:hAnsi="Times New Roman" w:cs="Times New Roman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E76D5B" w:rsidRPr="00450CB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E76D5B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253201" w:rsidRPr="00450CB6">
        <w:rPr>
          <w:rFonts w:ascii="Times New Roman" w:hAnsi="Times New Roman" w:cs="Times New Roman" w:hint="eastAsia"/>
          <w:sz w:val="20"/>
          <w:szCs w:val="20"/>
        </w:rPr>
        <w:t>by</w:t>
      </w:r>
      <w:r w:rsidR="00E76D5B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E11B7B" w:rsidRPr="00450CB6">
        <w:rPr>
          <w:rFonts w:ascii="Times New Roman" w:hAnsi="Times New Roman" w:cs="Times New Roman"/>
          <w:sz w:val="20"/>
          <w:szCs w:val="20"/>
        </w:rPr>
        <w:t>DM</w:t>
      </w:r>
      <w:r w:rsidR="00E11B7B" w:rsidRPr="00450CB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E11B7B" w:rsidRPr="00450CB6">
        <w:rPr>
          <w:rFonts w:ascii="Times New Roman" w:hAnsi="Times New Roman" w:cs="Times New Roman"/>
          <w:sz w:val="20"/>
          <w:szCs w:val="20"/>
        </w:rPr>
        <w:t xml:space="preserve"> and DM</w:t>
      </w:r>
      <w:r w:rsidR="00E11B7B" w:rsidRPr="00450C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76D5B" w:rsidRPr="00450CB6">
        <w:rPr>
          <w:rFonts w:ascii="Times New Roman" w:hAnsi="Times New Roman" w:cs="Times New Roman"/>
          <w:sz w:val="20"/>
          <w:szCs w:val="20"/>
        </w:rPr>
        <w:t xml:space="preserve"> are </w:t>
      </w:r>
      <w:r w:rsidR="00E11B7B" w:rsidRPr="00450CB6">
        <w:rPr>
          <w:rFonts w:ascii="Times New Roman" w:hAnsi="Times New Roman" w:cs="Times New Roman" w:hint="eastAsia"/>
          <w:sz w:val="20"/>
          <w:szCs w:val="20"/>
        </w:rPr>
        <w:t>aggregat</w:t>
      </w:r>
      <w:r w:rsidR="00E76D5B" w:rsidRPr="00450CB6">
        <w:rPr>
          <w:rFonts w:ascii="Times New Roman" w:hAnsi="Times New Roman" w:cs="Times New Roman"/>
          <w:sz w:val="20"/>
          <w:szCs w:val="20"/>
        </w:rPr>
        <w:t>ed respectively</w:t>
      </w:r>
      <w:r w:rsidR="00D62131" w:rsidRPr="00450CB6">
        <w:rPr>
          <w:rFonts w:ascii="Times New Roman" w:hAnsi="Times New Roman" w:cs="Times New Roman"/>
          <w:sz w:val="20"/>
          <w:szCs w:val="20"/>
        </w:rPr>
        <w:t xml:space="preserve"> using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D62131" w:rsidRPr="00450CB6">
        <w:rPr>
          <w:rFonts w:ascii="Times New Roman" w:hAnsi="Times New Roman" w:cs="Times New Roman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D62131" w:rsidRPr="00450CB6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EA1795" w:rsidRPr="00450CB6">
        <w:rPr>
          <w:rFonts w:ascii="Times New Roman" w:hAnsi="Times New Roman" w:cs="Times New Roman" w:hint="eastAsia"/>
          <w:sz w:val="20"/>
          <w:szCs w:val="20"/>
        </w:rPr>
        <w:t>13</w:t>
      </w:r>
      <w:r w:rsidR="00D62131" w:rsidRPr="00450CB6">
        <w:rPr>
          <w:rFonts w:ascii="Times New Roman" w:hAnsi="Times New Roman" w:cs="Times New Roman"/>
          <w:sz w:val="20"/>
          <w:szCs w:val="20"/>
        </w:rPr>
        <w:t>)-(</w:t>
      </w:r>
      <w:r w:rsidR="00EA1795" w:rsidRPr="00450CB6">
        <w:rPr>
          <w:rFonts w:ascii="Times New Roman" w:hAnsi="Times New Roman" w:cs="Times New Roman" w:hint="eastAsia"/>
          <w:sz w:val="20"/>
          <w:szCs w:val="20"/>
        </w:rPr>
        <w:t>17</w:t>
      </w:r>
      <w:r w:rsidR="00D62131" w:rsidRPr="00450CB6">
        <w:rPr>
          <w:rFonts w:ascii="Times New Roman" w:hAnsi="Times New Roman" w:cs="Times New Roman"/>
          <w:sz w:val="20"/>
          <w:szCs w:val="20"/>
        </w:rPr>
        <w:t>)</w:t>
      </w:r>
      <w:r w:rsidR="00E76D5B"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="00D62131" w:rsidRPr="00450CB6">
        <w:rPr>
          <w:rFonts w:ascii="Times New Roman" w:hAnsi="Times New Roman" w:cs="Times New Roman"/>
          <w:sz w:val="20"/>
          <w:szCs w:val="20"/>
        </w:rPr>
        <w:t>The results are shown in the 3</w:t>
      </w:r>
      <w:r w:rsidR="00D62131" w:rsidRPr="00450CB6">
        <w:rPr>
          <w:rFonts w:ascii="Times New Roman" w:hAnsi="Times New Roman" w:cs="Times New Roman"/>
          <w:sz w:val="20"/>
          <w:szCs w:val="20"/>
          <w:vertAlign w:val="superscript"/>
        </w:rPr>
        <w:t xml:space="preserve">rd </w:t>
      </w:r>
      <w:r w:rsidR="00D62131" w:rsidRPr="00450CB6">
        <w:rPr>
          <w:rFonts w:ascii="Times New Roman" w:hAnsi="Times New Roman" w:cs="Times New Roman"/>
          <w:sz w:val="20"/>
          <w:szCs w:val="20"/>
        </w:rPr>
        <w:t>and 5</w:t>
      </w:r>
      <w:r w:rsidR="00D62131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665F" w:rsidRPr="00450CB6">
        <w:rPr>
          <w:rFonts w:ascii="Times New Roman" w:hAnsi="Times New Roman" w:cs="Times New Roman"/>
          <w:sz w:val="20"/>
          <w:szCs w:val="20"/>
        </w:rPr>
        <w:t xml:space="preserve"> row</w:t>
      </w:r>
      <w:r w:rsidR="003F665F" w:rsidRPr="00450CB6">
        <w:rPr>
          <w:rFonts w:ascii="Times New Roman" w:hAnsi="Times New Roman" w:cs="Times New Roman" w:hint="eastAsia"/>
          <w:sz w:val="20"/>
          <w:szCs w:val="20"/>
        </w:rPr>
        <w:t xml:space="preserve"> of the</w:t>
      </w:r>
      <w:r w:rsidR="00D62131" w:rsidRPr="00450CB6">
        <w:rPr>
          <w:rFonts w:ascii="Times New Roman" w:hAnsi="Times New Roman" w:cs="Times New Roman"/>
          <w:sz w:val="20"/>
          <w:szCs w:val="20"/>
        </w:rPr>
        <w:t xml:space="preserve"> last 4 columns of </w:t>
      </w:r>
      <w:r w:rsidR="00B47302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D62131" w:rsidRPr="00450CB6">
        <w:rPr>
          <w:rFonts w:ascii="Times New Roman" w:hAnsi="Times New Roman" w:cs="Times New Roman"/>
          <w:sz w:val="20"/>
          <w:szCs w:val="20"/>
        </w:rPr>
        <w:t xml:space="preserve">able </w:t>
      </w:r>
      <w:r w:rsidR="00EA1795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062725" w:rsidRPr="00450CB6">
        <w:rPr>
          <w:rFonts w:ascii="Times New Roman" w:hAnsi="Times New Roman" w:cs="Times New Roman"/>
          <w:sz w:val="20"/>
          <w:szCs w:val="20"/>
        </w:rPr>
        <w:t>.</w:t>
      </w:r>
    </w:p>
    <w:p w:rsidR="00CD1D3E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=0.3485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=0.6515</m:t>
                </m:r>
              </m:e>
            </m:d>
          </m:e>
        </m:d>
      </m:oMath>
      <w:r w:rsidR="000740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CD1D3E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=0.9554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=0.0446</m:t>
                </m:r>
              </m:e>
            </m:d>
          </m:e>
        </m:d>
      </m:oMath>
      <w:r w:rsidR="000740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5558C1" w:rsidRPr="00450CB6" w:rsidRDefault="00D62131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Secondly, the combined belief degree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E11B7B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Pr="00450CB6">
        <w:rPr>
          <w:rFonts w:ascii="Times New Roman" w:hAnsi="Times New Roman" w:cs="Times New Roman"/>
          <w:sz w:val="20"/>
          <w:szCs w:val="20"/>
        </w:rPr>
        <w:t xml:space="preserve"> DM</w:t>
      </w:r>
      <w:r w:rsidRPr="00450CB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450CB6">
        <w:rPr>
          <w:rFonts w:ascii="Times New Roman" w:hAnsi="Times New Roman" w:cs="Times New Roman"/>
          <w:sz w:val="20"/>
          <w:szCs w:val="20"/>
        </w:rPr>
        <w:t xml:space="preserve"> and DM</w:t>
      </w:r>
      <w:r w:rsidRPr="00450C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50CB6">
        <w:rPr>
          <w:rFonts w:ascii="Times New Roman" w:hAnsi="Times New Roman" w:cs="Times New Roman"/>
          <w:sz w:val="20"/>
          <w:szCs w:val="20"/>
        </w:rPr>
        <w:t xml:space="preserve"> are</w:t>
      </w:r>
      <w:r w:rsidR="002E6078" w:rsidRPr="00450CB6">
        <w:rPr>
          <w:rFonts w:ascii="Times New Roman" w:hAnsi="Times New Roman" w:cs="Times New Roman"/>
          <w:sz w:val="20"/>
          <w:szCs w:val="20"/>
        </w:rPr>
        <w:t xml:space="preserve"> discounted by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2E6078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 xml:space="preserve">according to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30460A"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="0030460A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30460A" w:rsidRPr="00450CB6">
        <w:rPr>
          <w:rFonts w:ascii="Times New Roman" w:hAnsi="Times New Roman" w:cs="Times New Roman" w:hint="eastAsia"/>
          <w:sz w:val="20"/>
          <w:szCs w:val="20"/>
        </w:rPr>
        <w:t xml:space="preserve">24) </w:t>
      </w:r>
      <w:r w:rsidR="00292EF2" w:rsidRPr="00450CB6">
        <w:rPr>
          <w:rFonts w:ascii="Times New Roman" w:hAnsi="Times New Roman" w:cs="Times New Roman"/>
          <w:sz w:val="20"/>
          <w:szCs w:val="20"/>
        </w:rPr>
        <w:t xml:space="preserve">and then aggregated by ER </w:t>
      </w:r>
      <w:r w:rsidR="00806C49" w:rsidRPr="00450CB6">
        <w:rPr>
          <w:rFonts w:ascii="Times New Roman" w:hAnsi="Times New Roman" w:cs="Times New Roman" w:hint="eastAsia"/>
          <w:sz w:val="20"/>
          <w:szCs w:val="20"/>
        </w:rPr>
        <w:t xml:space="preserve">rule with weights as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806C49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0D7126" w:rsidRPr="00450CB6">
        <w:rPr>
          <w:rFonts w:ascii="Times New Roman" w:hAnsi="Times New Roman" w:cs="Times New Roman" w:hint="eastAsia"/>
          <w:sz w:val="20"/>
          <w:szCs w:val="20"/>
        </w:rPr>
        <w:t>22</w:t>
      </w:r>
      <w:r w:rsidR="00806C49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defined.</w:t>
      </w:r>
      <w:r w:rsidR="00926955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FC5BBC" w:rsidRPr="00450CB6">
        <w:rPr>
          <w:rFonts w:ascii="Times New Roman" w:hAnsi="Times New Roman" w:cs="Times New Roman"/>
          <w:sz w:val="20"/>
          <w:szCs w:val="20"/>
        </w:rPr>
        <w:t xml:space="preserve">he final results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 xml:space="preserve">are then </w:t>
      </w:r>
      <w:r w:rsidR="00A112C5" w:rsidRPr="00450CB6">
        <w:rPr>
          <w:rFonts w:ascii="Times New Roman" w:hAnsi="Times New Roman" w:cs="Times New Roman"/>
          <w:sz w:val="20"/>
          <w:szCs w:val="20"/>
        </w:rPr>
        <w:t>generated</w:t>
      </w:r>
      <w:r w:rsidR="00FC5BBC" w:rsidRPr="00450CB6">
        <w:rPr>
          <w:rFonts w:ascii="Times New Roman" w:hAnsi="Times New Roman" w:cs="Times New Roman"/>
          <w:sz w:val="20"/>
          <w:szCs w:val="20"/>
        </w:rPr>
        <w:t xml:space="preserve"> in the last row of </w:t>
      </w:r>
      <w:r w:rsidR="00B47302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B570FD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0D7126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B47302" w:rsidRPr="00450CB6">
        <w:rPr>
          <w:rFonts w:ascii="Times New Roman" w:hAnsi="Times New Roman" w:cs="Times New Roman"/>
          <w:sz w:val="20"/>
          <w:szCs w:val="20"/>
        </w:rPr>
        <w:t>.</w:t>
      </w:r>
    </w:p>
    <w:p w:rsidR="005558C1" w:rsidRPr="00450CB6" w:rsidRDefault="005558C1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=0.2866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=0.1752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=0.5382</m:t>
                </m:r>
              </m:e>
            </m:d>
          </m:e>
        </m:d>
      </m:oMath>
      <w:r w:rsidR="000740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F630F6" w:rsidRPr="00450CB6" w:rsidRDefault="00B570FD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short, in the first step of </w:t>
      </w:r>
      <w:r w:rsidRPr="00450CB6">
        <w:rPr>
          <w:rFonts w:ascii="Times New Roman" w:hAnsi="Times New Roman" w:cs="Times New Roman"/>
          <w:sz w:val="20"/>
          <w:szCs w:val="20"/>
        </w:rPr>
        <w:t>attribute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aggregation,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of attributes are both considered, while </w:t>
      </w:r>
      <w:r w:rsidR="00E11B7B" w:rsidRPr="00450CB6">
        <w:rPr>
          <w:rFonts w:ascii="Times New Roman" w:hAnsi="Times New Roman" w:cs="Times New Roman" w:hint="eastAsia"/>
          <w:sz w:val="20"/>
          <w:szCs w:val="20"/>
        </w:rPr>
        <w:t xml:space="preserve">weights of DMs are taken into account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the second </w:t>
      </w:r>
      <w:r w:rsidR="00E11B7B" w:rsidRPr="00450CB6">
        <w:rPr>
          <w:rFonts w:ascii="Times New Roman" w:hAnsi="Times New Roman" w:cs="Times New Roman" w:hint="eastAsia"/>
          <w:sz w:val="20"/>
          <w:szCs w:val="20"/>
        </w:rPr>
        <w:t>DM aggregation</w:t>
      </w:r>
      <w:r w:rsidR="00DD70FB" w:rsidRPr="00450CB6">
        <w:rPr>
          <w:rFonts w:ascii="Times New Roman" w:hAnsi="Times New Roman" w:cs="Times New Roman" w:hint="eastAsia"/>
          <w:sz w:val="20"/>
          <w:szCs w:val="20"/>
        </w:rPr>
        <w:t xml:space="preserve"> step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B76B3" w:rsidRPr="00450CB6" w:rsidRDefault="00EB76B3" w:rsidP="008635D6">
      <w:pPr>
        <w:rPr>
          <w:rFonts w:ascii="Times New Roman" w:hAnsi="Times New Roman" w:cs="Times New Roman"/>
          <w:sz w:val="20"/>
          <w:szCs w:val="20"/>
        </w:rPr>
      </w:pPr>
    </w:p>
    <w:p w:rsidR="001D6C18" w:rsidRPr="00450CB6" w:rsidRDefault="0025693F" w:rsidP="008635D6">
      <w:pPr>
        <w:ind w:firstLine="405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(2) RA-ER 2</w:t>
      </w:r>
    </w:p>
    <w:p w:rsidR="00B53C45" w:rsidRPr="00450CB6" w:rsidRDefault="00785462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Table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shows the procedure of RA-ER 2. </w:t>
      </w:r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According to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B21439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25</w:t>
      </w:r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), in the first step of RA-ER 2,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 is assumed to be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 to discount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 that leads to the discounted probability masses shown </w:t>
      </w:r>
      <w:r w:rsidR="00B21439" w:rsidRPr="00450CB6">
        <w:rPr>
          <w:rFonts w:ascii="Times New Roman" w:hAnsi="Times New Roman" w:cs="Times New Roman"/>
          <w:sz w:val="20"/>
          <w:szCs w:val="20"/>
        </w:rPr>
        <w:t>in the 4</w:t>
      </w:r>
      <w:r w:rsidR="00B2143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 row and 6</w:t>
      </w:r>
      <w:r w:rsidR="00B2143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 row, </w:t>
      </w:r>
      <w:r w:rsidR="00397838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B2143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 to </w:t>
      </w:r>
      <w:r w:rsidR="00397838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B2143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 column</w:t>
      </w:r>
      <w:r w:rsidR="00FB3D5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 and 1</w:t>
      </w:r>
      <w:r w:rsidR="00397838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B2143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 to </w:t>
      </w:r>
      <w:r w:rsidR="00B21439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397838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B21439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 column</w:t>
      </w:r>
      <w:r w:rsidR="00FB3D5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590550" w:rsidRPr="00450CB6">
        <w:rPr>
          <w:rFonts w:ascii="Times New Roman" w:hAnsi="Times New Roman" w:cs="Times New Roman"/>
          <w:sz w:val="20"/>
          <w:szCs w:val="20"/>
        </w:rPr>
        <w:t xml:space="preserve"> of 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B21439" w:rsidRPr="00450CB6">
        <w:rPr>
          <w:rFonts w:ascii="Times New Roman" w:hAnsi="Times New Roman" w:cs="Times New Roman"/>
          <w:sz w:val="20"/>
          <w:szCs w:val="20"/>
        </w:rPr>
        <w:t xml:space="preserve">able 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B21439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93646" w:rsidRPr="00450CB6">
        <w:rPr>
          <w:rFonts w:ascii="Times New Roman" w:hAnsi="Times New Roman" w:cs="Times New Roman" w:hint="eastAsia"/>
          <w:sz w:val="20"/>
          <w:szCs w:val="20"/>
        </w:rPr>
        <w:t xml:space="preserve">Then </w:t>
      </w:r>
      <w:r w:rsidR="00B53C45" w:rsidRPr="00450CB6">
        <w:rPr>
          <w:rFonts w:ascii="Times New Roman" w:hAnsi="Times New Roman" w:cs="Times New Roman"/>
          <w:sz w:val="20"/>
          <w:szCs w:val="20"/>
        </w:rPr>
        <w:t>the combined belief degree</w:t>
      </w:r>
      <w:r w:rsidR="00B53C4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B53C45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70036F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B53C45" w:rsidRPr="00450CB6">
        <w:rPr>
          <w:rFonts w:ascii="Times New Roman" w:hAnsi="Times New Roman" w:cs="Times New Roman"/>
          <w:sz w:val="20"/>
          <w:szCs w:val="20"/>
        </w:rPr>
        <w:t xml:space="preserve"> DM</w:t>
      </w:r>
      <w:r w:rsidR="00B53C45" w:rsidRPr="00450CB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B53C45" w:rsidRPr="00450CB6">
        <w:rPr>
          <w:rFonts w:ascii="Times New Roman" w:hAnsi="Times New Roman" w:cs="Times New Roman"/>
          <w:sz w:val="20"/>
          <w:szCs w:val="20"/>
        </w:rPr>
        <w:t xml:space="preserve"> and DM</w:t>
      </w:r>
      <w:r w:rsidR="00B53C45" w:rsidRPr="00450C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53C45" w:rsidRPr="00450CB6">
        <w:rPr>
          <w:rFonts w:ascii="Times New Roman" w:hAnsi="Times New Roman" w:cs="Times New Roman" w:hint="eastAsia"/>
          <w:sz w:val="20"/>
          <w:szCs w:val="20"/>
        </w:rPr>
        <w:t xml:space="preserve"> are generated by </w:t>
      </w:r>
      <w:r w:rsidR="006B18C0" w:rsidRPr="00450CB6">
        <w:rPr>
          <w:rFonts w:ascii="Times New Roman" w:hAnsi="Times New Roman" w:cs="Times New Roman"/>
          <w:sz w:val="20"/>
          <w:szCs w:val="20"/>
        </w:rPr>
        <w:t xml:space="preserve">using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6B18C0" w:rsidRPr="00450CB6">
        <w:rPr>
          <w:rFonts w:ascii="Times New Roman" w:hAnsi="Times New Roman" w:cs="Times New Roman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6B18C0" w:rsidRPr="00450CB6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6B18C0" w:rsidRPr="00450CB6">
        <w:rPr>
          <w:rFonts w:ascii="Times New Roman" w:hAnsi="Times New Roman" w:cs="Times New Roman"/>
          <w:sz w:val="20"/>
          <w:szCs w:val="20"/>
        </w:rPr>
        <w:t>1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6B18C0" w:rsidRPr="00450CB6">
        <w:rPr>
          <w:rFonts w:ascii="Times New Roman" w:hAnsi="Times New Roman" w:cs="Times New Roman"/>
          <w:sz w:val="20"/>
          <w:szCs w:val="20"/>
        </w:rPr>
        <w:t>)-(1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B53C45" w:rsidRPr="00450CB6">
        <w:rPr>
          <w:rFonts w:ascii="Times New Roman" w:hAnsi="Times New Roman" w:cs="Times New Roman"/>
          <w:sz w:val="20"/>
          <w:szCs w:val="20"/>
        </w:rPr>
        <w:t>)</w:t>
      </w:r>
      <w:r w:rsidR="00B53C45" w:rsidRPr="00450CB6">
        <w:rPr>
          <w:rFonts w:ascii="Times New Roman" w:hAnsi="Times New Roman" w:cs="Times New Roman" w:hint="eastAsia"/>
          <w:sz w:val="20"/>
          <w:szCs w:val="20"/>
        </w:rPr>
        <w:t xml:space="preserve"> for the aggregation algorithm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B53C45" w:rsidRPr="00450CB6">
        <w:rPr>
          <w:rFonts w:ascii="Times New Roman" w:hAnsi="Times New Roman" w:cs="Times New Roman" w:hint="eastAsia"/>
          <w:sz w:val="20"/>
          <w:szCs w:val="20"/>
        </w:rPr>
        <w:t xml:space="preserve"> in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B53C45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21</w:t>
      </w:r>
      <w:r w:rsidR="00B53C45" w:rsidRPr="00450CB6">
        <w:rPr>
          <w:rFonts w:ascii="Times New Roman" w:hAnsi="Times New Roman" w:cs="Times New Roman" w:hint="eastAsia"/>
          <w:sz w:val="20"/>
          <w:szCs w:val="20"/>
        </w:rPr>
        <w:t xml:space="preserve">). </w:t>
      </w:r>
      <w:r w:rsidR="00B53C45" w:rsidRPr="00450CB6">
        <w:rPr>
          <w:rFonts w:ascii="Times New Roman" w:hAnsi="Times New Roman" w:cs="Times New Roman"/>
          <w:sz w:val="20"/>
          <w:szCs w:val="20"/>
        </w:rPr>
        <w:t>The results are shown in the 3</w:t>
      </w:r>
      <w:r w:rsidR="00B53C45" w:rsidRPr="00450CB6">
        <w:rPr>
          <w:rFonts w:ascii="Times New Roman" w:hAnsi="Times New Roman" w:cs="Times New Roman"/>
          <w:sz w:val="20"/>
          <w:szCs w:val="20"/>
          <w:vertAlign w:val="superscript"/>
        </w:rPr>
        <w:t xml:space="preserve">rd </w:t>
      </w:r>
      <w:r w:rsidR="00B53C45" w:rsidRPr="00450CB6">
        <w:rPr>
          <w:rFonts w:ascii="Times New Roman" w:hAnsi="Times New Roman" w:cs="Times New Roman"/>
          <w:sz w:val="20"/>
          <w:szCs w:val="20"/>
        </w:rPr>
        <w:t>and 5</w:t>
      </w:r>
      <w:r w:rsidR="00B53C45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26955" w:rsidRPr="00450CB6">
        <w:rPr>
          <w:rFonts w:ascii="Times New Roman" w:hAnsi="Times New Roman" w:cs="Times New Roman"/>
          <w:sz w:val="20"/>
          <w:szCs w:val="20"/>
        </w:rPr>
        <w:t xml:space="preserve"> row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of the</w:t>
      </w:r>
      <w:r w:rsidR="00B53C45" w:rsidRPr="00450CB6">
        <w:rPr>
          <w:rFonts w:ascii="Times New Roman" w:hAnsi="Times New Roman" w:cs="Times New Roman"/>
          <w:sz w:val="20"/>
          <w:szCs w:val="20"/>
        </w:rPr>
        <w:t xml:space="preserve"> last 4 columns of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B53C45" w:rsidRPr="00450CB6">
        <w:rPr>
          <w:rFonts w:ascii="Times New Roman" w:hAnsi="Times New Roman" w:cs="Times New Roman"/>
          <w:sz w:val="20"/>
          <w:szCs w:val="20"/>
        </w:rPr>
        <w:t>able</w:t>
      </w:r>
      <w:r w:rsidR="00B53C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B53C45" w:rsidRPr="00450C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3C45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=0.3663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=0.6337</m:t>
                </m:r>
              </m:e>
            </m:d>
          </m:e>
        </m:d>
      </m:oMath>
      <w:r w:rsidR="00B53C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B53C45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=0.9171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=0.0829</m:t>
                </m:r>
              </m:e>
            </m:d>
          </m:e>
        </m:d>
      </m:oMath>
      <w:r w:rsidR="000D71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AF0BB1" w:rsidRPr="00450CB6" w:rsidRDefault="004E23CA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Secondly,</w:t>
      </w:r>
      <w:r w:rsidR="00AF0BB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AF0BB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AF0BB1" w:rsidRPr="00450CB6">
        <w:rPr>
          <w:rFonts w:ascii="Times New Roman" w:hAnsi="Times New Roman" w:cs="Times New Roman" w:hint="eastAsia"/>
          <w:sz w:val="20"/>
          <w:szCs w:val="20"/>
        </w:rPr>
        <w:t xml:space="preserve"> are discounted by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de-DE"/>
          </w:rPr>
          <m:t>(t=1,2)</m:t>
        </m:r>
      </m:oMath>
      <w:r w:rsidR="00AF0BB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B631B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using</w:t>
      </w:r>
      <w:r w:rsidR="00AF0BB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BB3891" w:rsidRPr="00450CB6">
        <w:rPr>
          <w:rFonts w:ascii="Times New Roman" w:hAnsi="Times New Roman" w:cs="Times New Roman" w:hint="eastAsia"/>
          <w:sz w:val="20"/>
          <w:szCs w:val="20"/>
          <w:lang w:val="de-DE"/>
        </w:rPr>
        <w:t>E</w:t>
      </w:r>
      <w:r w:rsidR="00AF0BB1" w:rsidRPr="00450CB6">
        <w:rPr>
          <w:rFonts w:ascii="Times New Roman" w:hAnsi="Times New Roman" w:cs="Times New Roman" w:hint="eastAsia"/>
          <w:sz w:val="20"/>
          <w:szCs w:val="20"/>
          <w:lang w:val="de-DE"/>
        </w:rPr>
        <w:t>q.(</w:t>
      </w:r>
      <w:r w:rsidR="006B18C0" w:rsidRPr="00450CB6">
        <w:rPr>
          <w:rFonts w:ascii="Times New Roman" w:hAnsi="Times New Roman" w:cs="Times New Roman" w:hint="eastAsia"/>
          <w:sz w:val="20"/>
          <w:szCs w:val="20"/>
          <w:lang w:val="de-DE"/>
        </w:rPr>
        <w:t>26</w:t>
      </w:r>
      <w:r w:rsidR="00AF0BB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) </w:t>
      </w:r>
      <w:r w:rsidR="00B631B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which produces</w:t>
      </w:r>
      <w:r w:rsidR="00AF0BB1" w:rsidRPr="00450CB6">
        <w:rPr>
          <w:rFonts w:ascii="Times New Roman" w:hAnsi="Times New Roman" w:cs="Times New Roman"/>
          <w:sz w:val="20"/>
          <w:szCs w:val="20"/>
        </w:rPr>
        <w:t xml:space="preserve"> the </w:t>
      </w:r>
      <w:r w:rsidR="00AF0BB1" w:rsidRPr="00450CB6">
        <w:rPr>
          <w:rFonts w:ascii="Times New Roman" w:hAnsi="Times New Roman" w:cs="Times New Roman" w:hint="eastAsia"/>
          <w:sz w:val="20"/>
          <w:szCs w:val="20"/>
        </w:rPr>
        <w:t>4</w:t>
      </w:r>
      <w:r w:rsidR="006B18C0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AF0BB1" w:rsidRPr="00450CB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F0BB1" w:rsidRPr="00450CB6">
        <w:rPr>
          <w:rFonts w:ascii="Times New Roman" w:hAnsi="Times New Roman" w:cs="Times New Roman"/>
          <w:sz w:val="20"/>
          <w:szCs w:val="20"/>
        </w:rPr>
        <w:t xml:space="preserve">and </w:t>
      </w:r>
      <w:r w:rsidR="00AF0BB1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AF0BB1" w:rsidRPr="00450C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F0BB1" w:rsidRPr="00450CB6">
        <w:rPr>
          <w:rFonts w:ascii="Times New Roman" w:hAnsi="Times New Roman" w:cs="Times New Roman"/>
          <w:sz w:val="20"/>
          <w:szCs w:val="20"/>
        </w:rPr>
        <w:t xml:space="preserve"> row, last 4 columns of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AF0BB1" w:rsidRPr="00450CB6">
        <w:rPr>
          <w:rFonts w:ascii="Times New Roman" w:hAnsi="Times New Roman" w:cs="Times New Roman"/>
          <w:sz w:val="20"/>
          <w:szCs w:val="20"/>
        </w:rPr>
        <w:t>able</w:t>
      </w:r>
      <w:r w:rsidR="00AF0BB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AF0BB1"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Then the </w:t>
      </w:r>
      <w:r w:rsidR="00E95C3F" w:rsidRPr="00450CB6">
        <w:rPr>
          <w:rFonts w:ascii="Times New Roman" w:hAnsi="Times New Roman" w:cs="Times New Roman"/>
          <w:sz w:val="20"/>
          <w:szCs w:val="20"/>
        </w:rPr>
        <w:t>discounted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95C3F" w:rsidRPr="00450CB6">
        <w:rPr>
          <w:rFonts w:ascii="Times New Roman" w:hAnsi="Times New Roman" w:cs="Times New Roman"/>
          <w:sz w:val="20"/>
          <w:szCs w:val="20"/>
        </w:rPr>
        <w:t>combined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 belief degrees </w:t>
      </w:r>
      <w:r w:rsidR="0070036F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 DM</w:t>
      </w:r>
      <w:r w:rsidR="00E95C3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 and DM</w:t>
      </w:r>
      <w:r w:rsidR="00E95C3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 are aggregated by </w:t>
      </w:r>
      <m:oMath>
        <m:r>
          <w:rPr>
            <w:rFonts w:ascii="Cambria Math" w:hAnsi="Cambria Math" w:cs="Times New Roman"/>
            <w:sz w:val="20"/>
            <w:szCs w:val="20"/>
          </w:rPr>
          <m:t>φ'</m:t>
        </m:r>
      </m:oMath>
      <w:r w:rsidR="007B4E5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="00E95C3F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B18C0" w:rsidRPr="00450CB6">
        <w:rPr>
          <w:rFonts w:ascii="Times New Roman" w:hAnsi="Times New Roman" w:cs="Times New Roman" w:hint="eastAsia"/>
          <w:sz w:val="20"/>
          <w:szCs w:val="20"/>
        </w:rPr>
        <w:t>22</w:t>
      </w:r>
      <w:r w:rsidR="00E95C3F" w:rsidRPr="00450CB6">
        <w:rPr>
          <w:rFonts w:ascii="Times New Roman" w:hAnsi="Times New Roman" w:cs="Times New Roman" w:hint="eastAsia"/>
          <w:sz w:val="20"/>
          <w:szCs w:val="20"/>
        </w:rPr>
        <w:t xml:space="preserve">) where ER rule with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7B4E59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="007B4E59" w:rsidRPr="00450CB6">
        <w:rPr>
          <w:rFonts w:ascii="Times New Roman" w:hAnsi="Times New Roman" w:cs="Times New Roman" w:hint="eastAsia"/>
          <w:sz w:val="20"/>
          <w:szCs w:val="20"/>
        </w:rPr>
        <w:t xml:space="preserve">is applied. The results are shown </w:t>
      </w:r>
      <w:r w:rsidR="007B4E59" w:rsidRPr="00450CB6">
        <w:rPr>
          <w:rFonts w:ascii="Times New Roman" w:hAnsi="Times New Roman" w:cs="Times New Roman"/>
          <w:sz w:val="20"/>
          <w:szCs w:val="20"/>
        </w:rPr>
        <w:t xml:space="preserve">in the </w:t>
      </w:r>
      <w:r w:rsidR="007B4E59" w:rsidRPr="00450CB6">
        <w:rPr>
          <w:rFonts w:ascii="Times New Roman" w:hAnsi="Times New Roman" w:cs="Times New Roman" w:hint="eastAsia"/>
          <w:sz w:val="20"/>
          <w:szCs w:val="20"/>
        </w:rPr>
        <w:t>last</w:t>
      </w:r>
      <w:r w:rsidR="007B4E59" w:rsidRPr="00450CB6">
        <w:rPr>
          <w:rFonts w:ascii="Times New Roman" w:hAnsi="Times New Roman" w:cs="Times New Roman"/>
          <w:sz w:val="20"/>
          <w:szCs w:val="20"/>
        </w:rPr>
        <w:t xml:space="preserve"> row</w:t>
      </w:r>
      <w:r w:rsidR="007B4E5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4E59" w:rsidRPr="00450CB6">
        <w:rPr>
          <w:rFonts w:ascii="Times New Roman" w:hAnsi="Times New Roman" w:cs="Times New Roman"/>
          <w:sz w:val="20"/>
          <w:szCs w:val="20"/>
        </w:rPr>
        <w:t xml:space="preserve">of </w:t>
      </w:r>
      <w:r w:rsidR="00926955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7B4E59" w:rsidRPr="00450CB6">
        <w:rPr>
          <w:rFonts w:ascii="Times New Roman" w:hAnsi="Times New Roman" w:cs="Times New Roman"/>
          <w:sz w:val="20"/>
          <w:szCs w:val="20"/>
        </w:rPr>
        <w:t>able</w:t>
      </w:r>
      <w:r w:rsidR="007B4E5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18C0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7B4E59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B76B3" w:rsidRPr="00450CB6" w:rsidRDefault="00EB76B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=0.0987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=0.6924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=0.209</m:t>
                </m:r>
              </m:e>
            </m:d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25693F" w:rsidRPr="00450CB6" w:rsidRDefault="0025693F" w:rsidP="008635D6">
      <w:pPr>
        <w:rPr>
          <w:rFonts w:ascii="Times New Roman" w:hAnsi="Times New Roman" w:cs="Times New Roman"/>
          <w:sz w:val="20"/>
          <w:szCs w:val="20"/>
        </w:rPr>
      </w:pPr>
    </w:p>
    <w:p w:rsidR="0025693F" w:rsidRPr="00450CB6" w:rsidRDefault="0025693F" w:rsidP="008635D6">
      <w:pPr>
        <w:ind w:firstLineChars="200" w:firstLine="402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(3) PA-ER 1</w:t>
      </w:r>
    </w:p>
    <w:p w:rsidR="00860E49" w:rsidRPr="00450CB6" w:rsidRDefault="00074045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Table </w:t>
      </w:r>
      <w:r w:rsidR="00FA0BAC" w:rsidRPr="00450CB6">
        <w:rPr>
          <w:rFonts w:ascii="Times New Roman" w:hAnsi="Times New Roman" w:cs="Times New Roman" w:hint="eastAsia"/>
          <w:sz w:val="20"/>
          <w:szCs w:val="20"/>
        </w:rPr>
        <w:t>4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shows the calculation process of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PA-ER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where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discounted </w:t>
      </w:r>
      <w:r w:rsidR="00D92A17" w:rsidRPr="00450CB6">
        <w:rPr>
          <w:rFonts w:ascii="Times New Roman" w:hAnsi="Times New Roman" w:cs="Times New Roman" w:hint="eastAsia"/>
          <w:sz w:val="20"/>
          <w:szCs w:val="20"/>
        </w:rPr>
        <w:t>belief degrees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i</m:t>
            </m:r>
          </m:sub>
        </m:sSub>
      </m:oMath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C53C83" w:rsidRPr="00450CB6">
        <w:rPr>
          <w:rFonts w:ascii="Times New Roman" w:hAnsi="Times New Roman" w:cs="Times New Roman" w:hint="eastAsia"/>
          <w:b/>
          <w:sz w:val="20"/>
          <w:szCs w:val="20"/>
          <w:lang w:val="de-DE"/>
        </w:rPr>
        <w:t xml:space="preserve"> 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>from the two DMs are combined firstly</w:t>
      </w:r>
      <w:r w:rsidR="002C2EC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2C2EC7" w:rsidRPr="00450CB6">
        <w:rPr>
          <w:rFonts w:ascii="Times New Roman" w:hAnsi="Times New Roman" w:cs="Times New Roman" w:hint="eastAsia"/>
          <w:sz w:val="20"/>
          <w:szCs w:val="20"/>
        </w:rPr>
        <w:t xml:space="preserve">with the aggregation </w:t>
      </w:r>
      <w:r w:rsidR="002C2EC7" w:rsidRPr="00450CB6">
        <w:rPr>
          <w:rFonts w:ascii="Times New Roman" w:hAnsi="Times New Roman" w:cs="Times New Roman"/>
          <w:sz w:val="20"/>
          <w:szCs w:val="20"/>
        </w:rPr>
        <w:t>function</w:t>
      </w:r>
      <w:r w:rsidR="002C2EC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2C2EC7" w:rsidRPr="00450CB6">
        <w:rPr>
          <w:rFonts w:ascii="Times New Roman" w:hAnsi="Times New Roman" w:cs="Times New Roman" w:hint="eastAsia"/>
          <w:sz w:val="20"/>
          <w:szCs w:val="20"/>
        </w:rPr>
        <w:t xml:space="preserve"> in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2C2EC7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FA0BAC" w:rsidRPr="00450CB6">
        <w:rPr>
          <w:rFonts w:ascii="Times New Roman" w:hAnsi="Times New Roman" w:cs="Times New Roman" w:hint="eastAsia"/>
          <w:sz w:val="20"/>
          <w:szCs w:val="20"/>
        </w:rPr>
        <w:t>29</w:t>
      </w:r>
      <w:r w:rsidR="002C2EC7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>. The probability mass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>es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after discounting 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shown 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C53C8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to 10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column</w:t>
      </w:r>
      <w:r w:rsidR="00B232B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>, 4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row and 6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row for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="004C59F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, 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to 15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column</w:t>
      </w:r>
      <w:r w:rsidR="00B232B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>, 4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row and 6</w:t>
      </w:r>
      <w:r w:rsidR="004C59F4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4C59F4" w:rsidRPr="00450CB6">
        <w:rPr>
          <w:rFonts w:ascii="Times New Roman" w:hAnsi="Times New Roman" w:cs="Times New Roman" w:hint="eastAsia"/>
          <w:sz w:val="20"/>
          <w:szCs w:val="20"/>
        </w:rPr>
        <w:t xml:space="preserve"> row for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="004C59F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Then the discounted probability mass</w:t>
      </w:r>
      <w:r w:rsidR="00D825C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es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D92A17" w:rsidRPr="00450CB6">
        <w:rPr>
          <w:rFonts w:ascii="Times New Roman" w:hAnsi="Times New Roman" w:cs="Times New Roman" w:hint="eastAsia"/>
          <w:sz w:val="20"/>
          <w:szCs w:val="20"/>
          <w:lang w:val="de-DE"/>
        </w:rPr>
        <w:t>of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from the two DMs are combined </w:t>
      </w:r>
      <w:r w:rsidR="00B232B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by ER rule </w:t>
      </w:r>
      <w:r w:rsidR="009A7BFD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with </w:t>
      </w:r>
      <w:r w:rsidR="00881C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weights </w:t>
      </w:r>
      <w:r w:rsidR="009A7BFD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reliabilities</w:t>
      </w:r>
      <w:r w:rsidR="009A7BFD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, 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>and the result</w:t>
      </w:r>
      <w:r w:rsidR="00B232B9" w:rsidRPr="00450CB6">
        <w:rPr>
          <w:rFonts w:ascii="Times New Roman" w:hAnsi="Times New Roman" w:cs="Times New Roman" w:hint="eastAsia"/>
          <w:sz w:val="20"/>
          <w:szCs w:val="20"/>
          <w:lang w:val="de-DE"/>
        </w:rPr>
        <w:t>s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B232B9" w:rsidRPr="00450CB6">
        <w:rPr>
          <w:rFonts w:ascii="Times New Roman" w:hAnsi="Times New Roman" w:cs="Times New Roman" w:hint="eastAsia"/>
          <w:sz w:val="20"/>
          <w:szCs w:val="20"/>
          <w:lang w:val="de-DE"/>
        </w:rPr>
        <w:t>are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B232B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shown </w:t>
      </w:r>
      <w:r w:rsidR="00D825C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in the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C2422C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to 9</w:t>
      </w:r>
      <w:r w:rsidR="00C2422C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column</w:t>
      </w:r>
      <w:r w:rsidR="00B232B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and 7</w:t>
      </w:r>
      <w:r w:rsidR="00C2422C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row. Similarly, the combined belief degree</w:t>
      </w:r>
      <w:r w:rsidR="00B232B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92A17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are shown </w:t>
      </w:r>
      <w:r w:rsidR="00D825C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in</w:t>
      </w:r>
      <w:r w:rsidR="00C2422C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D825C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the 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C2422C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to 14</w:t>
      </w:r>
      <w:r w:rsidR="00C2422C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column</w:t>
      </w:r>
      <w:r w:rsidR="00B232B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2422C" w:rsidRPr="00450CB6">
        <w:rPr>
          <w:rFonts w:ascii="Times New Roman" w:hAnsi="Times New Roman" w:cs="Times New Roman" w:hint="eastAsia"/>
          <w:sz w:val="20"/>
          <w:szCs w:val="20"/>
        </w:rPr>
        <w:t xml:space="preserve"> and 7</w:t>
      </w:r>
      <w:r w:rsidR="00C2422C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 xml:space="preserve"> row.</w:t>
      </w:r>
    </w:p>
    <w:p w:rsidR="009A7BFD" w:rsidRPr="00450CB6" w:rsidRDefault="00860E49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=0.0807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=0.6861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=0.2332</m:t>
                </m:r>
              </m:e>
            </m:d>
          </m:e>
        </m:d>
      </m:oMath>
      <w:r w:rsidR="000D71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860E49" w:rsidRPr="00450CB6" w:rsidRDefault="00860E49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w:lastRenderedPageBreak/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=0.0807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=0.6861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=0.2332</m:t>
                </m:r>
              </m:e>
            </m:d>
          </m:e>
        </m:d>
      </m:oMath>
      <w:r w:rsidR="000D71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1E0467" w:rsidRPr="00450CB6" w:rsidRDefault="00833F10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second step is to aggregate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EE2F5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EE2F5D" w:rsidRPr="00450CB6">
        <w:rPr>
          <w:rFonts w:ascii="Times New Roman" w:hAnsi="Times New Roman" w:cs="Times New Roman" w:hint="eastAsia"/>
          <w:sz w:val="20"/>
          <w:szCs w:val="20"/>
        </w:rPr>
        <w:t xml:space="preserve"> which are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combined belief </w:t>
      </w:r>
      <w:r w:rsidRPr="00450CB6">
        <w:rPr>
          <w:rFonts w:ascii="Times New Roman" w:hAnsi="Times New Roman" w:cs="Times New Roman"/>
          <w:sz w:val="20"/>
          <w:szCs w:val="20"/>
        </w:rPr>
        <w:t>degree</w:t>
      </w:r>
      <w:r w:rsidR="00605CD2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="00EE2F5D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respectively</w:t>
      </w:r>
      <w:r w:rsidR="0026190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with </w:t>
      </w:r>
      <m:oMath>
        <m:r>
          <w:rPr>
            <w:rFonts w:ascii="Cambria Math" w:hAnsi="Cambria Math" w:cs="Times New Roman"/>
            <w:sz w:val="20"/>
            <w:szCs w:val="20"/>
          </w:rPr>
          <m:t>Φ'</m:t>
        </m:r>
      </m:oMath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in E</w:t>
      </w:r>
      <w:r w:rsidR="00261901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BE0069" w:rsidRPr="00450CB6">
        <w:rPr>
          <w:rFonts w:ascii="Times New Roman" w:hAnsi="Times New Roman" w:cs="Times New Roman" w:hint="eastAsia"/>
          <w:sz w:val="20"/>
          <w:szCs w:val="20"/>
        </w:rPr>
        <w:t>30</w:t>
      </w:r>
      <w:r w:rsidR="00261901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Since attrbitue weights assigned by the two DMs are different</w:t>
      </w:r>
      <w:r w:rsidR="005356EA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1,1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 xml:space="preserve">=0.6,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1,2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 xml:space="preserve">=0.8,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2,1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=0.4,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2,2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  <w:lang w:val="de-DE"/>
          </w:rPr>
          <m:t>=0.2</m:t>
        </m:r>
      </m:oMath>
      <w:r w:rsidR="005356EA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, we get </w:t>
      </w:r>
      <w:r w:rsidR="007C4A7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the </w:t>
      </w:r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comprehensive weights </w:t>
      </w:r>
      <w:r w:rsidR="00D92A17" w:rsidRPr="00450CB6">
        <w:rPr>
          <w:rFonts w:ascii="Times New Roman" w:hAnsi="Times New Roman" w:cs="Times New Roman" w:hint="eastAsia"/>
          <w:sz w:val="20"/>
          <w:szCs w:val="20"/>
          <w:lang w:val="de-DE"/>
        </w:rPr>
        <w:t>of</w:t>
      </w:r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</w:t>
      </w:r>
      <w:r w:rsidR="00605CD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072155" w:rsidRPr="00450CB6">
        <w:rPr>
          <w:rFonts w:ascii="Times New Roman" w:hAnsi="Times New Roman" w:cs="Times New Roman" w:hint="eastAsia"/>
          <w:sz w:val="20"/>
          <w:szCs w:val="20"/>
        </w:rPr>
        <w:t xml:space="preserve">shown on </w:t>
      </w:r>
      <w:r w:rsidR="00BE0069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72155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072155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072155" w:rsidRPr="00450CB6">
        <w:rPr>
          <w:rFonts w:ascii="Times New Roman" w:hAnsi="Times New Roman" w:cs="Times New Roman" w:hint="eastAsia"/>
          <w:sz w:val="20"/>
          <w:szCs w:val="20"/>
        </w:rPr>
        <w:t xml:space="preserve"> and 11</w:t>
      </w:r>
      <w:r w:rsidR="00072155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072155" w:rsidRPr="00450CB6">
        <w:rPr>
          <w:rFonts w:ascii="Times New Roman" w:hAnsi="Times New Roman" w:cs="Times New Roman" w:hint="eastAsia"/>
          <w:sz w:val="20"/>
          <w:szCs w:val="20"/>
        </w:rPr>
        <w:t xml:space="preserve"> column, 7</w:t>
      </w:r>
      <w:r w:rsidR="00072155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072155" w:rsidRPr="00450CB6">
        <w:rPr>
          <w:rFonts w:ascii="Times New Roman" w:hAnsi="Times New Roman" w:cs="Times New Roman" w:hint="eastAsia"/>
          <w:sz w:val="20"/>
          <w:szCs w:val="20"/>
        </w:rPr>
        <w:t xml:space="preserve"> row</w:t>
      </w:r>
      <w:r w:rsidR="00590550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of T</w:t>
      </w:r>
      <w:r w:rsidR="00072155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able </w:t>
      </w:r>
      <w:r w:rsidR="00BE0069" w:rsidRPr="00450CB6">
        <w:rPr>
          <w:rFonts w:ascii="Times New Roman" w:hAnsi="Times New Roman" w:cs="Times New Roman" w:hint="eastAsia"/>
          <w:sz w:val="20"/>
          <w:szCs w:val="20"/>
          <w:lang w:val="de-DE"/>
        </w:rPr>
        <w:t>4</w:t>
      </w:r>
      <w:r w:rsidR="00072155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to discount </w:t>
      </w:r>
      <w:r w:rsidR="00B50512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the combined belief degrees </w:t>
      </w:r>
      <w:r w:rsidR="00605C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of the two attributes.</w:t>
      </w:r>
    </w:p>
    <w:p w:rsidR="001E0467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Standard 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1,t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=0.4286∙0.6+0.5714∙0.8=0.7143</m:t>
        </m:r>
      </m:oMath>
      <w:r w:rsidR="00D92A17" w:rsidRPr="00450C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467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Standard 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2,t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=0.4286∙0.4+0.5714∙0.2=0.2857</m:t>
        </m:r>
      </m:oMath>
      <w:r w:rsidR="00D92A1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0F2D8F" w:rsidRPr="00450CB6" w:rsidRDefault="004206FD" w:rsidP="008635D6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probability masses </w:t>
      </w:r>
      <w:r w:rsidRPr="00450CB6">
        <w:rPr>
          <w:rFonts w:ascii="Times New Roman" w:hAnsi="Times New Roman" w:cs="Times New Roman"/>
          <w:sz w:val="20"/>
          <w:szCs w:val="20"/>
        </w:rPr>
        <w:t>discounted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4045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074045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07404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shown 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E0069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to 10</w:t>
      </w:r>
      <w:r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column</w:t>
      </w:r>
      <w:r w:rsidR="00BF44F6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last row for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, </w:t>
      </w:r>
      <w:r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to 15</w:t>
      </w:r>
      <w:r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column</w:t>
      </w:r>
      <w:r w:rsidR="00BF44F6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E44C16" w:rsidRPr="00450CB6">
        <w:rPr>
          <w:rFonts w:ascii="Times New Roman" w:hAnsi="Times New Roman" w:cs="Times New Roman" w:hint="eastAsia"/>
          <w:sz w:val="20"/>
          <w:szCs w:val="20"/>
        </w:rPr>
        <w:t>last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row for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w:r w:rsidR="0068411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The total combined belief degrees are presented </w:t>
      </w:r>
      <w:r w:rsidR="00D825C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in the</w:t>
      </w:r>
      <w:r w:rsidR="0068411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16</w:t>
      </w:r>
      <w:r w:rsidR="0068411F" w:rsidRPr="00450CB6">
        <w:rPr>
          <w:rFonts w:ascii="Times New Roman" w:hAnsi="Times New Roman" w:cs="Times New Roman" w:hint="eastAsia"/>
          <w:sz w:val="20"/>
          <w:szCs w:val="20"/>
          <w:vertAlign w:val="superscript"/>
          <w:lang w:val="de-DE"/>
        </w:rPr>
        <w:t>th</w:t>
      </w:r>
      <w:r w:rsidR="0068411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BF44F6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to</w:t>
      </w:r>
      <w:r w:rsidR="0068411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18</w:t>
      </w:r>
      <w:r w:rsidR="0068411F" w:rsidRPr="00450CB6">
        <w:rPr>
          <w:rFonts w:ascii="Times New Roman" w:hAnsi="Times New Roman" w:cs="Times New Roman" w:hint="eastAsia"/>
          <w:sz w:val="20"/>
          <w:szCs w:val="20"/>
          <w:vertAlign w:val="superscript"/>
          <w:lang w:val="de-DE"/>
        </w:rPr>
        <w:t>th</w:t>
      </w:r>
      <w:r w:rsidR="0068411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column</w:t>
      </w:r>
      <w:r w:rsidR="00BF44F6" w:rsidRPr="00450CB6">
        <w:rPr>
          <w:rFonts w:ascii="Times New Roman" w:hAnsi="Times New Roman" w:cs="Times New Roman" w:hint="eastAsia"/>
          <w:sz w:val="20"/>
          <w:szCs w:val="20"/>
          <w:lang w:val="de-DE"/>
        </w:rPr>
        <w:t>s</w:t>
      </w:r>
      <w:r w:rsidR="0068411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 last row. </w:t>
      </w:r>
    </w:p>
    <w:p w:rsidR="00074045" w:rsidRPr="00450CB6" w:rsidRDefault="00074045" w:rsidP="008635D6">
      <w:pPr>
        <w:ind w:firstLineChars="200" w:firstLine="400"/>
        <w:rPr>
          <w:rFonts w:ascii="Times New Roman" w:hAnsi="Times New Roman" w:cs="Times New Roman"/>
          <w:sz w:val="20"/>
          <w:szCs w:val="20"/>
          <w:lang w:val="de-DE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de-DE"/>
                          </w:rPr>
                          <m:t>1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=0.0734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de-DE"/>
                          </w:rPr>
                          <m:t>2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=0.7338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=0.1928</m:t>
                </m:r>
              </m:e>
            </m:d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</w:p>
    <w:p w:rsidR="004206FD" w:rsidRPr="00450CB6" w:rsidRDefault="000F2D8F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From </w:t>
      </w:r>
      <w:r w:rsidR="00B631B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able </w:t>
      </w:r>
      <w:r w:rsidR="00FA0BAC" w:rsidRPr="00450CB6">
        <w:rPr>
          <w:rFonts w:ascii="Times New Roman" w:hAnsi="Times New Roman" w:cs="Times New Roman" w:hint="eastAsia"/>
          <w:sz w:val="20"/>
          <w:szCs w:val="20"/>
          <w:lang w:val="de-DE"/>
        </w:rPr>
        <w:t>3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 </w:t>
      </w:r>
      <w:r w:rsidR="00B631B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able </w:t>
      </w:r>
      <w:r w:rsidR="00FA0BAC" w:rsidRPr="00450CB6">
        <w:rPr>
          <w:rFonts w:ascii="Times New Roman" w:hAnsi="Times New Roman" w:cs="Times New Roman" w:hint="eastAsia"/>
          <w:sz w:val="20"/>
          <w:szCs w:val="20"/>
          <w:lang w:val="de-DE"/>
        </w:rPr>
        <w:t>4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, we can see that the final results of </w:t>
      </w:r>
      <w:r w:rsidR="0025693F" w:rsidRPr="00450CB6">
        <w:rPr>
          <w:rFonts w:ascii="Times New Roman" w:hAnsi="Times New Roman" w:cs="Times New Roman" w:hint="eastAsia"/>
          <w:sz w:val="20"/>
          <w:szCs w:val="20"/>
        </w:rPr>
        <w:t>PA-ER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1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is similar with </w:t>
      </w:r>
      <w:r w:rsidR="0025693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RA-ER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EB76B3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B76B3" w:rsidRPr="00450CB6" w:rsidRDefault="00EB76B3" w:rsidP="008635D6">
      <w:pPr>
        <w:rPr>
          <w:rFonts w:ascii="Times New Roman" w:hAnsi="Times New Roman" w:cs="Times New Roman"/>
          <w:sz w:val="20"/>
          <w:szCs w:val="20"/>
        </w:rPr>
      </w:pPr>
    </w:p>
    <w:p w:rsidR="0025693F" w:rsidRPr="00450CB6" w:rsidRDefault="0025693F" w:rsidP="008635D6">
      <w:pPr>
        <w:ind w:firstLineChars="200" w:firstLine="402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(4) PA-ER</w:t>
      </w:r>
      <w:r w:rsidR="00C777C0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</w:t>
      </w:r>
    </w:p>
    <w:p w:rsidR="00F84C13" w:rsidRPr="00450CB6" w:rsidRDefault="00871C2E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calculation process of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PA-ER</w:t>
      </w:r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 2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shown in </w:t>
      </w:r>
      <w:r w:rsidR="00B631B4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14490A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E0E93" w:rsidRPr="00450CB6">
        <w:rPr>
          <w:rFonts w:ascii="Times New Roman" w:hAnsi="Times New Roman" w:cs="Times New Roman" w:hint="eastAsia"/>
          <w:sz w:val="20"/>
          <w:szCs w:val="20"/>
        </w:rPr>
        <w:t xml:space="preserve">Just as </w:t>
      </w:r>
      <w:r w:rsidR="00FA6037" w:rsidRPr="00450CB6">
        <w:rPr>
          <w:rFonts w:ascii="Times New Roman" w:hAnsi="Times New Roman" w:cs="Times New Roman" w:hint="eastAsia"/>
          <w:sz w:val="20"/>
          <w:szCs w:val="20"/>
        </w:rPr>
        <w:t>denoted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by E</w:t>
      </w:r>
      <w:r w:rsidR="004E0E93"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="004E0E93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14490A" w:rsidRPr="00450CB6">
        <w:rPr>
          <w:rFonts w:ascii="Times New Roman" w:hAnsi="Times New Roman" w:cs="Times New Roman" w:hint="eastAsia"/>
          <w:sz w:val="20"/>
          <w:szCs w:val="20"/>
          <w:lang w:val="de-DE"/>
        </w:rPr>
        <w:t>34</w:t>
      </w:r>
      <w:r w:rsidR="004E0E93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  <w:r w:rsidR="004E0E93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9776C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4E0E93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Pr="00450CB6">
        <w:rPr>
          <w:rFonts w:ascii="Times New Roman" w:hAnsi="Times New Roman" w:cs="Times New Roman"/>
          <w:sz w:val="20"/>
          <w:szCs w:val="20"/>
        </w:rPr>
        <w:t>ttributes</w:t>
      </w:r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w:r w:rsidR="000B36B9" w:rsidRPr="00450CB6">
        <w:rPr>
          <w:rFonts w:ascii="Times New Roman" w:hAnsi="Times New Roman" w:cs="Times New Roman" w:hint="eastAsia"/>
          <w:sz w:val="20"/>
          <w:szCs w:val="20"/>
        </w:rPr>
        <w:t>first</w:t>
      </w:r>
      <w:r w:rsidR="00013830" w:rsidRPr="00450CB6">
        <w:rPr>
          <w:rFonts w:ascii="Times New Roman" w:hAnsi="Times New Roman" w:cs="Times New Roman" w:hint="eastAsia"/>
          <w:sz w:val="20"/>
          <w:szCs w:val="20"/>
        </w:rPr>
        <w:t>ly</w:t>
      </w:r>
      <w:r w:rsidR="000B36B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discounted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75C01" w:rsidRPr="00450CB6">
        <w:rPr>
          <w:rFonts w:ascii="Times New Roman" w:hAnsi="Times New Roman" w:cs="Times New Roman" w:hint="eastAsia"/>
          <w:sz w:val="20"/>
          <w:szCs w:val="20"/>
        </w:rPr>
        <w:t xml:space="preserve">in the </w:t>
      </w:r>
      <w:r w:rsidR="000B36B9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875C01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st</w:t>
      </w:r>
      <w:r w:rsidR="00875C01" w:rsidRPr="00450CB6">
        <w:rPr>
          <w:rFonts w:ascii="Times New Roman" w:hAnsi="Times New Roman" w:cs="Times New Roman" w:hint="eastAsia"/>
          <w:sz w:val="20"/>
          <w:szCs w:val="20"/>
        </w:rPr>
        <w:t xml:space="preserve"> column of </w:t>
      </w:r>
      <w:r w:rsidR="00CC2199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875C01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14490A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875C0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instead of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ED64B5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in </w:t>
      </w:r>
      <w:r w:rsidR="00013830" w:rsidRPr="00450CB6">
        <w:rPr>
          <w:rFonts w:ascii="Times New Roman" w:hAnsi="Times New Roman" w:cs="Times New Roman" w:hint="eastAsia"/>
          <w:sz w:val="20"/>
          <w:szCs w:val="20"/>
        </w:rPr>
        <w:t>PA-ER</w:t>
      </w:r>
      <w:r w:rsidR="00ED64B5" w:rsidRPr="00450CB6">
        <w:rPr>
          <w:rFonts w:ascii="Times New Roman" w:hAnsi="Times New Roman" w:cs="Times New Roman" w:hint="eastAsia"/>
          <w:sz w:val="20"/>
          <w:szCs w:val="20"/>
        </w:rPr>
        <w:t xml:space="preserve"> 1. </w:t>
      </w:r>
      <w:r w:rsidR="00543B6E" w:rsidRPr="00450CB6">
        <w:rPr>
          <w:rFonts w:ascii="Times New Roman" w:hAnsi="Times New Roman" w:cs="Times New Roman" w:hint="eastAsia"/>
          <w:sz w:val="20"/>
          <w:szCs w:val="20"/>
        </w:rPr>
        <w:t xml:space="preserve">The only difference between these two methods </w:t>
      </w:r>
      <w:r w:rsidR="009776C8" w:rsidRPr="00450CB6">
        <w:rPr>
          <w:rFonts w:ascii="Times New Roman" w:hAnsi="Times New Roman" w:cs="Times New Roman" w:hint="eastAsia"/>
          <w:sz w:val="20"/>
          <w:szCs w:val="20"/>
        </w:rPr>
        <w:t xml:space="preserve">lies </w:t>
      </w:r>
      <w:r w:rsidR="00543B6E"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F84C13" w:rsidRPr="00450CB6">
        <w:rPr>
          <w:rFonts w:ascii="Times New Roman" w:hAnsi="Times New Roman" w:cs="Times New Roman" w:hint="eastAsia"/>
          <w:sz w:val="20"/>
          <w:szCs w:val="20"/>
        </w:rPr>
        <w:t xml:space="preserve">the first </w:t>
      </w:r>
      <w:r w:rsidR="00543B6E" w:rsidRPr="00450CB6">
        <w:rPr>
          <w:rFonts w:ascii="Times New Roman" w:hAnsi="Times New Roman" w:cs="Times New Roman" w:hint="eastAsia"/>
          <w:sz w:val="20"/>
          <w:szCs w:val="20"/>
        </w:rPr>
        <w:t xml:space="preserve">step of DM aggregation. </w:t>
      </w:r>
      <w:r w:rsidR="0014490A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he combined belief </w:t>
      </w:r>
      <w:r w:rsidR="00E66C3A" w:rsidRPr="00450CB6">
        <w:rPr>
          <w:rFonts w:ascii="Times New Roman" w:hAnsi="Times New Roman" w:cs="Times New Roman"/>
          <w:sz w:val="20"/>
          <w:szCs w:val="20"/>
        </w:rPr>
        <w:t>degree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1</m:t>
            </m:r>
          </m:sub>
        </m:sSub>
      </m:oMath>
      <w:r w:rsidR="00E66C3A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2</m:t>
            </m:r>
          </m:sub>
        </m:sSub>
      </m:oMath>
      <w:r w:rsidR="00E66C3A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from two DMs</w:t>
      </w:r>
      <w:r w:rsidR="00823DDE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are </w:t>
      </w:r>
      <w:r w:rsidR="00E66C3A" w:rsidRPr="00450CB6">
        <w:rPr>
          <w:rFonts w:ascii="Times New Roman" w:hAnsi="Times New Roman" w:cs="Times New Roman" w:hint="eastAsia"/>
          <w:sz w:val="20"/>
          <w:szCs w:val="20"/>
          <w:lang w:val="de-DE"/>
        </w:rPr>
        <w:t>shown in the 7</w:t>
      </w:r>
      <w:r w:rsidR="00E66C3A" w:rsidRPr="00450CB6">
        <w:rPr>
          <w:rFonts w:ascii="Times New Roman" w:hAnsi="Times New Roman" w:cs="Times New Roman" w:hint="eastAsia"/>
          <w:sz w:val="20"/>
          <w:szCs w:val="20"/>
          <w:vertAlign w:val="superscript"/>
          <w:lang w:val="de-DE"/>
        </w:rPr>
        <w:t>th</w:t>
      </w:r>
      <w:r w:rsidR="00E66C3A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row, </w:t>
      </w:r>
      <w:r w:rsidR="007218F4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E66C3A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7218F4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="00E66C3A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 and 1</w:t>
      </w:r>
      <w:r w:rsidR="007218F4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E66C3A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 to 1</w:t>
      </w:r>
      <w:r w:rsidR="007218F4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E66C3A"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E66C3A" w:rsidRPr="00450CB6">
        <w:rPr>
          <w:rFonts w:ascii="Times New Roman" w:hAnsi="Times New Roman" w:cs="Times New Roman" w:hint="eastAsia"/>
          <w:sz w:val="20"/>
          <w:szCs w:val="20"/>
        </w:rPr>
        <w:t xml:space="preserve"> columns </w:t>
      </w:r>
      <w:r w:rsidR="0014490A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of </w:t>
      </w:r>
      <w:r w:rsidR="00B631B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</w:t>
      </w:r>
      <w:r w:rsidR="0014490A" w:rsidRPr="00450CB6">
        <w:rPr>
          <w:rFonts w:ascii="Times New Roman" w:hAnsi="Times New Roman" w:cs="Times New Roman" w:hint="eastAsia"/>
          <w:sz w:val="20"/>
          <w:szCs w:val="20"/>
          <w:lang w:val="de-DE"/>
        </w:rPr>
        <w:t>able 5</w:t>
      </w:r>
      <w:r w:rsidR="00E52E30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F84C13" w:rsidRPr="00450CB6" w:rsidRDefault="00F84C1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=0.0131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=0.8738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,1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=0.1132</m:t>
                </m:r>
              </m:e>
            </m:d>
          </m:e>
        </m:d>
      </m:oMath>
      <w:r w:rsidR="000D71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F84C13" w:rsidRPr="00450CB6" w:rsidRDefault="00F84C1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=0.0131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=0.8738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,2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=0.1132</m:t>
                </m:r>
              </m:e>
            </m:d>
          </m:e>
        </m:d>
      </m:oMath>
      <w:r w:rsidR="000D71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5356EA" w:rsidRPr="00450CB6" w:rsidRDefault="00F84C1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Similar </w:t>
      </w:r>
      <w:r w:rsidR="009776C8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PA-ER 1, the second step of PA-ER 2 is also to aggregate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with </w:t>
      </w:r>
      <w:r w:rsidR="00D56F6B" w:rsidRPr="00450CB6">
        <w:rPr>
          <w:rFonts w:ascii="Times New Roman" w:hAnsi="Times New Roman" w:cs="Times New Roman"/>
          <w:sz w:val="20"/>
          <w:szCs w:val="20"/>
        </w:rPr>
        <w:t>appropriate</w:t>
      </w:r>
      <w:r w:rsidR="00D56F6B" w:rsidRPr="00450CB6">
        <w:rPr>
          <w:rFonts w:ascii="Times New Roman" w:hAnsi="Times New Roman" w:cs="Times New Roman" w:hint="eastAsia"/>
          <w:sz w:val="20"/>
          <w:szCs w:val="20"/>
        </w:rPr>
        <w:t xml:space="preserve"> comprehensive weights of attributes</w:t>
      </w:r>
      <w:r w:rsidR="00823DDE" w:rsidRPr="00450CB6">
        <w:rPr>
          <w:rFonts w:ascii="Times New Roman" w:hAnsi="Times New Roman" w:cs="Times New Roman" w:hint="eastAsia"/>
          <w:sz w:val="20"/>
          <w:szCs w:val="20"/>
        </w:rPr>
        <w:t>. Here, t</w:t>
      </w:r>
      <w:r w:rsidR="00157AAF" w:rsidRPr="00450CB6">
        <w:rPr>
          <w:rFonts w:ascii="Times New Roman" w:hAnsi="Times New Roman" w:cs="Times New Roman" w:hint="eastAsia"/>
          <w:sz w:val="20"/>
          <w:szCs w:val="20"/>
        </w:rPr>
        <w:t xml:space="preserve">he comprehensive weights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157AAF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157AAF" w:rsidRPr="00450CB6">
        <w:rPr>
          <w:rFonts w:ascii="Times New Roman" w:hAnsi="Times New Roman" w:cs="Times New Roman" w:hint="eastAsia"/>
          <w:sz w:val="20"/>
          <w:szCs w:val="20"/>
        </w:rPr>
        <w:t xml:space="preserve"> are generated by the weighted arithmetic mean method </w:t>
      </w:r>
      <w:r w:rsidR="00157AAF" w:rsidRPr="00450CB6">
        <w:rPr>
          <w:rFonts w:ascii="Times New Roman" w:hAnsi="Times New Roman" w:cs="Times New Roman" w:hint="eastAsia"/>
          <w:b/>
          <w:sz w:val="20"/>
          <w:szCs w:val="20"/>
        </w:rPr>
        <w:t>(Zhou et al., 2013)</w:t>
      </w:r>
      <w:r w:rsidR="00FA603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FA6037" w:rsidRPr="00450CB6">
        <w:rPr>
          <w:rFonts w:ascii="Times New Roman" w:hAnsi="Times New Roman" w:cs="Times New Roman" w:hint="eastAsia"/>
          <w:sz w:val="20"/>
          <w:szCs w:val="20"/>
        </w:rPr>
        <w:t>that are calculated as follows:</w:t>
      </w:r>
    </w:p>
    <w:p w:rsidR="00157AAF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1,t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=0.8∙0.6+0.2∙0.8=0.64</m:t>
        </m:r>
      </m:oMath>
      <w:r w:rsidR="0014490A" w:rsidRPr="00450C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AAF" w:rsidRPr="00450CB6" w:rsidRDefault="00C702D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2,t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=0.8∙0.4+0.2∙0.2=0.36</m:t>
        </m:r>
      </m:oMath>
      <w:r w:rsidR="0014490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157AAF" w:rsidRPr="00450CB6" w:rsidRDefault="001E0CAB" w:rsidP="008635D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where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w</m:t>
            </m:r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741FEF" w:rsidRPr="00450CB6">
        <w:rPr>
          <w:rFonts w:ascii="Times New Roman" w:hAnsi="Times New Roman" w:cs="Times New Roman" w:hint="eastAsia"/>
          <w:sz w:val="20"/>
          <w:szCs w:val="20"/>
        </w:rPr>
        <w:t xml:space="preserve"> is used as the weight of </w:t>
      </w:r>
      <w:proofErr w:type="spellStart"/>
      <w:r w:rsidR="00EB2860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C124CA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741FEF" w:rsidRPr="00450CB6">
        <w:rPr>
          <w:rFonts w:ascii="Times New Roman" w:hAnsi="Times New Roman" w:cs="Times New Roman" w:hint="eastAsia"/>
          <w:sz w:val="20"/>
          <w:szCs w:val="20"/>
        </w:rPr>
        <w:t xml:space="preserve"> in the generation of comprehensive attribute weights instead of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standard 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741FEF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in </w:t>
      </w:r>
      <w:r w:rsidR="00F6725F" w:rsidRPr="00450CB6">
        <w:rPr>
          <w:rFonts w:ascii="Times New Roman" w:hAnsi="Times New Roman" w:cs="Times New Roman" w:hint="eastAsia"/>
          <w:sz w:val="20"/>
          <w:szCs w:val="20"/>
        </w:rPr>
        <w:t>PA-ER 1</w:t>
      </w:r>
      <w:r w:rsidR="00741FEF" w:rsidRPr="00450CB6">
        <w:rPr>
          <w:rFonts w:ascii="Times New Roman" w:hAnsi="Times New Roman" w:cs="Times New Roman" w:hint="eastAsia"/>
          <w:sz w:val="20"/>
          <w:szCs w:val="20"/>
        </w:rPr>
        <w:t>. The</w:t>
      </w:r>
      <w:r w:rsidR="00EB2860" w:rsidRPr="00450CB6">
        <w:rPr>
          <w:rFonts w:ascii="Times New Roman" w:hAnsi="Times New Roman" w:cs="Times New Roman" w:hint="eastAsia"/>
          <w:sz w:val="20"/>
          <w:szCs w:val="20"/>
        </w:rPr>
        <w:t xml:space="preserve"> final combination results are shown </w:t>
      </w:r>
      <w:r w:rsidR="00D825C2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EB2860" w:rsidRPr="00450CB6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EB2860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1</w:t>
      </w:r>
      <w:r w:rsidR="007218F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5</w:t>
      </w:r>
      <w:r w:rsidR="00EB2860" w:rsidRPr="00450CB6">
        <w:rPr>
          <w:rFonts w:ascii="Times New Roman" w:hAnsi="Times New Roman" w:cs="Times New Roman" w:hint="eastAsia"/>
          <w:sz w:val="20"/>
          <w:szCs w:val="20"/>
          <w:vertAlign w:val="superscript"/>
          <w:lang w:val="de-DE"/>
        </w:rPr>
        <w:t>th</w:t>
      </w:r>
      <w:r w:rsidR="007218F4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to 17</w:t>
      </w:r>
      <w:r w:rsidR="00EB2860" w:rsidRPr="00450CB6">
        <w:rPr>
          <w:rFonts w:ascii="Times New Roman" w:hAnsi="Times New Roman" w:cs="Times New Roman" w:hint="eastAsia"/>
          <w:sz w:val="20"/>
          <w:szCs w:val="20"/>
          <w:vertAlign w:val="superscript"/>
          <w:lang w:val="de-DE"/>
        </w:rPr>
        <w:t>th</w:t>
      </w:r>
      <w:r w:rsidR="00EB2860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columns and last row</w:t>
      </w:r>
      <w:r w:rsidR="0016594E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of </w:t>
      </w:r>
      <w:r w:rsidR="009776C8" w:rsidRPr="00450CB6">
        <w:rPr>
          <w:rFonts w:ascii="Times New Roman" w:hAnsi="Times New Roman" w:cs="Times New Roman" w:hint="eastAsia"/>
          <w:sz w:val="20"/>
          <w:szCs w:val="20"/>
          <w:lang w:val="de-DE"/>
        </w:rPr>
        <w:t>T</w:t>
      </w:r>
      <w:r w:rsidR="0016594E" w:rsidRPr="00450CB6">
        <w:rPr>
          <w:rFonts w:ascii="Times New Roman" w:hAnsi="Times New Roman" w:cs="Times New Roman" w:hint="eastAsia"/>
          <w:sz w:val="20"/>
          <w:szCs w:val="20"/>
          <w:lang w:val="de-DE"/>
        </w:rPr>
        <w:t>able 5</w:t>
      </w:r>
      <w:r w:rsidR="00EB2860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</w:p>
    <w:p w:rsidR="00EB2860" w:rsidRPr="00450CB6" w:rsidRDefault="00EB2860" w:rsidP="008635D6">
      <w:pPr>
        <w:ind w:firstLineChars="200" w:firstLine="400"/>
        <w:rPr>
          <w:rFonts w:ascii="Times New Roman" w:hAnsi="Times New Roman" w:cs="Times New Roman"/>
          <w:sz w:val="20"/>
          <w:szCs w:val="20"/>
          <w:lang w:val="de-DE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de-DE"/>
                          </w:rPr>
                          <m:t>1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=0.0102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de-DE"/>
                          </w:rPr>
                          <m:t>2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=0.9061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  <w:lang w:val="de-DE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=0.0837</m:t>
                </m:r>
              </m:e>
            </m:d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</w:p>
    <w:p w:rsidR="0081605C" w:rsidRPr="00450CB6" w:rsidRDefault="0081605C" w:rsidP="008635D6">
      <w:pPr>
        <w:rPr>
          <w:rFonts w:ascii="Times New Roman" w:hAnsi="Times New Roman" w:cs="Times New Roman"/>
          <w:b/>
          <w:position w:val="-20"/>
          <w:sz w:val="20"/>
          <w:szCs w:val="20"/>
          <w:lang w:val="de-DE"/>
        </w:rPr>
      </w:pPr>
    </w:p>
    <w:p w:rsidR="004B514D" w:rsidRPr="00450CB6" w:rsidRDefault="004B514D" w:rsidP="008635D6">
      <w:pPr>
        <w:ind w:firstLineChars="200" w:firstLine="402"/>
        <w:outlineLvl w:val="2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2.</w:t>
      </w:r>
      <w:r w:rsidR="00F6158F"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>2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/>
          <w:position w:val="-20"/>
          <w:sz w:val="20"/>
          <w:szCs w:val="20"/>
        </w:rPr>
        <w:t>Sensitivity</w:t>
      </w:r>
      <w:r w:rsidRPr="00450CB6">
        <w:rPr>
          <w:rFonts w:ascii="Times New Roman" w:hAnsi="Times New Roman" w:cs="Times New Roman" w:hint="eastAsia"/>
          <w:b/>
          <w:position w:val="-20"/>
          <w:sz w:val="20"/>
          <w:szCs w:val="20"/>
        </w:rPr>
        <w:t xml:space="preserve"> analysis</w:t>
      </w:r>
    </w:p>
    <w:p w:rsidR="004C0CF3" w:rsidRPr="00450CB6" w:rsidRDefault="0096626E" w:rsidP="008635D6">
      <w:pPr>
        <w:ind w:firstLine="403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To test the robustness of the four methods proposed above</w:t>
      </w:r>
      <w:r w:rsidR="004C0CF3" w:rsidRPr="00450CB6">
        <w:rPr>
          <w:rFonts w:ascii="Times New Roman" w:hAnsi="Times New Roman" w:cs="Times New Roman" w:hint="eastAsia"/>
          <w:sz w:val="20"/>
          <w:szCs w:val="20"/>
        </w:rPr>
        <w:t xml:space="preserve">, sensitivity analysis is to be </w:t>
      </w:r>
      <w:r w:rsidR="003B00B1" w:rsidRPr="00450CB6">
        <w:rPr>
          <w:rFonts w:ascii="Times New Roman" w:hAnsi="Times New Roman" w:cs="Times New Roman" w:hint="eastAsia"/>
          <w:sz w:val="20"/>
          <w:szCs w:val="20"/>
        </w:rPr>
        <w:t>carried out</w:t>
      </w:r>
      <w:r w:rsidR="004C0CF3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the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 </w:t>
      </w:r>
      <w:r w:rsidR="004C0CF3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reliability </w:t>
      </w:r>
      <w:r w:rsidR="004C0CF3" w:rsidRPr="00450CB6">
        <w:rPr>
          <w:rFonts w:ascii="Times New Roman" w:hAnsi="Times New Roman" w:cs="Times New Roman" w:hint="eastAsia"/>
          <w:sz w:val="20"/>
          <w:szCs w:val="20"/>
        </w:rPr>
        <w:t>of DM</w:t>
      </w:r>
      <w:r w:rsidR="009776C8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4C0CF3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E92A3D" w:rsidRPr="00450CB6" w:rsidRDefault="00E40DE6" w:rsidP="008635D6">
      <w:pPr>
        <w:ind w:firstLine="403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(1</w:t>
      </w:r>
      <w:r w:rsidRPr="00450CB6">
        <w:rPr>
          <w:rFonts w:ascii="Times New Roman" w:hAnsi="Times New Roman" w:cs="Times New Roman"/>
          <w:sz w:val="20"/>
          <w:szCs w:val="20"/>
        </w:rPr>
        <w:t xml:space="preserve">) </w:t>
      </w:r>
      <w:r w:rsidRPr="00450CB6">
        <w:rPr>
          <w:rFonts w:ascii="Times New Roman" w:hAnsi="Times New Roman" w:cs="Times New Roman" w:hint="eastAsia"/>
          <w:sz w:val="20"/>
          <w:szCs w:val="20"/>
        </w:rPr>
        <w:t>RA-ER 1</w:t>
      </w:r>
    </w:p>
    <w:p w:rsidR="004C0893" w:rsidRPr="00450CB6" w:rsidRDefault="00CD0896" w:rsidP="008635D6">
      <w:pPr>
        <w:ind w:firstLine="403"/>
        <w:rPr>
          <w:rFonts w:ascii="Times New Roman" w:hAnsi="Times New Roman" w:cs="Times New Roman"/>
          <w:sz w:val="20"/>
          <w:szCs w:val="20"/>
        </w:rPr>
      </w:pPr>
      <w:bookmarkStart w:id="45" w:name="OLE_LINK111"/>
      <w:bookmarkStart w:id="46" w:name="OLE_LINK112"/>
      <w:r w:rsidRPr="00450CB6">
        <w:rPr>
          <w:rFonts w:ascii="Times New Roman" w:hAnsi="Times New Roman" w:cs="Times New Roman" w:hint="eastAsia"/>
          <w:sz w:val="20"/>
          <w:szCs w:val="20"/>
        </w:rPr>
        <w:t>Fig.5</w:t>
      </w:r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</w:t>
      </w:r>
      <w:r w:rsidR="001D508B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of combined belief degrees </w:t>
      </w:r>
      <w:proofErr w:type="gramStart"/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685A04" w:rsidRPr="00450CB6">
        <w:rPr>
          <w:rFonts w:ascii="Times New Roman" w:hAnsi="Times New Roman" w:cs="Times New Roman" w:hint="eastAsia"/>
          <w:sz w:val="20"/>
          <w:szCs w:val="20"/>
        </w:rPr>
        <w:t>.</w:t>
      </w:r>
      <w:bookmarkEnd w:id="45"/>
      <w:bookmarkEnd w:id="46"/>
      <w:r w:rsidR="00685A0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05B9" w:rsidRPr="00450CB6">
        <w:rPr>
          <w:rFonts w:ascii="Times New Roman" w:hAnsi="Times New Roman" w:cs="Times New Roman" w:hint="eastAsia"/>
          <w:sz w:val="20"/>
          <w:szCs w:val="20"/>
        </w:rPr>
        <w:t>Here, the hor</w:t>
      </w:r>
      <w:r w:rsidR="00AA50AD" w:rsidRPr="00450CB6">
        <w:rPr>
          <w:rFonts w:ascii="Times New Roman" w:hAnsi="Times New Roman" w:cs="Times New Roman" w:hint="eastAsia"/>
          <w:sz w:val="20"/>
          <w:szCs w:val="20"/>
        </w:rPr>
        <w:t xml:space="preserve">izontal and vertical </w:t>
      </w:r>
      <w:bookmarkStart w:id="47" w:name="OLE_LINK125"/>
      <w:bookmarkStart w:id="48" w:name="OLE_LINK126"/>
      <w:r w:rsidR="00AA50AD" w:rsidRPr="00450CB6">
        <w:rPr>
          <w:rFonts w:ascii="Times New Roman" w:hAnsi="Times New Roman" w:cs="Times New Roman"/>
          <w:sz w:val="20"/>
          <w:szCs w:val="20"/>
        </w:rPr>
        <w:t xml:space="preserve">axes </w:t>
      </w:r>
      <w:bookmarkEnd w:id="47"/>
      <w:bookmarkEnd w:id="48"/>
      <w:r w:rsidR="00AA50AD" w:rsidRPr="00450CB6">
        <w:rPr>
          <w:rFonts w:ascii="Times New Roman" w:hAnsi="Times New Roman" w:cs="Times New Roman"/>
          <w:sz w:val="20"/>
          <w:szCs w:val="20"/>
        </w:rPr>
        <w:t>refer</w:t>
      </w:r>
      <w:r w:rsidR="006005B9" w:rsidRPr="00450CB6">
        <w:rPr>
          <w:rFonts w:ascii="Times New Roman" w:hAnsi="Times New Roman" w:cs="Times New Roman" w:hint="eastAsia"/>
          <w:sz w:val="20"/>
          <w:szCs w:val="20"/>
        </w:rPr>
        <w:t xml:space="preserve"> to the value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1F298F" w:rsidRPr="00450CB6">
        <w:rPr>
          <w:rFonts w:ascii="Times New Roman" w:hAnsi="Times New Roman" w:cs="Times New Roman" w:hint="eastAsia"/>
          <w:sz w:val="20"/>
          <w:szCs w:val="20"/>
        </w:rPr>
        <w:t xml:space="preserve"> and the combined belief degree</w:t>
      </w:r>
      <w:r w:rsidR="006005B9" w:rsidRPr="00450CB6">
        <w:rPr>
          <w:rFonts w:ascii="Times New Roman" w:hAnsi="Times New Roman" w:cs="Times New Roman" w:hint="eastAsia"/>
          <w:sz w:val="20"/>
          <w:szCs w:val="20"/>
        </w:rPr>
        <w:t xml:space="preserve"> respectively.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From F</w:t>
      </w:r>
      <w:r w:rsidR="003C7AD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, we can see that </w:t>
      </w:r>
      <w:proofErr w:type="gramStart"/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when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3C7AD3" w:rsidRPr="00450CB6">
        <w:rPr>
          <w:rFonts w:ascii="Times New Roman" w:hAnsi="Times New Roman" w:cs="Times New Roman" w:hint="eastAsia"/>
          <w:sz w:val="20"/>
          <w:szCs w:val="20"/>
        </w:rPr>
        <w:t>, the combined belief degree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 o</w:t>
      </w:r>
      <w:r w:rsidR="00DC4AAF" w:rsidRPr="00450CB6">
        <w:rPr>
          <w:rFonts w:ascii="Times New Roman" w:hAnsi="Times New Roman" w:cs="Times New Roman" w:hint="eastAsia"/>
          <w:sz w:val="20"/>
          <w:szCs w:val="20"/>
        </w:rPr>
        <w:t>n</w:t>
      </w:r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3C7AD3" w:rsidRPr="00450CB6">
        <w:rPr>
          <w:rFonts w:ascii="Times New Roman" w:hAnsi="Times New Roman" w:cs="Times New Roman"/>
          <w:sz w:val="20"/>
          <w:szCs w:val="20"/>
        </w:rPr>
        <w:t>0.2798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07100F" w:rsidRPr="00450CB6">
        <w:rPr>
          <w:rFonts w:ascii="Times New Roman" w:hAnsi="Times New Roman" w:cs="Times New Roman"/>
          <w:sz w:val="20"/>
          <w:szCs w:val="20"/>
        </w:rPr>
        <w:t>0.1764</w:t>
      </w:r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3C7AD3" w:rsidRPr="00450CB6">
        <w:rPr>
          <w:rFonts w:ascii="Times New Roman" w:hAnsi="Times New Roman" w:cs="Times New Roman"/>
          <w:sz w:val="20"/>
          <w:szCs w:val="20"/>
        </w:rPr>
        <w:t>0.5438</w:t>
      </w:r>
      <w:r w:rsidR="003C7AD3" w:rsidRPr="00450CB6">
        <w:rPr>
          <w:rFonts w:ascii="Times New Roman" w:hAnsi="Times New Roman" w:cs="Times New Roman" w:hint="eastAsia"/>
          <w:sz w:val="20"/>
          <w:szCs w:val="20"/>
        </w:rPr>
        <w:t xml:space="preserve"> respectively. </w:t>
      </w:r>
      <w:r w:rsidR="003E40CE" w:rsidRPr="00450CB6">
        <w:rPr>
          <w:rFonts w:ascii="Times New Roman" w:hAnsi="Times New Roman" w:cs="Times New Roman" w:hint="eastAsia"/>
          <w:sz w:val="20"/>
          <w:szCs w:val="20"/>
        </w:rPr>
        <w:t xml:space="preserve">Since </w:t>
      </w:r>
      <w:r w:rsidR="00D60A88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D60A88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D60A88" w:rsidRPr="00450CB6">
        <w:rPr>
          <w:rFonts w:ascii="Times New Roman" w:hAnsi="Times New Roman" w:cs="Times New Roman" w:hint="eastAsia"/>
          <w:sz w:val="20"/>
          <w:szCs w:val="20"/>
        </w:rPr>
        <w:t xml:space="preserve"> is given the weight of </w:t>
      </w:r>
      <w:bookmarkStart w:id="49" w:name="OLE_LINK138"/>
      <w:bookmarkStart w:id="50" w:name="OLE_LINK139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w:bookmarkEnd w:id="49"/>
        <w:bookmarkEnd w:id="50"/>
        <m: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>0.8</m:t>
        </m:r>
      </m:oMath>
      <w:r w:rsidR="00C1536F" w:rsidRPr="00450CB6">
        <w:rPr>
          <w:rFonts w:ascii="Times New Roman" w:hAnsi="Times New Roman" w:cs="Times New Roman" w:hint="eastAsia"/>
          <w:sz w:val="20"/>
          <w:szCs w:val="20"/>
        </w:rPr>
        <w:t xml:space="preserve"> which is much larger than the weight of </w:t>
      </w:r>
      <w:proofErr w:type="gramStart"/>
      <w:r w:rsidR="00C1536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C1536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C1536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=0.2</m:t>
        </m:r>
      </m:oMath>
      <w:r w:rsidR="00D60A8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0813D5" w:rsidRPr="00450CB6">
        <w:rPr>
          <w:rFonts w:ascii="Times New Roman" w:hAnsi="Times New Roman" w:cs="Times New Roman" w:hint="eastAsia"/>
          <w:sz w:val="20"/>
          <w:szCs w:val="20"/>
        </w:rPr>
        <w:t xml:space="preserve">and only </w:t>
      </w:r>
      <w:r w:rsidR="00D1780B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813D5" w:rsidRPr="00450CB6">
        <w:rPr>
          <w:rFonts w:ascii="Times New Roman" w:hAnsi="Times New Roman" w:cs="Times New Roman" w:hint="eastAsia"/>
          <w:sz w:val="20"/>
          <w:szCs w:val="20"/>
        </w:rPr>
        <w:t>weight</w:t>
      </w:r>
      <w:r w:rsidR="00D1780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0813D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55EE7" w:rsidRPr="00450CB6">
        <w:rPr>
          <w:rFonts w:ascii="Times New Roman" w:hAnsi="Times New Roman" w:cs="Times New Roman" w:hint="eastAsia"/>
          <w:sz w:val="20"/>
          <w:szCs w:val="20"/>
        </w:rPr>
        <w:t>of DM</w:t>
      </w:r>
      <w:r w:rsidR="00D1780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855EE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41AA8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0813D5" w:rsidRPr="00450CB6">
        <w:rPr>
          <w:rFonts w:ascii="Times New Roman" w:hAnsi="Times New Roman" w:cs="Times New Roman" w:hint="eastAsia"/>
          <w:sz w:val="20"/>
          <w:szCs w:val="20"/>
        </w:rPr>
        <w:t xml:space="preserve"> used in the second DM aggregation, 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7100F" w:rsidRPr="00450CB6">
        <w:rPr>
          <w:rFonts w:ascii="Times New Roman" w:hAnsi="Times New Roman" w:cs="Times New Roman"/>
          <w:sz w:val="20"/>
          <w:szCs w:val="20"/>
        </w:rPr>
        <w:t>result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FD7B98" w:rsidRPr="00450CB6">
        <w:rPr>
          <w:rFonts w:ascii="Times New Roman" w:hAnsi="Times New Roman" w:cs="Times New Roman" w:hint="eastAsia"/>
          <w:sz w:val="20"/>
          <w:szCs w:val="20"/>
        </w:rPr>
        <w:t xml:space="preserve">thus </w:t>
      </w:r>
      <w:r w:rsidR="000D765A" w:rsidRPr="00450CB6">
        <w:rPr>
          <w:rFonts w:ascii="Times New Roman" w:hAnsi="Times New Roman" w:cs="Times New Roman" w:hint="eastAsia"/>
          <w:sz w:val="20"/>
          <w:szCs w:val="20"/>
        </w:rPr>
        <w:t>similar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12C5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 the belief degrees </w:t>
      </w:r>
      <w:r w:rsidR="000D765A" w:rsidRPr="00450CB6">
        <w:rPr>
          <w:rFonts w:ascii="Times New Roman" w:hAnsi="Times New Roman" w:cs="Times New Roman" w:hint="eastAsia"/>
          <w:sz w:val="20"/>
          <w:szCs w:val="20"/>
        </w:rPr>
        <w:t>provided</w:t>
      </w:r>
      <w:r w:rsidR="0007100F"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="0007100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74408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E40CE" w:rsidRPr="00450CB6">
        <w:rPr>
          <w:rFonts w:ascii="Times New Roman" w:hAnsi="Times New Roman" w:cs="Times New Roman" w:hint="eastAsia"/>
          <w:sz w:val="20"/>
          <w:szCs w:val="20"/>
        </w:rPr>
        <w:t>although</w:t>
      </w:r>
      <w:r w:rsidR="0074408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B0D99" w:rsidRPr="00450CB6">
        <w:rPr>
          <w:rFonts w:ascii="Times New Roman" w:hAnsi="Times New Roman" w:cs="Times New Roman" w:hint="eastAsia"/>
          <w:sz w:val="20"/>
          <w:szCs w:val="20"/>
        </w:rPr>
        <w:t>he/she</w:t>
      </w:r>
      <w:r w:rsidR="00744089" w:rsidRPr="00450CB6">
        <w:rPr>
          <w:rFonts w:ascii="Times New Roman" w:hAnsi="Times New Roman" w:cs="Times New Roman" w:hint="eastAsia"/>
          <w:sz w:val="20"/>
          <w:szCs w:val="20"/>
        </w:rPr>
        <w:t xml:space="preserve"> is completely unreliable</w:t>
      </w:r>
      <w:r w:rsidR="00BD236A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0813D5" w:rsidRPr="00450CB6">
        <w:rPr>
          <w:rFonts w:ascii="Times New Roman" w:hAnsi="Times New Roman" w:cs="Times New Roman" w:hint="eastAsia"/>
          <w:sz w:val="20"/>
          <w:szCs w:val="20"/>
        </w:rPr>
        <w:t>Besides,</w:t>
      </w:r>
      <w:r w:rsidR="00CD134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112C5" w:rsidRPr="00450CB6">
        <w:rPr>
          <w:rFonts w:ascii="Times New Roman" w:hAnsi="Times New Roman" w:cs="Times New Roman" w:hint="eastAsia"/>
          <w:sz w:val="20"/>
          <w:szCs w:val="20"/>
        </w:rPr>
        <w:t xml:space="preserve">all </w:t>
      </w:r>
      <w:r w:rsidR="00CD1349" w:rsidRPr="00450CB6">
        <w:rPr>
          <w:rFonts w:ascii="Times New Roman" w:hAnsi="Times New Roman" w:cs="Times New Roman" w:hint="eastAsia"/>
          <w:sz w:val="20"/>
          <w:szCs w:val="20"/>
        </w:rPr>
        <w:t xml:space="preserve">the three curves are not </w:t>
      </w:r>
      <w:r w:rsidR="00A112C5" w:rsidRPr="00450CB6">
        <w:rPr>
          <w:rFonts w:ascii="Times New Roman" w:hAnsi="Times New Roman" w:cs="Times New Roman"/>
          <w:sz w:val="20"/>
          <w:szCs w:val="20"/>
        </w:rPr>
        <w:t>sensitive</w:t>
      </w:r>
      <w:r w:rsidR="00A112C5" w:rsidRPr="00450CB6">
        <w:rPr>
          <w:rFonts w:ascii="Times New Roman" w:hAnsi="Times New Roman" w:cs="Times New Roman" w:hint="eastAsia"/>
          <w:sz w:val="20"/>
          <w:szCs w:val="20"/>
        </w:rPr>
        <w:t xml:space="preserve"> to</w:t>
      </w:r>
      <w:r w:rsidR="00CD134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F298F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CD1349" w:rsidRPr="00450CB6">
        <w:rPr>
          <w:rFonts w:ascii="Times New Roman" w:hAnsi="Times New Roman" w:cs="Times New Roman" w:hint="eastAsia"/>
          <w:sz w:val="20"/>
          <w:szCs w:val="20"/>
        </w:rPr>
        <w:t xml:space="preserve">changes </w:t>
      </w:r>
      <w:proofErr w:type="gramStart"/>
      <w:r w:rsidR="00CD1349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bookmarkStart w:id="51" w:name="OLE_LINK1"/>
      <w:bookmarkStart w:id="52" w:name="OLE_LINK2"/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bookmarkEnd w:id="51"/>
      <w:bookmarkEnd w:id="52"/>
      <w:r w:rsidR="00CD1349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4C0893" w:rsidRPr="00450CB6" w:rsidRDefault="003C7AD3" w:rsidP="00371D9B">
      <w:pPr>
        <w:jc w:val="center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noProof/>
          <w:lang w:val="en-GB" w:eastAsia="en-GB"/>
        </w:rPr>
        <w:lastRenderedPageBreak/>
        <w:drawing>
          <wp:inline distT="0" distB="0" distL="0" distR="0" wp14:anchorId="375EDB3A" wp14:editId="4D0D0E72">
            <wp:extent cx="4048125" cy="22383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7BEF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D0896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Changes of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for</w:t>
      </w:r>
      <w:r w:rsidR="003C7BE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>RA-ER 1</w:t>
      </w:r>
    </w:p>
    <w:p w:rsidR="00FC015E" w:rsidRPr="00450CB6" w:rsidRDefault="00FC015E" w:rsidP="007F499C">
      <w:pPr>
        <w:rPr>
          <w:rFonts w:ascii="Times New Roman" w:hAnsi="Times New Roman" w:cs="Times New Roman"/>
          <w:sz w:val="20"/>
          <w:szCs w:val="20"/>
        </w:rPr>
      </w:pPr>
    </w:p>
    <w:p w:rsidR="007F499C" w:rsidRPr="00450CB6" w:rsidRDefault="00B42563" w:rsidP="00FC015E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7F499C" w:rsidRPr="00450CB6">
        <w:rPr>
          <w:rFonts w:ascii="Times New Roman" w:hAnsi="Times New Roman" w:cs="Times New Roman"/>
          <w:sz w:val="20"/>
          <w:szCs w:val="20"/>
        </w:rPr>
        <w:t>’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changes of combined belief degrees </w:t>
      </w:r>
      <w:proofErr w:type="gramStart"/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7F499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1513FB" w:rsidRPr="00450CB6">
        <w:rPr>
          <w:rFonts w:ascii="Times New Roman" w:hAnsi="Times New Roman" w:cs="Times New Roman" w:hint="eastAsia"/>
          <w:sz w:val="20"/>
          <w:szCs w:val="20"/>
        </w:rPr>
        <w:t xml:space="preserve"> It is obvious that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A112C5" w:rsidRPr="00450CB6">
        <w:rPr>
          <w:rFonts w:ascii="Times New Roman" w:hAnsi="Times New Roman" w:cs="Times New Roman" w:hint="eastAsia"/>
          <w:sz w:val="20"/>
          <w:szCs w:val="20"/>
        </w:rPr>
        <w:t xml:space="preserve"> almost does not influence</w:t>
      </w:r>
      <w:r w:rsidR="001513FB" w:rsidRPr="00450CB6">
        <w:rPr>
          <w:rFonts w:ascii="Times New Roman" w:hAnsi="Times New Roman" w:cs="Times New Roman" w:hint="eastAsia"/>
          <w:sz w:val="20"/>
          <w:szCs w:val="20"/>
        </w:rPr>
        <w:t xml:space="preserve"> the result, and the result is similar </w:t>
      </w:r>
      <w:r w:rsidR="00A112C5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1513FB" w:rsidRPr="00450CB6">
        <w:rPr>
          <w:rFonts w:ascii="Times New Roman" w:hAnsi="Times New Roman" w:cs="Times New Roman" w:hint="eastAsia"/>
          <w:sz w:val="20"/>
          <w:szCs w:val="20"/>
        </w:rPr>
        <w:t xml:space="preserve"> the judgement of DM</w:t>
      </w:r>
      <w:r w:rsidR="001513FB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1513FB" w:rsidRPr="00450CB6">
        <w:rPr>
          <w:rFonts w:ascii="Times New Roman" w:hAnsi="Times New Roman" w:cs="Times New Roman" w:hint="eastAsia"/>
          <w:sz w:val="20"/>
          <w:szCs w:val="20"/>
        </w:rPr>
        <w:t xml:space="preserve"> whose weight is much larger than DM</w:t>
      </w:r>
      <w:r w:rsidR="001513FB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BC720F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 From the comparison of Fig.5 and Fig.5</w:t>
      </w:r>
      <w:r w:rsidR="00FC015E" w:rsidRPr="00450CB6">
        <w:rPr>
          <w:rFonts w:ascii="Times New Roman" w:hAnsi="Times New Roman" w:cs="Times New Roman"/>
          <w:sz w:val="20"/>
          <w:szCs w:val="20"/>
        </w:rPr>
        <w:t>’</w:t>
      </w:r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, we can also see the extent </w:t>
      </w:r>
      <w:r w:rsidR="00FC015E" w:rsidRPr="00450CB6">
        <w:rPr>
          <w:rFonts w:ascii="Times New Roman" w:hAnsi="Times New Roman" w:cs="Times New Roman"/>
          <w:sz w:val="20"/>
          <w:szCs w:val="20"/>
        </w:rPr>
        <w:t>that</w:t>
      </w:r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 influences the final result is a little more than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 because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 although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 xml:space="preserve">neither of </w:t>
      </w:r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the influences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FC015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53" w:name="OLE_LINK140"/>
      <w:bookmarkStart w:id="54" w:name="OLE_LINK141"/>
      <w:r w:rsidR="00FC015E" w:rsidRPr="00450CB6">
        <w:rPr>
          <w:rFonts w:ascii="Times New Roman" w:hAnsi="Times New Roman" w:cs="Times New Roman" w:hint="eastAsia"/>
          <w:sz w:val="20"/>
          <w:szCs w:val="20"/>
        </w:rPr>
        <w:t>obvious</w:t>
      </w:r>
      <w:bookmarkEnd w:id="53"/>
      <w:bookmarkEnd w:id="54"/>
      <w:r w:rsidR="00FC015E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7F499C" w:rsidRPr="00450CB6" w:rsidRDefault="007F499C" w:rsidP="007F499C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54F72C9F" wp14:editId="2977B8AA">
            <wp:extent cx="4011018" cy="2417831"/>
            <wp:effectExtent l="0" t="0" r="27940" b="20955"/>
            <wp:docPr id="170" name="图表 1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6CC" w:rsidRPr="00450CB6" w:rsidRDefault="0025013E" w:rsidP="007F499C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 5</w:t>
      </w:r>
      <w:r w:rsidR="007F499C" w:rsidRPr="00450CB6">
        <w:rPr>
          <w:rFonts w:ascii="Times New Roman" w:hAnsi="Times New Roman" w:cs="Times New Roman"/>
          <w:sz w:val="20"/>
          <w:szCs w:val="20"/>
        </w:rPr>
        <w:t>’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 Changes of combined 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7F499C" w:rsidRPr="00450CB6">
        <w:rPr>
          <w:rFonts w:ascii="Times New Roman" w:hAnsi="Times New Roman" w:cs="Times New Roman" w:hint="eastAsia"/>
          <w:sz w:val="20"/>
          <w:szCs w:val="20"/>
        </w:rPr>
        <w:t xml:space="preserve"> for</w:t>
      </w:r>
      <w:r w:rsidR="007F499C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>RA-ER 1</w:t>
      </w:r>
    </w:p>
    <w:p w:rsidR="00F7548D" w:rsidRPr="00450CB6" w:rsidRDefault="00F7548D" w:rsidP="008556CC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FC015E" w:rsidRPr="00450CB6" w:rsidRDefault="00652534" w:rsidP="008556CC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7F499C" w:rsidRPr="00450CB6">
        <w:rPr>
          <w:rFonts w:ascii="Times New Roman" w:hAnsi="Times New Roman" w:cs="Times New Roman"/>
          <w:sz w:val="20"/>
          <w:szCs w:val="20"/>
        </w:rPr>
        <w:t>’’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changes of combined belief degrees 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From 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7F499C" w:rsidRPr="00450CB6">
        <w:rPr>
          <w:rFonts w:ascii="Times New Roman" w:hAnsi="Times New Roman" w:cs="Times New Roman"/>
          <w:sz w:val="20"/>
          <w:szCs w:val="20"/>
        </w:rPr>
        <w:t>’’</w:t>
      </w:r>
      <w:r w:rsidR="00613988" w:rsidRPr="00450CB6">
        <w:rPr>
          <w:rFonts w:ascii="Times New Roman" w:hAnsi="Times New Roman" w:cs="Times New Roman" w:hint="eastAsia"/>
          <w:sz w:val="20"/>
          <w:szCs w:val="20"/>
        </w:rPr>
        <w:t>, we can see that weight of DM actually dominates the final result</w:t>
      </w:r>
      <w:r w:rsidR="007D1407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3C7AD3" w:rsidRPr="00450CB6" w:rsidRDefault="007D1407" w:rsidP="00FC015E">
      <w:pPr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652534" w:rsidRPr="00450CB6" w:rsidRDefault="00652534" w:rsidP="00652534">
      <w:pPr>
        <w:jc w:val="center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noProof/>
          <w:lang w:val="en-GB" w:eastAsia="en-GB"/>
        </w:rPr>
        <w:lastRenderedPageBreak/>
        <w:drawing>
          <wp:inline distT="0" distB="0" distL="0" distR="0" wp14:anchorId="6C540E46" wp14:editId="6FB490A2">
            <wp:extent cx="4019550" cy="2171700"/>
            <wp:effectExtent l="0" t="0" r="19050" b="1905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2534" w:rsidRPr="00450CB6" w:rsidRDefault="0025013E" w:rsidP="00652534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65253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F499C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7F499C" w:rsidRPr="00450CB6">
        <w:rPr>
          <w:rFonts w:ascii="Times New Roman" w:hAnsi="Times New Roman" w:cs="Times New Roman"/>
          <w:sz w:val="20"/>
          <w:szCs w:val="20"/>
        </w:rPr>
        <w:t>’’</w:t>
      </w:r>
      <w:r w:rsidR="00652534" w:rsidRPr="00450CB6">
        <w:rPr>
          <w:rFonts w:ascii="Times New Roman" w:hAnsi="Times New Roman" w:cs="Times New Roman" w:hint="eastAsia"/>
          <w:sz w:val="20"/>
          <w:szCs w:val="20"/>
        </w:rPr>
        <w:t xml:space="preserve"> Changes of combined 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652534" w:rsidRPr="00450CB6">
        <w:rPr>
          <w:rFonts w:ascii="Times New Roman" w:hAnsi="Times New Roman" w:cs="Times New Roman" w:hint="eastAsia"/>
          <w:sz w:val="20"/>
          <w:szCs w:val="20"/>
        </w:rPr>
        <w:t xml:space="preserve"> for</w:t>
      </w:r>
      <w:r w:rsidR="00652534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652534" w:rsidRPr="00450CB6">
        <w:rPr>
          <w:rFonts w:ascii="Times New Roman" w:hAnsi="Times New Roman" w:cs="Times New Roman" w:hint="eastAsia"/>
          <w:sz w:val="20"/>
          <w:szCs w:val="20"/>
        </w:rPr>
        <w:t>RA-ER 1</w:t>
      </w:r>
    </w:p>
    <w:p w:rsidR="00652534" w:rsidRPr="00450CB6" w:rsidRDefault="00652534" w:rsidP="008635D6">
      <w:pPr>
        <w:rPr>
          <w:rFonts w:ascii="Times New Roman" w:hAnsi="Times New Roman" w:cs="Times New Roman"/>
          <w:sz w:val="20"/>
          <w:szCs w:val="20"/>
        </w:rPr>
      </w:pPr>
    </w:p>
    <w:p w:rsidR="00E92A3D" w:rsidRPr="00450CB6" w:rsidRDefault="0010014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(2) RA-ER 2</w:t>
      </w:r>
    </w:p>
    <w:p w:rsidR="004B514D" w:rsidRPr="00450CB6" w:rsidRDefault="00C85058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For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RA-ER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2, we first analyze the change of </w:t>
      </w:r>
      <w:r w:rsidR="00655A43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Pr="00450CB6">
        <w:rPr>
          <w:rFonts w:ascii="Times New Roman" w:hAnsi="Times New Roman" w:cs="Times New Roman" w:hint="eastAsia"/>
          <w:sz w:val="20"/>
          <w:szCs w:val="20"/>
        </w:rPr>
        <w:t>belief degrees with respect to the reliability of DM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We could get the changes of </w:t>
      </w:r>
      <w:r w:rsidR="00655A43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D74F79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</w:t>
      </w:r>
      <w:proofErr w:type="gramStart"/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23CA1" w:rsidRPr="00450CB6">
        <w:rPr>
          <w:rFonts w:ascii="Times New Roman" w:hAnsi="Times New Roman" w:cs="Times New Roman" w:hint="eastAsia"/>
          <w:sz w:val="20"/>
          <w:szCs w:val="20"/>
        </w:rPr>
        <w:t xml:space="preserve">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523CA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as</w:t>
      </w:r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 shown </w:t>
      </w:r>
      <w:r w:rsidR="00145F64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F9386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975239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F9386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0A6D87" w:rsidRPr="00450CB6">
        <w:rPr>
          <w:rFonts w:ascii="Times New Roman" w:hAnsi="Times New Roman" w:cs="Times New Roman" w:hint="eastAsia"/>
          <w:sz w:val="20"/>
          <w:szCs w:val="20"/>
        </w:rPr>
        <w:t xml:space="preserve"> From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975239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0A6D87" w:rsidRPr="00450CB6">
        <w:rPr>
          <w:rFonts w:ascii="Times New Roman" w:hAnsi="Times New Roman" w:cs="Times New Roman" w:hint="eastAsia"/>
          <w:sz w:val="20"/>
          <w:szCs w:val="20"/>
        </w:rPr>
        <w:t xml:space="preserve">, we can see that with the increase of the value </w:t>
      </w:r>
      <w:r w:rsidR="009D2D70" w:rsidRPr="00450CB6">
        <w:rPr>
          <w:rFonts w:ascii="Times New Roman" w:hAnsi="Times New Roman" w:cs="Times New Roman" w:hint="eastAsia"/>
          <w:sz w:val="20"/>
          <w:szCs w:val="20"/>
        </w:rPr>
        <w:t>assigned to</w:t>
      </w:r>
      <w:r w:rsidR="000A6D8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0A6D87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the combined </w:t>
      </w:r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assigned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F1460" w:rsidRPr="00450CB6">
        <w:rPr>
          <w:rFonts w:ascii="Times New Roman" w:hAnsi="Times New Roman" w:cs="Times New Roman" w:hint="eastAsia"/>
          <w:sz w:val="20"/>
          <w:szCs w:val="20"/>
        </w:rPr>
        <w:t xml:space="preserve">also </w:t>
      </w:r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increase </w:t>
      </w:r>
      <w:r w:rsidR="00E727C4" w:rsidRPr="00450CB6">
        <w:rPr>
          <w:rFonts w:ascii="Times New Roman" w:hAnsi="Times New Roman" w:cs="Times New Roman"/>
          <w:sz w:val="20"/>
          <w:szCs w:val="20"/>
        </w:rPr>
        <w:t>gradually</w:t>
      </w:r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 while the assessment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F93C03" w:rsidRPr="00450CB6">
        <w:rPr>
          <w:rFonts w:ascii="Times New Roman" w:hAnsi="Times New Roman" w:cs="Times New Roman" w:hint="eastAsia"/>
          <w:sz w:val="20"/>
          <w:szCs w:val="20"/>
        </w:rPr>
        <w:t xml:space="preserve"> decreases</w:t>
      </w:r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. It is easy to be interpreted </w:t>
      </w:r>
      <w:r w:rsidR="00735BEE" w:rsidRPr="00450CB6">
        <w:rPr>
          <w:rFonts w:ascii="Times New Roman" w:hAnsi="Times New Roman" w:cs="Times New Roman" w:hint="eastAsia"/>
          <w:sz w:val="20"/>
          <w:szCs w:val="20"/>
        </w:rPr>
        <w:t>because</w:t>
      </w:r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0813D5" w:rsidRPr="00450CB6">
        <w:rPr>
          <w:rFonts w:ascii="Times New Roman" w:hAnsi="Times New Roman" w:cs="Times New Roman" w:hint="eastAsia"/>
          <w:sz w:val="20"/>
          <w:szCs w:val="20"/>
        </w:rPr>
        <w:t xml:space="preserve"> is used in the second DM aggregation. Since</w:t>
      </w:r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E727C4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735BEE" w:rsidRPr="00450CB6">
        <w:rPr>
          <w:rFonts w:ascii="Times New Roman" w:hAnsi="Times New Roman" w:cs="Times New Roman" w:hint="eastAsia"/>
          <w:sz w:val="20"/>
          <w:szCs w:val="20"/>
        </w:rPr>
        <w:t xml:space="preserve"> are only assigned with belief degrees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735BE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735BE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F1460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735BEE" w:rsidRPr="00450CB6">
        <w:rPr>
          <w:rFonts w:ascii="Times New Roman" w:hAnsi="Times New Roman" w:cs="Times New Roman" w:hint="eastAsia"/>
          <w:sz w:val="20"/>
          <w:szCs w:val="20"/>
        </w:rPr>
        <w:t xml:space="preserve"> DM</w:t>
      </w:r>
      <w:r w:rsidR="00735BE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EF146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97B9F" w:rsidRPr="00450CB6">
        <w:rPr>
          <w:rFonts w:ascii="Times New Roman" w:hAnsi="Times New Roman" w:cs="Times New Roman" w:hint="eastAsia"/>
          <w:sz w:val="20"/>
          <w:szCs w:val="20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=0.3</m:t>
        </m:r>
      </m:oMath>
      <w:proofErr w:type="gramStart"/>
      <w:r w:rsidR="00397B9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=0.7</m:t>
        </m:r>
      </m:oMath>
      <w:r w:rsidR="00397B9F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735BEE" w:rsidRPr="00450CB6">
        <w:rPr>
          <w:rFonts w:ascii="Times New Roman" w:hAnsi="Times New Roman" w:cs="Times New Roman" w:hint="eastAsia"/>
          <w:sz w:val="20"/>
          <w:szCs w:val="20"/>
        </w:rPr>
        <w:t xml:space="preserve">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=0.7</m:t>
        </m:r>
      </m:oMath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means the </w:t>
      </w:r>
      <w:r w:rsidR="00397B9F" w:rsidRPr="00450CB6">
        <w:rPr>
          <w:rFonts w:ascii="Times New Roman" w:hAnsi="Times New Roman" w:cs="Times New Roman" w:hint="eastAsia"/>
          <w:sz w:val="20"/>
          <w:szCs w:val="20"/>
        </w:rPr>
        <w:t>global ignorance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97B9F" w:rsidRPr="00450CB6">
        <w:rPr>
          <w:rFonts w:ascii="Times New Roman" w:hAnsi="Times New Roman" w:cs="Times New Roman" w:hint="eastAsia"/>
          <w:sz w:val="20"/>
          <w:szCs w:val="20"/>
        </w:rPr>
        <w:t>assigned to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97B9F" w:rsidRPr="00450CB6">
        <w:rPr>
          <w:rFonts w:ascii="Times New Roman" w:hAnsi="Times New Roman" w:cs="Times New Roman" w:hint="eastAsia"/>
          <w:sz w:val="20"/>
          <w:szCs w:val="20"/>
        </w:rPr>
        <w:t xml:space="preserve">are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high</w:t>
      </w:r>
      <w:r w:rsidR="00397B9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>from DM</w:t>
      </w:r>
      <w:r w:rsidR="00571551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Thus,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34DB" w:rsidRPr="00450CB6">
        <w:rPr>
          <w:rFonts w:ascii="Times New Roman" w:hAnsi="Times New Roman" w:cs="Times New Roman" w:hint="eastAsia"/>
          <w:sz w:val="20"/>
          <w:szCs w:val="20"/>
        </w:rPr>
        <w:t>as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the reliability of DM</w:t>
      </w:r>
      <w:r w:rsidR="00571551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71551" w:rsidRPr="00450CB6">
        <w:rPr>
          <w:rFonts w:ascii="Times New Roman" w:hAnsi="Times New Roman" w:cs="Times New Roman"/>
          <w:sz w:val="20"/>
          <w:szCs w:val="20"/>
        </w:rPr>
        <w:t>increases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, the combined belief degrees </w:t>
      </w:r>
      <w:r w:rsidR="00B734DB" w:rsidRPr="00450CB6">
        <w:rPr>
          <w:rFonts w:ascii="Times New Roman" w:hAnsi="Times New Roman" w:cs="Times New Roman" w:hint="eastAsia"/>
          <w:sz w:val="20"/>
          <w:szCs w:val="20"/>
        </w:rPr>
        <w:t>on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9E6F1E" w:rsidRPr="00450CB6">
        <w:rPr>
          <w:rFonts w:ascii="Times New Roman" w:hAnsi="Times New Roman" w:cs="Times New Roman" w:hint="eastAsia"/>
          <w:sz w:val="20"/>
          <w:szCs w:val="20"/>
        </w:rPr>
        <w:t xml:space="preserve"> increase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correspondingly</w:t>
      </w:r>
      <w:r w:rsidR="00571551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F523E" w:rsidRPr="00450CB6">
        <w:rPr>
          <w:rFonts w:ascii="Times New Roman" w:hAnsi="Times New Roman" w:cs="Times New Roman" w:hint="eastAsia"/>
          <w:sz w:val="20"/>
          <w:szCs w:val="20"/>
        </w:rPr>
        <w:t>Compared with DM</w:t>
      </w:r>
      <w:r w:rsidR="003F523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3F523E" w:rsidRPr="00450CB6">
        <w:rPr>
          <w:rFonts w:ascii="Times New Roman" w:hAnsi="Times New Roman" w:cs="Times New Roman" w:hint="eastAsia"/>
          <w:sz w:val="20"/>
          <w:szCs w:val="20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3F523E" w:rsidRPr="00450CB6">
        <w:rPr>
          <w:rFonts w:ascii="Times New Roman" w:hAnsi="Times New Roman" w:cs="Times New Roman" w:hint="eastAsia"/>
          <w:sz w:val="20"/>
          <w:szCs w:val="20"/>
        </w:rPr>
        <w:t xml:space="preserve"> is not assigned with belief degree </w:t>
      </w:r>
      <w:r w:rsidR="00B734DB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3F523E" w:rsidRPr="00450CB6">
        <w:rPr>
          <w:rFonts w:ascii="Times New Roman" w:hAnsi="Times New Roman" w:cs="Times New Roman" w:hint="eastAsia"/>
          <w:sz w:val="20"/>
          <w:szCs w:val="20"/>
        </w:rPr>
        <w:t xml:space="preserve"> both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3F523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3F523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34DB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3F523E" w:rsidRPr="00450CB6">
        <w:rPr>
          <w:rFonts w:ascii="Times New Roman" w:hAnsi="Times New Roman" w:cs="Times New Roman" w:hint="eastAsia"/>
          <w:sz w:val="20"/>
          <w:szCs w:val="20"/>
        </w:rPr>
        <w:t xml:space="preserve"> DM</w:t>
      </w:r>
      <w:r w:rsidR="003F523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AB18A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F523E" w:rsidRPr="00450CB6">
        <w:rPr>
          <w:rFonts w:ascii="Times New Roman" w:hAnsi="Times New Roman" w:cs="Times New Roman" w:hint="eastAsia"/>
          <w:sz w:val="20"/>
          <w:szCs w:val="20"/>
        </w:rPr>
        <w:t xml:space="preserve">while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=0.9</m:t>
        </m:r>
      </m:oMath>
      <w:r w:rsidR="00AB18A2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6A29BF" w:rsidRPr="00450CB6">
        <w:rPr>
          <w:rFonts w:ascii="Times New Roman" w:hAnsi="Times New Roman" w:cs="Times New Roman" w:hint="eastAsia"/>
          <w:sz w:val="20"/>
          <w:szCs w:val="20"/>
        </w:rPr>
        <w:t>W</w:t>
      </w:r>
      <w:r w:rsidR="00451EFB" w:rsidRPr="00450CB6">
        <w:rPr>
          <w:rFonts w:ascii="Times New Roman" w:hAnsi="Times New Roman" w:cs="Times New Roman" w:hint="eastAsia"/>
          <w:sz w:val="20"/>
          <w:szCs w:val="20"/>
        </w:rPr>
        <w:t xml:space="preserve">hen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451EFB" w:rsidRPr="00450CB6">
        <w:rPr>
          <w:rFonts w:ascii="Times New Roman" w:hAnsi="Times New Roman" w:cs="Times New Roman" w:hint="eastAsia"/>
          <w:sz w:val="20"/>
          <w:szCs w:val="20"/>
        </w:rPr>
        <w:t xml:space="preserve"> increases,</w:t>
      </w:r>
      <w:r w:rsidR="00E16EC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1</m:t>
                </m:r>
              </m:sub>
            </m:sSub>
          </m:sub>
        </m:sSub>
      </m:oMath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will also increase </w:t>
      </w:r>
      <w:r w:rsidR="00BB3891" w:rsidRPr="00450CB6">
        <w:rPr>
          <w:rFonts w:ascii="Times New Roman" w:hAnsi="Times New Roman" w:cs="Times New Roman" w:hint="eastAsia"/>
          <w:sz w:val="20"/>
          <w:szCs w:val="20"/>
          <w:lang w:val="de-DE"/>
        </w:rPr>
        <w:t>according to E</w:t>
      </w:r>
      <w:r w:rsidR="004F79E8" w:rsidRPr="00450CB6">
        <w:rPr>
          <w:rFonts w:ascii="Times New Roman" w:hAnsi="Times New Roman" w:cs="Times New Roman" w:hint="eastAsia"/>
          <w:sz w:val="20"/>
          <w:szCs w:val="20"/>
          <w:lang w:val="de-DE"/>
        </w:rPr>
        <w:t>q</w:t>
      </w:r>
      <w:proofErr w:type="gramStart"/>
      <w:r w:rsidR="004F79E8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.(</w:t>
      </w:r>
      <w:proofErr w:type="gramEnd"/>
      <w:r w:rsidR="009F01A9" w:rsidRPr="00450CB6">
        <w:rPr>
          <w:rFonts w:ascii="Times New Roman" w:hAnsi="Times New Roman" w:cs="Times New Roman" w:hint="eastAsia"/>
          <w:sz w:val="20"/>
          <w:szCs w:val="20"/>
          <w:lang w:val="de-DE"/>
        </w:rPr>
        <w:t>26</w:t>
      </w:r>
      <w:r w:rsidR="004F79E8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) </w:t>
      </w:r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>which leads to the result that the relative comprehensive importance of DM</w:t>
      </w:r>
      <w:r w:rsidR="00451EFB" w:rsidRPr="00450CB6">
        <w:rPr>
          <w:rFonts w:ascii="Times New Roman" w:hAnsi="Times New Roman" w:cs="Times New Roman" w:hint="eastAsia"/>
          <w:sz w:val="20"/>
          <w:szCs w:val="20"/>
          <w:vertAlign w:val="subscript"/>
          <w:lang w:val="de-DE"/>
        </w:rPr>
        <w:t>1</w:t>
      </w:r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(</w:t>
      </w:r>
      <m:oMath>
        <m:f>
          <m:fPr>
            <m:type m:val="lin"/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(</m:t>
                </m:r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SimSun" w:hAnsi="Cambria Math" w:cs="Times New Roman"/>
                <w:sz w:val="20"/>
                <w:szCs w:val="20"/>
                <w:lang w:val="de-DE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w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0"/>
                        <w:szCs w:val="2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E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val="de-DE"/>
                      </w:rPr>
                      <m:t>2</m:t>
                    </m:r>
                  </m:sub>
                </m:sSub>
              </m:sub>
            </m:sSub>
          </m:den>
        </m:f>
      </m:oMath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  <w:r w:rsidR="006A69D2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increases although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2</m:t>
                </m:r>
              </m:sub>
            </m:sSub>
          </m:sub>
        </m:sSub>
      </m:oMath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7216C9" w:rsidRPr="00450CB6">
        <w:rPr>
          <w:rFonts w:ascii="Times New Roman" w:hAnsi="Times New Roman" w:cs="Times New Roman" w:hint="eastAsia"/>
          <w:sz w:val="20"/>
          <w:szCs w:val="20"/>
          <w:lang w:val="de-DE"/>
        </w:rPr>
        <w:t>does not change</w:t>
      </w:r>
      <w:r w:rsidR="00451EF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w:r w:rsidR="004C0893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So it is not supprising that </w:t>
      </w:r>
      <w:r w:rsidR="004C0893" w:rsidRPr="00450CB6">
        <w:rPr>
          <w:rFonts w:ascii="Times New Roman" w:hAnsi="Times New Roman" w:cs="Times New Roman" w:hint="eastAsia"/>
          <w:sz w:val="20"/>
          <w:szCs w:val="20"/>
        </w:rPr>
        <w:t xml:space="preserve">the combined belief degrees </w:t>
      </w:r>
      <w:r w:rsidR="00FA20BB" w:rsidRPr="00450CB6">
        <w:rPr>
          <w:rFonts w:ascii="Times New Roman" w:hAnsi="Times New Roman" w:cs="Times New Roman" w:hint="eastAsia"/>
          <w:sz w:val="20"/>
          <w:szCs w:val="20"/>
        </w:rPr>
        <w:t>on</w:t>
      </w:r>
      <w:r w:rsidR="004C089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4C0893" w:rsidRPr="00450CB6">
        <w:rPr>
          <w:rFonts w:ascii="Times New Roman" w:hAnsi="Times New Roman" w:cs="Times New Roman" w:hint="eastAsia"/>
          <w:sz w:val="20"/>
          <w:szCs w:val="20"/>
        </w:rPr>
        <w:t xml:space="preserve"> decreases because </w:t>
      </w:r>
      <w:r w:rsidR="004C0893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the relative comprehensive </w:t>
      </w:r>
      <w:r w:rsidR="00540805" w:rsidRPr="00450CB6">
        <w:rPr>
          <w:rFonts w:ascii="Times New Roman" w:hAnsi="Times New Roman" w:cs="Times New Roman" w:hint="eastAsia"/>
          <w:sz w:val="20"/>
          <w:szCs w:val="20"/>
          <w:lang w:val="de-DE"/>
        </w:rPr>
        <w:t>weight</w:t>
      </w:r>
      <w:r w:rsidR="004C0893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of DM</w:t>
      </w:r>
      <w:r w:rsidR="004C0893" w:rsidRPr="00450CB6">
        <w:rPr>
          <w:rFonts w:ascii="Times New Roman" w:hAnsi="Times New Roman" w:cs="Times New Roman" w:hint="eastAsia"/>
          <w:sz w:val="20"/>
          <w:szCs w:val="20"/>
          <w:vertAlign w:val="subscript"/>
          <w:lang w:val="de-DE"/>
        </w:rPr>
        <w:t>2</w:t>
      </w:r>
      <w:r w:rsidR="004C0893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="00A90DE5" w:rsidRPr="00450CB6">
        <w:rPr>
          <w:rFonts w:ascii="Times New Roman" w:hAnsi="Times New Roman" w:cs="Times New Roman" w:hint="eastAsia"/>
          <w:sz w:val="20"/>
          <w:szCs w:val="20"/>
          <w:lang w:val="de-DE"/>
        </w:rPr>
        <w:t>reduces</w:t>
      </w:r>
      <w:r w:rsidR="00F93C03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</w:p>
    <w:p w:rsidR="00F93867" w:rsidRPr="00450CB6" w:rsidRDefault="00F93867" w:rsidP="008635D6">
      <w:pPr>
        <w:jc w:val="center"/>
        <w:rPr>
          <w:rFonts w:ascii="Times New Roman" w:hAnsi="Times New Roman" w:cs="Times New Roman"/>
          <w:b/>
          <w:position w:val="-20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6A32C75A" wp14:editId="3916C1FB">
            <wp:extent cx="4076700" cy="2447925"/>
            <wp:effectExtent l="0" t="0" r="1905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7BEF" w:rsidRPr="00450CB6" w:rsidRDefault="0025013E" w:rsidP="008635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01A9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Changes of </w:t>
      </w:r>
      <w:bookmarkStart w:id="55" w:name="OLE_LINK6"/>
      <w:bookmarkStart w:id="56" w:name="OLE_LINK7"/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bookmarkEnd w:id="55"/>
      <w:bookmarkEnd w:id="56"/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for RA-ER 2</w:t>
      </w:r>
    </w:p>
    <w:p w:rsidR="00CE7033" w:rsidRPr="00450CB6" w:rsidRDefault="00CE7033" w:rsidP="008635D6">
      <w:pPr>
        <w:rPr>
          <w:rFonts w:ascii="Times New Roman" w:hAnsi="Times New Roman" w:cs="Times New Roman"/>
          <w:sz w:val="20"/>
          <w:szCs w:val="20"/>
        </w:rPr>
      </w:pPr>
    </w:p>
    <w:p w:rsidR="00E57122" w:rsidRPr="00450CB6" w:rsidRDefault="0096075C" w:rsidP="00F7548D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>Fig.</w:t>
      </w:r>
      <w:r w:rsidR="009F01A9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 shows the c</w:t>
      </w:r>
      <w:r w:rsidR="000325D0" w:rsidRPr="00450CB6">
        <w:rPr>
          <w:rFonts w:ascii="Times New Roman" w:hAnsi="Times New Roman" w:cs="Times New Roman"/>
          <w:sz w:val="20"/>
          <w:szCs w:val="20"/>
        </w:rPr>
        <w:t xml:space="preserve">hanges of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0325D0" w:rsidRPr="00450CB6">
        <w:rPr>
          <w:rFonts w:ascii="Times New Roman" w:hAnsi="Times New Roman" w:cs="Times New Roman"/>
          <w:sz w:val="20"/>
          <w:szCs w:val="20"/>
        </w:rPr>
        <w:t>belief degrees</w:t>
      </w:r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 from 0</w:t>
      </w:r>
      <w:r w:rsidR="00717305" w:rsidRPr="00450CB6">
        <w:rPr>
          <w:rFonts w:ascii="Times New Roman" w:hAnsi="Times New Roman" w:cs="Times New Roman" w:hint="eastAsia"/>
          <w:sz w:val="20"/>
          <w:szCs w:val="20"/>
        </w:rPr>
        <w:t xml:space="preserve"> to 1</w:t>
      </w:r>
      <w:r w:rsidR="001269DE" w:rsidRPr="00450CB6">
        <w:rPr>
          <w:rFonts w:ascii="Times New Roman" w:hAnsi="Times New Roman" w:cs="Times New Roman" w:hint="eastAsia"/>
          <w:sz w:val="20"/>
          <w:szCs w:val="20"/>
        </w:rPr>
        <w:t xml:space="preserve"> for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RA-ER</w:t>
      </w:r>
      <w:r w:rsidR="001269DE" w:rsidRPr="00450CB6">
        <w:rPr>
          <w:rFonts w:ascii="Times New Roman" w:hAnsi="Times New Roman" w:cs="Times New Roman" w:hint="eastAsia"/>
          <w:sz w:val="20"/>
          <w:szCs w:val="20"/>
        </w:rPr>
        <w:t xml:space="preserve"> 2</w:t>
      </w:r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03454C" w:rsidRPr="00450CB6">
        <w:rPr>
          <w:rFonts w:ascii="Times New Roman" w:hAnsi="Times New Roman" w:cs="Times New Roman" w:hint="eastAsia"/>
          <w:sz w:val="20"/>
          <w:szCs w:val="20"/>
        </w:rPr>
        <w:t>With</w:t>
      </w:r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 the increase </w:t>
      </w:r>
      <w:proofErr w:type="gramStart"/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0325D0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396701" w:rsidRPr="00450CB6">
        <w:rPr>
          <w:rFonts w:ascii="Times New Roman" w:hAnsi="Times New Roman" w:cs="Times New Roman" w:hint="eastAsia"/>
          <w:sz w:val="20"/>
          <w:szCs w:val="20"/>
        </w:rPr>
        <w:t xml:space="preserve"> decreases correspondingly</w:t>
      </w:r>
      <w:r w:rsidR="0003454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given</w:t>
      </w:r>
      <w:r w:rsidR="0003454C" w:rsidRPr="00450CB6">
        <w:rPr>
          <w:rFonts w:ascii="Times New Roman" w:hAnsi="Times New Roman" w:cs="Times New Roman" w:hint="eastAsia"/>
          <w:sz w:val="20"/>
          <w:szCs w:val="20"/>
        </w:rPr>
        <w:t xml:space="preserve"> the condition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03454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03454C" w:rsidRPr="00450CB6">
        <w:rPr>
          <w:rFonts w:ascii="Times New Roman" w:hAnsi="Times New Roman" w:cs="Times New Roman" w:hint="eastAsia"/>
          <w:sz w:val="20"/>
          <w:szCs w:val="20"/>
        </w:rPr>
        <w:t xml:space="preserve">, and then </w:t>
      </w:r>
      <w:r w:rsidR="00396701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8648A2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396701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</w:t>
      </w:r>
      <w:r w:rsidR="0003454C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 xml:space="preserve">getting </w:t>
      </w:r>
      <w:r w:rsidR="003625EC" w:rsidRPr="00450CB6">
        <w:rPr>
          <w:rFonts w:ascii="Times New Roman" w:hAnsi="Times New Roman" w:cs="Times New Roman" w:hint="eastAsia"/>
          <w:sz w:val="20"/>
          <w:szCs w:val="20"/>
        </w:rPr>
        <w:t>close</w:t>
      </w:r>
      <w:r w:rsidR="000C1CA9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="003625EC" w:rsidRPr="00450CB6">
        <w:rPr>
          <w:rFonts w:ascii="Times New Roman" w:hAnsi="Times New Roman" w:cs="Times New Roman" w:hint="eastAsia"/>
          <w:sz w:val="20"/>
          <w:szCs w:val="20"/>
        </w:rPr>
        <w:t xml:space="preserve"> to the assessment </w:t>
      </w:r>
      <w:r w:rsidR="000C1CA9" w:rsidRPr="00450CB6">
        <w:rPr>
          <w:rFonts w:ascii="Times New Roman" w:hAnsi="Times New Roman" w:cs="Times New Roman" w:hint="eastAsia"/>
          <w:sz w:val="20"/>
          <w:szCs w:val="20"/>
        </w:rPr>
        <w:t xml:space="preserve">value </w:t>
      </w:r>
      <w:r w:rsidR="003625EC" w:rsidRPr="00450CB6">
        <w:rPr>
          <w:rFonts w:ascii="Times New Roman" w:hAnsi="Times New Roman" w:cs="Times New Roman" w:hint="eastAsia"/>
          <w:sz w:val="20"/>
          <w:szCs w:val="20"/>
        </w:rPr>
        <w:t>of DM</w:t>
      </w:r>
      <w:r w:rsidR="003625EC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CE7891" w:rsidRPr="00450CB6">
        <w:rPr>
          <w:rFonts w:ascii="Times New Roman" w:hAnsi="Times New Roman" w:cs="Times New Roman" w:hint="eastAsia"/>
          <w:sz w:val="20"/>
          <w:szCs w:val="20"/>
        </w:rPr>
        <w:t xml:space="preserve"> steadily.</w:t>
      </w:r>
    </w:p>
    <w:p w:rsidR="00F7548D" w:rsidRPr="00450CB6" w:rsidRDefault="00F7548D" w:rsidP="00F7548D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4C0893" w:rsidRPr="00450CB6" w:rsidRDefault="00530D80" w:rsidP="008635D6">
      <w:pPr>
        <w:jc w:val="center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14E4D9BB" wp14:editId="2A818EF0">
            <wp:extent cx="4048125" cy="2314575"/>
            <wp:effectExtent l="0" t="0" r="9525" b="9525"/>
            <wp:docPr id="165" name="图表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7BEF" w:rsidRPr="00450CB6" w:rsidRDefault="0025013E" w:rsidP="008635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9F01A9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 Changes of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for RA-ER 2</w:t>
      </w:r>
    </w:p>
    <w:p w:rsidR="004C0893" w:rsidRPr="00450CB6" w:rsidRDefault="004C0893" w:rsidP="008635D6">
      <w:pPr>
        <w:rPr>
          <w:rFonts w:ascii="Times New Roman" w:hAnsi="Times New Roman" w:cs="Times New Roman"/>
          <w:position w:val="-20"/>
          <w:sz w:val="20"/>
          <w:szCs w:val="20"/>
        </w:rPr>
      </w:pPr>
    </w:p>
    <w:p w:rsidR="00E92A3D" w:rsidRPr="00450CB6" w:rsidRDefault="0010014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(3)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PA-ER 1</w:t>
      </w:r>
    </w:p>
    <w:p w:rsidR="008C0452" w:rsidRPr="00450CB6" w:rsidRDefault="008223AF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E144C2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reflects the </w:t>
      </w:r>
      <w:r w:rsidR="00644DAF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Pr="00450CB6">
        <w:rPr>
          <w:rFonts w:ascii="Times New Roman" w:hAnsi="Times New Roman" w:cs="Times New Roman" w:hint="eastAsia"/>
          <w:sz w:val="20"/>
          <w:szCs w:val="20"/>
        </w:rPr>
        <w:t>belief degrees with the change</w:t>
      </w:r>
      <w:r w:rsidR="00BE399E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for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PA-ER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1. 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The three curves </w:t>
      </w:r>
      <w:r w:rsidR="00644DAF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E144C2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04E5F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similar </w:t>
      </w:r>
      <w:r w:rsidR="00F93C03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 xml:space="preserve">those in 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E144C2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96075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>and it indicates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that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RA-ER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2 and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PA-ER 1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have </w:t>
      </w:r>
      <w:r w:rsidR="00327859" w:rsidRPr="00450CB6">
        <w:rPr>
          <w:rFonts w:ascii="Times New Roman" w:hAnsi="Times New Roman" w:cs="Times New Roman" w:hint="eastAsia"/>
          <w:sz w:val="20"/>
          <w:szCs w:val="20"/>
        </w:rPr>
        <w:t>similar</w:t>
      </w:r>
      <w:r w:rsidR="005E4C62" w:rsidRPr="00450CB6">
        <w:rPr>
          <w:rFonts w:ascii="Times New Roman" w:hAnsi="Times New Roman" w:cs="Times New Roman" w:hint="eastAsia"/>
          <w:sz w:val="20"/>
          <w:szCs w:val="20"/>
        </w:rPr>
        <w:t xml:space="preserve"> propert</w:t>
      </w:r>
      <w:r w:rsidR="006606F2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57122" w:rsidRPr="00450CB6" w:rsidRDefault="00E57122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8C0452" w:rsidRPr="00450CB6" w:rsidRDefault="009E6AB8" w:rsidP="008635D6">
      <w:pPr>
        <w:jc w:val="center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646A8A24" wp14:editId="66427838">
            <wp:extent cx="4057650" cy="2314575"/>
            <wp:effectExtent l="0" t="0" r="1905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7BEF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144C2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Changes of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for PA-ER 1</w:t>
      </w:r>
    </w:p>
    <w:p w:rsidR="008C0452" w:rsidRPr="00450CB6" w:rsidRDefault="008C0452" w:rsidP="008635D6">
      <w:pPr>
        <w:rPr>
          <w:rFonts w:ascii="Times New Roman" w:hAnsi="Times New Roman" w:cs="Times New Roman"/>
          <w:position w:val="-20"/>
          <w:sz w:val="20"/>
          <w:szCs w:val="20"/>
        </w:rPr>
      </w:pPr>
    </w:p>
    <w:p w:rsidR="00CE7033" w:rsidRPr="00450CB6" w:rsidRDefault="0096075C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B04E5F" w:rsidRPr="00450CB6">
        <w:rPr>
          <w:rFonts w:ascii="Times New Roman" w:hAnsi="Times New Roman" w:cs="Times New Roman" w:hint="eastAsia"/>
          <w:sz w:val="20"/>
          <w:szCs w:val="20"/>
        </w:rPr>
        <w:t>9</w:t>
      </w:r>
      <w:r w:rsidR="00E702A6"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</w:t>
      </w:r>
      <w:r w:rsidR="00BE399E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E7033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05768E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CE7033" w:rsidRPr="00450CB6">
        <w:rPr>
          <w:rFonts w:ascii="Times New Roman" w:hAnsi="Times New Roman" w:cs="Times New Roman"/>
          <w:sz w:val="20"/>
          <w:szCs w:val="20"/>
        </w:rPr>
        <w:t>belief degrees with</w:t>
      </w:r>
      <w:r w:rsidR="00CE7033" w:rsidRPr="00450CB6">
        <w:rPr>
          <w:rFonts w:ascii="Times New Roman" w:hAnsi="Times New Roman" w:cs="Times New Roman" w:hint="eastAsia"/>
          <w:sz w:val="20"/>
          <w:szCs w:val="20"/>
        </w:rPr>
        <w:t xml:space="preserve"> respect to</w:t>
      </w:r>
      <w:r w:rsidR="00CE7033" w:rsidRPr="00450CB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717305" w:rsidRPr="00450CB6">
        <w:rPr>
          <w:rFonts w:ascii="Times New Roman" w:hAnsi="Times New Roman" w:cs="Times New Roman" w:hint="eastAsia"/>
          <w:sz w:val="20"/>
          <w:szCs w:val="20"/>
        </w:rPr>
        <w:t xml:space="preserve"> from 0 to 1</w:t>
      </w:r>
      <w:r w:rsidR="001269DE" w:rsidRPr="00450CB6">
        <w:rPr>
          <w:rFonts w:ascii="Times New Roman" w:hAnsi="Times New Roman" w:cs="Times New Roman" w:hint="eastAsia"/>
          <w:sz w:val="20"/>
          <w:szCs w:val="20"/>
        </w:rPr>
        <w:t xml:space="preserve"> for </w:t>
      </w:r>
      <w:r w:rsidR="004D50A2" w:rsidRPr="00450CB6">
        <w:rPr>
          <w:rFonts w:ascii="Times New Roman" w:hAnsi="Times New Roman" w:cs="Times New Roman" w:hint="eastAsia"/>
          <w:sz w:val="20"/>
          <w:szCs w:val="20"/>
        </w:rPr>
        <w:t>PA-ER 1</w:t>
      </w:r>
      <w:r w:rsidR="00CE7033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25CCB" w:rsidRPr="00450CB6">
        <w:rPr>
          <w:rFonts w:ascii="Times New Roman" w:hAnsi="Times New Roman" w:cs="Times New Roman" w:hint="eastAsia"/>
          <w:sz w:val="20"/>
          <w:szCs w:val="20"/>
        </w:rPr>
        <w:t>It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 xml:space="preserve"> is similar with the curves in 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717305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05768E" w:rsidRPr="00450CB6">
        <w:rPr>
          <w:rFonts w:ascii="Times New Roman" w:hAnsi="Times New Roman" w:cs="Times New Roman" w:hint="eastAsia"/>
          <w:sz w:val="20"/>
          <w:szCs w:val="20"/>
        </w:rPr>
        <w:t xml:space="preserve"> too</w:t>
      </w:r>
      <w:r w:rsidR="00F25CCB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E57122" w:rsidRPr="00450CB6" w:rsidRDefault="00E57122" w:rsidP="00E57122">
      <w:pPr>
        <w:rPr>
          <w:rFonts w:ascii="Times New Roman" w:hAnsi="Times New Roman" w:cs="Times New Roman"/>
          <w:sz w:val="20"/>
          <w:szCs w:val="20"/>
        </w:rPr>
      </w:pPr>
    </w:p>
    <w:p w:rsidR="003C7BEF" w:rsidRPr="00450CB6" w:rsidRDefault="00586DEA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lastRenderedPageBreak/>
        <w:drawing>
          <wp:inline distT="0" distB="0" distL="0" distR="0" wp14:anchorId="64B8CA23" wp14:editId="202F929C">
            <wp:extent cx="4086225" cy="2238375"/>
            <wp:effectExtent l="0" t="0" r="9525" b="9525"/>
            <wp:docPr id="168" name="图表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7BEF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04E5F" w:rsidRPr="00450CB6">
        <w:rPr>
          <w:rFonts w:ascii="Times New Roman" w:hAnsi="Times New Roman" w:cs="Times New Roman" w:hint="eastAsia"/>
          <w:sz w:val="20"/>
          <w:szCs w:val="20"/>
        </w:rPr>
        <w:t>9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 Changes of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for</w:t>
      </w:r>
      <w:r w:rsidR="003C7BE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>PA-ER 1</w:t>
      </w:r>
    </w:p>
    <w:p w:rsidR="00E31BDD" w:rsidRPr="00450CB6" w:rsidRDefault="00E31BDD" w:rsidP="008635D6">
      <w:pPr>
        <w:rPr>
          <w:rFonts w:ascii="Times New Roman" w:hAnsi="Times New Roman" w:cs="Times New Roman"/>
          <w:position w:val="-20"/>
          <w:sz w:val="20"/>
          <w:szCs w:val="20"/>
        </w:rPr>
      </w:pPr>
    </w:p>
    <w:p w:rsidR="00100143" w:rsidRPr="00450CB6" w:rsidRDefault="00100143" w:rsidP="008635D6">
      <w:pPr>
        <w:ind w:firstLineChars="200" w:firstLine="400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rFonts w:ascii="Times New Roman" w:hAnsi="Times New Roman" w:cs="Times New Roman" w:hint="eastAsia"/>
          <w:position w:val="-20"/>
          <w:sz w:val="20"/>
          <w:szCs w:val="20"/>
        </w:rPr>
        <w:t>(4) PA-ER2</w:t>
      </w:r>
    </w:p>
    <w:p w:rsidR="003C7BEF" w:rsidRPr="00450CB6" w:rsidRDefault="00B4256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717305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</w:t>
      </w:r>
      <w:r w:rsidR="00BE399E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8A6249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belief degrees assigned </w:t>
      </w:r>
      <w:proofErr w:type="gramStart"/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 from the values of 0 to 1</w:t>
      </w:r>
      <w:r w:rsidR="00100143" w:rsidRPr="00450CB6">
        <w:rPr>
          <w:rFonts w:ascii="Times New Roman" w:hAnsi="Times New Roman" w:cs="Times New Roman" w:hint="eastAsia"/>
          <w:sz w:val="20"/>
          <w:szCs w:val="20"/>
        </w:rPr>
        <w:t xml:space="preserve"> for PA-ER 2</w:t>
      </w:r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4F58E8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717305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, we can see that </w:t>
      </w:r>
      <w:r w:rsidR="001C57EA" w:rsidRPr="00450CB6">
        <w:rPr>
          <w:rFonts w:ascii="Times New Roman" w:hAnsi="Times New Roman" w:cs="Times New Roman" w:hint="eastAsia"/>
          <w:sz w:val="20"/>
          <w:szCs w:val="20"/>
        </w:rPr>
        <w:t xml:space="preserve">the result is not sensitive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AF3961" w:rsidRPr="00450CB6">
        <w:rPr>
          <w:rFonts w:ascii="Times New Roman" w:hAnsi="Times New Roman" w:cs="Times New Roman" w:hint="eastAsia"/>
          <w:sz w:val="20"/>
          <w:szCs w:val="20"/>
        </w:rPr>
        <w:t xml:space="preserve"> because the ignorance from the judgement of DM</w:t>
      </w:r>
      <w:r w:rsidR="00AF3961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 xml:space="preserve"> is 0.7</w:t>
      </w:r>
      <w:r w:rsidR="00B05F2B" w:rsidRPr="00450CB6">
        <w:rPr>
          <w:rFonts w:ascii="Times New Roman" w:hAnsi="Times New Roman" w:cs="Times New Roman" w:hint="eastAsia"/>
          <w:sz w:val="20"/>
          <w:szCs w:val="20"/>
        </w:rPr>
        <w:t xml:space="preserve"> which is </w:t>
      </w:r>
      <w:r w:rsidR="004E5CE5" w:rsidRPr="00450CB6">
        <w:rPr>
          <w:rFonts w:ascii="Times New Roman" w:hAnsi="Times New Roman" w:cs="Times New Roman" w:hint="eastAsia"/>
          <w:sz w:val="20"/>
          <w:szCs w:val="20"/>
        </w:rPr>
        <w:t>high</w:t>
      </w:r>
      <w:r w:rsidR="001C57EA" w:rsidRPr="00450CB6">
        <w:rPr>
          <w:rFonts w:ascii="Times New Roman" w:hAnsi="Times New Roman" w:cs="Times New Roman" w:hint="eastAsia"/>
          <w:sz w:val="20"/>
          <w:szCs w:val="20"/>
        </w:rPr>
        <w:t>. W</w:t>
      </w:r>
      <w:r w:rsidR="004F58E8" w:rsidRPr="00450CB6">
        <w:rPr>
          <w:rFonts w:ascii="Times New Roman" w:hAnsi="Times New Roman" w:cs="Times New Roman" w:hint="eastAsia"/>
          <w:sz w:val="20"/>
          <w:szCs w:val="20"/>
        </w:rPr>
        <w:t>hen</w:t>
      </w:r>
      <w:r w:rsidR="005729A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, other parameters are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=0.8</m:t>
        </m:r>
      </m:oMath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=0.9</m:t>
        </m:r>
      </m:oMath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=0.2</m:t>
        </m:r>
      </m:oMath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906B2" w:rsidRPr="00450CB6">
        <w:rPr>
          <w:rFonts w:ascii="Times New Roman" w:hAnsi="Times New Roman" w:cs="Times New Roman" w:hint="eastAsia"/>
          <w:sz w:val="20"/>
          <w:szCs w:val="20"/>
        </w:rPr>
        <w:t xml:space="preserve">and the combined results 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,e(2)</m:t>
            </m:r>
          </m:sub>
          <m:sup/>
        </m:sSubSup>
        <m: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>0.0646</m:t>
        </m:r>
      </m:oMath>
      <w:r w:rsidR="006B0F6C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de-DE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,e(2)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>0.7985</m:t>
        </m:r>
      </m:oMath>
      <w:r w:rsidR="006B0F6C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4F58E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},e(2)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>0.137</m:t>
        </m:r>
      </m:oMath>
      <w:r w:rsidR="00B05F2B" w:rsidRPr="00450CB6">
        <w:rPr>
          <w:rFonts w:ascii="Times New Roman" w:hAnsi="Times New Roman" w:cs="Times New Roman" w:hint="eastAsia"/>
          <w:sz w:val="20"/>
          <w:szCs w:val="20"/>
        </w:rPr>
        <w:t>, which</w:t>
      </w:r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 are quite different from the </w:t>
      </w:r>
      <w:r w:rsidR="00EF7E8F" w:rsidRPr="00450CB6">
        <w:rPr>
          <w:rFonts w:ascii="Times New Roman" w:hAnsi="Times New Roman" w:cs="Times New Roman"/>
          <w:sz w:val="20"/>
          <w:szCs w:val="20"/>
        </w:rPr>
        <w:t>information</w:t>
      </w:r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 provided by DM</w:t>
      </w:r>
      <w:r w:rsidR="00EF7E8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=0.3</m:t>
        </m:r>
      </m:oMath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</m:t>
        </m:r>
      </m:oMath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=0.7</m:t>
        </m:r>
      </m:oMath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) although </w:t>
      </w:r>
      <w:r w:rsidR="008A119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 </w:t>
      </w:r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reliability </w:t>
      </w:r>
      <w:r w:rsidR="00EF7E8F" w:rsidRPr="00450CB6">
        <w:rPr>
          <w:rFonts w:ascii="Times New Roman" w:hAnsi="Times New Roman" w:cs="Times New Roman" w:hint="eastAsia"/>
          <w:sz w:val="20"/>
          <w:szCs w:val="20"/>
        </w:rPr>
        <w:t>of DM</w:t>
      </w:r>
      <w:r w:rsidR="00EF7E8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EF7E8F" w:rsidRPr="00450CB6">
        <w:rPr>
          <w:rFonts w:ascii="Times New Roman" w:hAnsi="Times New Roman" w:cs="Times New Roman" w:hint="eastAsia"/>
          <w:sz w:val="20"/>
          <w:szCs w:val="20"/>
        </w:rPr>
        <w:t xml:space="preserve"> are both very high. </w:t>
      </w:r>
      <w:r w:rsidR="00AA5346" w:rsidRPr="00450CB6">
        <w:rPr>
          <w:rFonts w:ascii="Times New Roman" w:hAnsi="Times New Roman" w:cs="Times New Roman" w:hint="eastAsia"/>
          <w:sz w:val="20"/>
          <w:szCs w:val="20"/>
        </w:rPr>
        <w:t>They are close to the information provided by DM</w:t>
      </w:r>
      <w:r w:rsidR="00AA5346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AA5346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</m:t>
        </m:r>
      </m:oMath>
      <w:proofErr w:type="gramStart"/>
      <w:r w:rsidR="00AA5346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=0.9</m:t>
        </m:r>
      </m:oMath>
      <w:r w:rsidR="00AA5346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=0.1</m:t>
        </m:r>
      </m:oMath>
      <w:r w:rsidR="00AA5346" w:rsidRPr="00450CB6">
        <w:rPr>
          <w:rFonts w:ascii="Times New Roman" w:hAnsi="Times New Roman" w:cs="Times New Roman" w:hint="eastAsia"/>
          <w:sz w:val="20"/>
          <w:szCs w:val="20"/>
        </w:rPr>
        <w:t>) although DM</w:t>
      </w:r>
      <w:r w:rsidR="00AA5346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EE2885" w:rsidRPr="00450CB6">
        <w:rPr>
          <w:rFonts w:ascii="Times New Roman" w:hAnsi="Times New Roman" w:cs="Times New Roman" w:hint="eastAsia"/>
          <w:sz w:val="20"/>
          <w:szCs w:val="20"/>
        </w:rPr>
        <w:t xml:space="preserve"> is given a very low weight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 xml:space="preserve"> of 0.2.</w:t>
      </w:r>
    </w:p>
    <w:p w:rsidR="005729A1" w:rsidRPr="00450CB6" w:rsidRDefault="0065045C" w:rsidP="008635D6">
      <w:pPr>
        <w:jc w:val="center"/>
        <w:rPr>
          <w:rFonts w:ascii="Times New Roman" w:hAnsi="Times New Roman" w:cs="Times New Roman"/>
          <w:position w:val="-20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57928095" wp14:editId="2A5BC293">
            <wp:extent cx="4038600" cy="2305050"/>
            <wp:effectExtent l="0" t="0" r="19050" b="1905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7BEF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17305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 Changes of </w:t>
      </w:r>
      <w:r w:rsidR="00033015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3C7BEF" w:rsidRPr="00450CB6">
        <w:rPr>
          <w:rFonts w:ascii="Times New Roman" w:hAnsi="Times New Roman" w:cs="Times New Roman"/>
          <w:sz w:val="20"/>
          <w:szCs w:val="20"/>
        </w:rPr>
        <w:t xml:space="preserve">belief degrees with </w:t>
      </w:r>
      <w:bookmarkStart w:id="57" w:name="OLE_LINK95"/>
      <w:bookmarkStart w:id="58" w:name="OLE_LINK96"/>
      <w:bookmarkStart w:id="59" w:name="OLE_LINK97"/>
      <w:bookmarkStart w:id="60" w:name="OLE_LINK98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bookmarkEnd w:id="57"/>
      <w:bookmarkEnd w:id="58"/>
      <w:bookmarkEnd w:id="59"/>
      <w:bookmarkEnd w:id="60"/>
      <w:r w:rsidR="003C7BEF" w:rsidRPr="00450CB6">
        <w:rPr>
          <w:rFonts w:ascii="Times New Roman" w:hAnsi="Times New Roman" w:cs="Times New Roman" w:hint="eastAsia"/>
          <w:sz w:val="20"/>
          <w:szCs w:val="20"/>
        </w:rPr>
        <w:t xml:space="preserve"> for PA-ER 2</w:t>
      </w:r>
    </w:p>
    <w:p w:rsidR="008D4035" w:rsidRPr="00450CB6" w:rsidRDefault="008D4035" w:rsidP="008635D6">
      <w:pPr>
        <w:rPr>
          <w:rFonts w:ascii="Times New Roman" w:hAnsi="Times New Roman" w:cs="Times New Roman"/>
          <w:sz w:val="20"/>
          <w:szCs w:val="20"/>
        </w:rPr>
      </w:pPr>
    </w:p>
    <w:p w:rsidR="00403C79" w:rsidRPr="00450CB6" w:rsidRDefault="00F567AF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C4C40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8C4C40" w:rsidRPr="00450CB6">
        <w:rPr>
          <w:rFonts w:ascii="Times New Roman" w:hAnsi="Times New Roman" w:cs="Times New Roman" w:hint="eastAsia"/>
          <w:sz w:val="20"/>
          <w:szCs w:val="20"/>
        </w:rPr>
        <w:t>0</w:t>
      </w:r>
      <w:r w:rsidR="008C4C40" w:rsidRPr="00450CB6">
        <w:rPr>
          <w:rFonts w:ascii="Times New Roman" w:hAnsi="Times New Roman" w:cs="Times New Roman"/>
          <w:sz w:val="20"/>
          <w:szCs w:val="20"/>
        </w:rPr>
        <w:t>’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</w:t>
      </w:r>
      <w:r w:rsidR="007E624A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9368AB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combined belief degrees assigned </w:t>
      </w:r>
      <w:proofErr w:type="gramStart"/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from the values of 0 to 1 for PA-ER 2. It is obvious that the result is </w:t>
      </w:r>
      <w:r w:rsidR="00285D74" w:rsidRPr="00450CB6">
        <w:rPr>
          <w:rFonts w:ascii="Times New Roman" w:hAnsi="Times New Roman" w:cs="Times New Roman"/>
          <w:sz w:val="20"/>
          <w:szCs w:val="20"/>
        </w:rPr>
        <w:t>sensitive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because the ignorance 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assessment to both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 by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DM</w:t>
      </w:r>
      <w:r w:rsidR="00285D74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>only 0.1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734447" w:rsidRPr="00450CB6" w:rsidRDefault="00734447" w:rsidP="007344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lastRenderedPageBreak/>
        <w:drawing>
          <wp:inline distT="0" distB="0" distL="0" distR="0" wp14:anchorId="5BB4ED0A" wp14:editId="46F670C0">
            <wp:extent cx="3960531" cy="2114900"/>
            <wp:effectExtent l="0" t="0" r="20955" b="1905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5D74" w:rsidRPr="00450CB6" w:rsidRDefault="0025013E" w:rsidP="00285D74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="008C4C40" w:rsidRPr="00450CB6">
        <w:rPr>
          <w:rFonts w:ascii="Times New Roman" w:hAnsi="Times New Roman" w:cs="Times New Roman" w:hint="eastAsia"/>
          <w:sz w:val="20"/>
          <w:szCs w:val="20"/>
        </w:rPr>
        <w:t>0</w:t>
      </w:r>
      <w:r w:rsidR="008C4C40" w:rsidRPr="00450CB6">
        <w:rPr>
          <w:rFonts w:ascii="Times New Roman" w:hAnsi="Times New Roman" w:cs="Times New Roman"/>
          <w:sz w:val="20"/>
          <w:szCs w:val="20"/>
        </w:rPr>
        <w:t>’</w:t>
      </w:r>
      <w:r w:rsidR="00285D74" w:rsidRPr="00450CB6">
        <w:rPr>
          <w:rFonts w:ascii="Times New Roman" w:hAnsi="Times New Roman" w:cs="Times New Roman"/>
          <w:sz w:val="20"/>
          <w:szCs w:val="20"/>
        </w:rPr>
        <w:t xml:space="preserve"> Changes of </w:t>
      </w:r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285D74" w:rsidRPr="00450CB6">
        <w:rPr>
          <w:rFonts w:ascii="Times New Roman" w:hAnsi="Times New Roman" w:cs="Times New Roman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285D74" w:rsidRPr="00450CB6">
        <w:rPr>
          <w:rFonts w:ascii="Times New Roman" w:hAnsi="Times New Roman" w:cs="Times New Roman" w:hint="eastAsia"/>
          <w:sz w:val="20"/>
          <w:szCs w:val="20"/>
        </w:rPr>
        <w:t xml:space="preserve"> for PA-ER 2</w:t>
      </w:r>
    </w:p>
    <w:p w:rsidR="008D4035" w:rsidRPr="00450CB6" w:rsidRDefault="008D4035" w:rsidP="00F567AF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285D74" w:rsidRPr="00450CB6" w:rsidRDefault="00B42563" w:rsidP="00F567AF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8C4C40" w:rsidRPr="00450CB6">
        <w:rPr>
          <w:rFonts w:ascii="Times New Roman" w:hAnsi="Times New Roman" w:cs="Times New Roman" w:hint="eastAsia"/>
          <w:sz w:val="20"/>
          <w:szCs w:val="20"/>
        </w:rPr>
        <w:t>0</w:t>
      </w:r>
      <w:r w:rsidR="008C4C40" w:rsidRPr="00450CB6">
        <w:rPr>
          <w:rFonts w:ascii="Times New Roman" w:hAnsi="Times New Roman" w:cs="Times New Roman"/>
          <w:sz w:val="20"/>
          <w:szCs w:val="20"/>
        </w:rPr>
        <w:t>’’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shows the change</w:t>
      </w:r>
      <w:r w:rsidR="007E624A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3B5940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combined belief degrees assigned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{θ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with respect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from the values of 0 to 1 for PA-ER 2. It is clear that the </w:t>
      </w:r>
      <w:r w:rsidR="0076174D" w:rsidRPr="00450CB6">
        <w:rPr>
          <w:rFonts w:ascii="Times New Roman" w:hAnsi="Times New Roman" w:cs="Times New Roman"/>
          <w:sz w:val="20"/>
          <w:szCs w:val="20"/>
        </w:rPr>
        <w:t>weight almost doesn’t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influence the 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final 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>result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>. T</w:t>
      </w:r>
      <w:r w:rsidR="00984B6B" w:rsidRPr="00450CB6">
        <w:rPr>
          <w:rFonts w:ascii="Times New Roman" w:hAnsi="Times New Roman" w:cs="Times New Roman" w:hint="eastAsia"/>
          <w:sz w:val="20"/>
          <w:szCs w:val="20"/>
        </w:rPr>
        <w:t xml:space="preserve">he aggregated result is 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>almost</w:t>
      </w:r>
      <w:r w:rsidR="00984B6B" w:rsidRPr="00450CB6">
        <w:rPr>
          <w:rFonts w:ascii="Times New Roman" w:hAnsi="Times New Roman" w:cs="Times New Roman" w:hint="eastAsia"/>
          <w:sz w:val="20"/>
          <w:szCs w:val="20"/>
        </w:rPr>
        <w:t xml:space="preserve"> the same as 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 xml:space="preserve">the judgement given by </w:t>
      </w:r>
      <w:r w:rsidR="00984B6B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984B6B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984B6B" w:rsidRPr="00450CB6">
        <w:rPr>
          <w:rFonts w:ascii="Times New Roman" w:hAnsi="Times New Roman" w:cs="Times New Roman" w:hint="eastAsia"/>
          <w:sz w:val="20"/>
          <w:szCs w:val="20"/>
        </w:rPr>
        <w:t xml:space="preserve"> because the reliability of DM</w:t>
      </w:r>
      <w:r w:rsidR="00984B6B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984B6B" w:rsidRPr="00450CB6">
        <w:rPr>
          <w:rFonts w:ascii="Times New Roman" w:hAnsi="Times New Roman" w:cs="Times New Roman" w:hint="eastAsia"/>
          <w:sz w:val="20"/>
          <w:szCs w:val="20"/>
        </w:rPr>
        <w:t xml:space="preserve"> is much higher than DM</w:t>
      </w:r>
      <w:r w:rsidR="00153214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 and the ignorance 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 both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 from DM</w:t>
      </w:r>
      <w:r w:rsidR="0067052A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 xml:space="preserve"> is much smaller than </w:t>
      </w:r>
      <w:r w:rsidR="006E39E0" w:rsidRPr="00450CB6">
        <w:rPr>
          <w:rFonts w:ascii="Times New Roman" w:hAnsi="Times New Roman" w:cs="Times New Roman" w:hint="eastAsia"/>
          <w:sz w:val="20"/>
          <w:szCs w:val="20"/>
        </w:rPr>
        <w:t xml:space="preserve">counterparts by </w:t>
      </w:r>
      <w:r w:rsidR="0067052A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67052A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984B6B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B3025" w:rsidRPr="00450CB6" w:rsidRDefault="00EB3025" w:rsidP="00F567AF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F567AF" w:rsidRPr="00450CB6" w:rsidRDefault="00F567AF" w:rsidP="00F56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44BFCBDD" wp14:editId="0CFCB58E">
            <wp:extent cx="3990589" cy="2177647"/>
            <wp:effectExtent l="0" t="0" r="10160" b="13335"/>
            <wp:docPr id="172" name="图表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567AF" w:rsidRPr="00450CB6" w:rsidRDefault="0025013E" w:rsidP="00F56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="008C4C40" w:rsidRPr="00450CB6">
        <w:rPr>
          <w:rFonts w:ascii="Times New Roman" w:hAnsi="Times New Roman" w:cs="Times New Roman" w:hint="eastAsia"/>
          <w:sz w:val="20"/>
          <w:szCs w:val="20"/>
        </w:rPr>
        <w:t>0</w:t>
      </w:r>
      <w:r w:rsidR="008C4C40" w:rsidRPr="00450CB6">
        <w:rPr>
          <w:rFonts w:ascii="Times New Roman" w:hAnsi="Times New Roman" w:cs="Times New Roman"/>
          <w:sz w:val="20"/>
          <w:szCs w:val="20"/>
        </w:rPr>
        <w:t>’’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567AF" w:rsidRPr="00450CB6">
        <w:rPr>
          <w:rFonts w:ascii="Times New Roman" w:hAnsi="Times New Roman" w:cs="Times New Roman"/>
          <w:sz w:val="20"/>
          <w:szCs w:val="20"/>
        </w:rPr>
        <w:t xml:space="preserve">Changes of </w:t>
      </w:r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F567AF" w:rsidRPr="00450CB6">
        <w:rPr>
          <w:rFonts w:ascii="Times New Roman" w:hAnsi="Times New Roman" w:cs="Times New Roman"/>
          <w:sz w:val="20"/>
          <w:szCs w:val="20"/>
        </w:rPr>
        <w:t xml:space="preserve">belief degrees with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F567AF" w:rsidRPr="00450CB6">
        <w:rPr>
          <w:rFonts w:ascii="Times New Roman" w:hAnsi="Times New Roman" w:cs="Times New Roman" w:hint="eastAsia"/>
          <w:sz w:val="20"/>
          <w:szCs w:val="20"/>
        </w:rPr>
        <w:t xml:space="preserve"> for PA-ER 2</w:t>
      </w:r>
    </w:p>
    <w:p w:rsidR="00F567AF" w:rsidRPr="00450CB6" w:rsidRDefault="00F567AF" w:rsidP="008635D6">
      <w:pPr>
        <w:rPr>
          <w:rFonts w:ascii="Times New Roman" w:hAnsi="Times New Roman" w:cs="Times New Roman"/>
          <w:sz w:val="20"/>
          <w:szCs w:val="20"/>
        </w:rPr>
      </w:pPr>
    </w:p>
    <w:p w:rsidR="00E96617" w:rsidRPr="00450CB6" w:rsidRDefault="005A3DB7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4.</w:t>
      </w:r>
      <w:r w:rsidR="00510843" w:rsidRPr="00450CB6">
        <w:rPr>
          <w:rFonts w:ascii="Times New Roman" w:hAnsi="Times New Roman" w:cs="Times New Roman" w:hint="eastAsia"/>
          <w:b/>
          <w:sz w:val="20"/>
          <w:szCs w:val="20"/>
        </w:rPr>
        <w:t>3</w:t>
      </w:r>
      <w:r w:rsidR="00AC4CC6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617" w:rsidRPr="00450CB6">
        <w:rPr>
          <w:rFonts w:ascii="Times New Roman" w:hAnsi="Times New Roman" w:cs="Times New Roman" w:hint="eastAsia"/>
          <w:b/>
          <w:sz w:val="20"/>
          <w:szCs w:val="20"/>
        </w:rPr>
        <w:t>Comparative analysis</w:t>
      </w:r>
    </w:p>
    <w:p w:rsidR="00091189" w:rsidRPr="00450CB6" w:rsidRDefault="00E96617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3B3D5D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From the analysis above, 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>we can see that the combination result in</w:t>
      </w:r>
      <w:bookmarkStart w:id="61" w:name="OLE_LINK133"/>
      <w:bookmarkStart w:id="62" w:name="OLE_LINK134"/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 RA-ER 1</w:t>
      </w:r>
      <w:bookmarkEnd w:id="61"/>
      <w:bookmarkEnd w:id="62"/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 is not </w:t>
      </w:r>
      <w:r w:rsidR="007324B1" w:rsidRPr="00450CB6">
        <w:rPr>
          <w:rFonts w:ascii="Times New Roman" w:hAnsi="Times New Roman" w:cs="Times New Roman"/>
          <w:sz w:val="20"/>
          <w:szCs w:val="20"/>
        </w:rPr>
        <w:t>sensitive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27992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 xml:space="preserve">changes of </w:t>
      </w:r>
      <w:bookmarkStart w:id="63" w:name="OLE_LINK142"/>
      <w:bookmarkStart w:id="64" w:name="OLE_LINK143"/>
      <w:r w:rsidR="00091189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2452E2" w:rsidRPr="00450CB6">
        <w:rPr>
          <w:rFonts w:ascii="Times New Roman" w:hAnsi="Times New Roman" w:cs="Times New Roman"/>
          <w:sz w:val="20"/>
          <w:szCs w:val="20"/>
        </w:rPr>
        <w:t>’</w:t>
      </w:r>
      <w:r w:rsidR="002452E2" w:rsidRPr="00450CB6">
        <w:rPr>
          <w:rFonts w:ascii="Times New Roman" w:hAnsi="Times New Roman" w:cs="Times New Roman" w:hint="eastAsia"/>
          <w:sz w:val="20"/>
          <w:szCs w:val="20"/>
        </w:rPr>
        <w:t>s reliability</w:t>
      </w:r>
      <w:bookmarkEnd w:id="63"/>
      <w:bookmarkEnd w:id="64"/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, and </w:t>
      </w:r>
      <w:r w:rsidR="00C76D3C" w:rsidRPr="00450CB6">
        <w:rPr>
          <w:rFonts w:ascii="Times New Roman" w:hAnsi="Times New Roman" w:cs="Times New Roman" w:hint="eastAsia"/>
          <w:sz w:val="20"/>
          <w:szCs w:val="20"/>
        </w:rPr>
        <w:t>it is similar with the judgement of DM with high weight although he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/she</w:t>
      </w:r>
      <w:r w:rsidR="00C76D3C" w:rsidRPr="00450CB6">
        <w:rPr>
          <w:rFonts w:ascii="Times New Roman" w:hAnsi="Times New Roman" w:cs="Times New Roman" w:hint="eastAsia"/>
          <w:sz w:val="20"/>
          <w:szCs w:val="20"/>
        </w:rPr>
        <w:t xml:space="preserve"> may be </w:t>
      </w:r>
      <w:r w:rsidR="00466CB4" w:rsidRPr="00450CB6">
        <w:rPr>
          <w:rFonts w:ascii="Times New Roman" w:hAnsi="Times New Roman" w:cs="Times New Roman" w:hint="eastAsia"/>
          <w:sz w:val="20"/>
          <w:szCs w:val="20"/>
        </w:rPr>
        <w:t xml:space="preserve">quite </w:t>
      </w:r>
      <w:r w:rsidR="00C76D3C" w:rsidRPr="00450CB6">
        <w:rPr>
          <w:rFonts w:ascii="Times New Roman" w:hAnsi="Times New Roman" w:cs="Times New Roman" w:hint="eastAsia"/>
          <w:sz w:val="20"/>
          <w:szCs w:val="20"/>
        </w:rPr>
        <w:t xml:space="preserve">unreliable. 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>n other words, i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 xml:space="preserve">f a DM is given low weight, his judgment will be not paid much attention although his reliability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may be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 xml:space="preserve"> very high. </w:t>
      </w:r>
      <w:r w:rsidR="00511FF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511FFF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511FFF" w:rsidRPr="00450CB6">
        <w:rPr>
          <w:rFonts w:ascii="Times New Roman" w:hAnsi="Times New Roman" w:cs="Times New Roman" w:hint="eastAsia"/>
          <w:sz w:val="20"/>
          <w:szCs w:val="20"/>
        </w:rPr>
        <w:t xml:space="preserve"> is just the case</w:t>
      </w:r>
      <w:r w:rsidR="00772F74" w:rsidRPr="00450CB6">
        <w:rPr>
          <w:rFonts w:ascii="Times New Roman" w:hAnsi="Times New Roman" w:cs="Times New Roman" w:hint="eastAsia"/>
          <w:sz w:val="20"/>
          <w:szCs w:val="20"/>
        </w:rPr>
        <w:t xml:space="preserve"> whose</w:t>
      </w:r>
      <w:r w:rsidR="00511FFF" w:rsidRPr="00450CB6">
        <w:rPr>
          <w:rFonts w:ascii="Times New Roman" w:hAnsi="Times New Roman" w:cs="Times New Roman" w:hint="eastAsia"/>
          <w:sz w:val="20"/>
          <w:szCs w:val="20"/>
        </w:rPr>
        <w:t xml:space="preserve"> weight </w:t>
      </w:r>
      <w:r w:rsidR="00772F74" w:rsidRPr="00450CB6">
        <w:rPr>
          <w:rFonts w:ascii="Times New Roman" w:hAnsi="Times New Roman" w:cs="Times New Roman" w:hint="eastAsia"/>
          <w:sz w:val="20"/>
          <w:szCs w:val="20"/>
        </w:rPr>
        <w:t xml:space="preserve">is low </w:t>
      </w:r>
      <w:r w:rsidR="00511FFF" w:rsidRPr="00450CB6">
        <w:rPr>
          <w:rFonts w:ascii="Times New Roman" w:hAnsi="Times New Roman" w:cs="Times New Roman" w:hint="eastAsia"/>
          <w:sz w:val="20"/>
          <w:szCs w:val="20"/>
        </w:rPr>
        <w:t xml:space="preserve">and reliability </w:t>
      </w:r>
      <w:r w:rsidR="00772F74" w:rsidRPr="00450CB6">
        <w:rPr>
          <w:rFonts w:ascii="Times New Roman" w:hAnsi="Times New Roman" w:cs="Times New Roman" w:hint="eastAsia"/>
          <w:sz w:val="20"/>
          <w:szCs w:val="20"/>
        </w:rPr>
        <w:t xml:space="preserve">is high </w:t>
      </w:r>
      <w:r w:rsidR="00511FFF" w:rsidRPr="00450CB6">
        <w:rPr>
          <w:rFonts w:ascii="Times New Roman" w:hAnsi="Times New Roman" w:cs="Times New Roman" w:hint="eastAsia"/>
          <w:sz w:val="20"/>
          <w:szCs w:val="20"/>
        </w:rPr>
        <w:t xml:space="preserve">which leads to the result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being</w:t>
      </w:r>
      <w:r w:rsidR="00511FFF" w:rsidRPr="00450CB6">
        <w:rPr>
          <w:rFonts w:ascii="Times New Roman" w:hAnsi="Times New Roman" w:cs="Times New Roman" w:hint="eastAsia"/>
          <w:sz w:val="20"/>
          <w:szCs w:val="20"/>
        </w:rPr>
        <w:t xml:space="preserve"> far from his/her opinion. 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>Moreover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 xml:space="preserve">, the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ignorance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contained in the result will be</w:t>
      </w:r>
      <w:r w:rsidR="00091189" w:rsidRPr="00450CB6">
        <w:rPr>
          <w:rFonts w:ascii="Times New Roman" w:hAnsi="Times New Roman" w:cs="Times New Roman" w:hint="eastAsia"/>
          <w:sz w:val="20"/>
          <w:szCs w:val="20"/>
        </w:rPr>
        <w:t xml:space="preserve"> high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 xml:space="preserve"> if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the judgement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from the DM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who has a high weight contains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92986" w:rsidRPr="00450CB6">
        <w:rPr>
          <w:rFonts w:ascii="Times New Roman" w:hAnsi="Times New Roman" w:cs="Times New Roman" w:hint="eastAsia"/>
          <w:sz w:val="20"/>
          <w:szCs w:val="20"/>
        </w:rPr>
        <w:t>much ignorance</w:t>
      </w:r>
      <w:r w:rsidR="00A077B5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B7BEA" w:rsidRPr="00450CB6">
        <w:rPr>
          <w:rFonts w:ascii="Times New Roman" w:hAnsi="Times New Roman" w:cs="Times New Roman" w:hint="eastAsia"/>
          <w:sz w:val="20"/>
          <w:szCs w:val="20"/>
        </w:rPr>
        <w:t xml:space="preserve">This situation is much like the </w:t>
      </w:r>
      <w:r w:rsidR="00AB7BEA" w:rsidRPr="00450CB6">
        <w:rPr>
          <w:rFonts w:ascii="Times New Roman" w:hAnsi="Times New Roman" w:cs="Times New Roman"/>
          <w:sz w:val="20"/>
          <w:szCs w:val="20"/>
        </w:rPr>
        <w:t>autocratic</w:t>
      </w:r>
      <w:r w:rsidR="00AB7BE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02A9E" w:rsidRPr="00450CB6">
        <w:rPr>
          <w:rFonts w:ascii="Times New Roman" w:hAnsi="Times New Roman" w:cs="Times New Roman" w:hint="eastAsia"/>
          <w:sz w:val="20"/>
          <w:szCs w:val="20"/>
        </w:rPr>
        <w:t xml:space="preserve">decision support </w:t>
      </w:r>
      <w:r w:rsidR="00AB7BEA" w:rsidRPr="00450CB6">
        <w:rPr>
          <w:rFonts w:ascii="Times New Roman" w:hAnsi="Times New Roman" w:cs="Times New Roman" w:hint="eastAsia"/>
          <w:sz w:val="20"/>
          <w:szCs w:val="20"/>
        </w:rPr>
        <w:t>system.</w:t>
      </w:r>
      <w:r w:rsidR="00A93A6D" w:rsidRPr="00450CB6">
        <w:rPr>
          <w:rFonts w:ascii="Times New Roman" w:hAnsi="Times New Roman" w:cs="Times New Roman" w:hint="eastAsia"/>
          <w:sz w:val="20"/>
          <w:szCs w:val="20"/>
        </w:rPr>
        <w:t xml:space="preserve"> The decision may be conducted by the </w:t>
      </w:r>
      <w:r w:rsidR="00A93A6D" w:rsidRPr="00450CB6">
        <w:rPr>
          <w:rFonts w:ascii="Times New Roman" w:hAnsi="Times New Roman" w:cs="Times New Roman"/>
          <w:sz w:val="20"/>
          <w:szCs w:val="20"/>
        </w:rPr>
        <w:t>governor</w:t>
      </w:r>
      <w:r w:rsidR="00A93A6D" w:rsidRPr="00450CB6">
        <w:rPr>
          <w:rFonts w:ascii="Times New Roman" w:hAnsi="Times New Roman" w:cs="Times New Roman" w:hint="eastAsia"/>
          <w:sz w:val="20"/>
          <w:szCs w:val="20"/>
        </w:rPr>
        <w:t xml:space="preserve"> whose weight is very high although his decision could not be reliable considering his/her past decision results.</w:t>
      </w:r>
    </w:p>
    <w:p w:rsidR="007648D5" w:rsidRPr="00450CB6" w:rsidRDefault="00F214DF" w:rsidP="008635D6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3B3D5D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From the sensitivity analysis of RA-ER 2 and PA-ER 1, we can see that these two aggregation </w:t>
      </w: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methods are rational because </w:t>
      </w:r>
      <w:r w:rsidR="00764D49" w:rsidRPr="00450CB6">
        <w:rPr>
          <w:rFonts w:ascii="Times New Roman" w:hAnsi="Times New Roman" w:cs="Times New Roman" w:hint="eastAsia"/>
          <w:sz w:val="20"/>
          <w:szCs w:val="20"/>
        </w:rPr>
        <w:t>the combined belief degrees are changing steadi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ly</w:t>
      </w:r>
      <w:r w:rsidR="00764D4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5BC7" w:rsidRPr="00450CB6">
        <w:rPr>
          <w:rFonts w:ascii="Times New Roman" w:hAnsi="Times New Roman" w:cs="Times New Roman" w:hint="eastAsia"/>
          <w:sz w:val="20"/>
          <w:szCs w:val="20"/>
        </w:rPr>
        <w:t>when</w:t>
      </w:r>
      <w:r w:rsidR="00764D49" w:rsidRPr="00450CB6">
        <w:rPr>
          <w:rFonts w:ascii="Times New Roman" w:hAnsi="Times New Roman" w:cs="Times New Roman" w:hint="eastAsia"/>
          <w:sz w:val="20"/>
          <w:szCs w:val="20"/>
        </w:rPr>
        <w:t xml:space="preserve"> the value of reliability or weight assigned to DM increases. </w:t>
      </w:r>
      <w:r w:rsidR="00F43447" w:rsidRPr="00450CB6">
        <w:rPr>
          <w:rFonts w:ascii="Times New Roman" w:hAnsi="Times New Roman" w:cs="Times New Roman" w:hint="eastAsia"/>
          <w:sz w:val="20"/>
          <w:szCs w:val="20"/>
        </w:rPr>
        <w:t xml:space="preserve">Just as described above, </w:t>
      </w:r>
      <w:r w:rsidR="00F4344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in RA-ER 2, </w:t>
      </w:r>
      <w:r w:rsidR="00F43447" w:rsidRPr="00450CB6">
        <w:rPr>
          <w:rFonts w:ascii="Times New Roman" w:hAnsi="Times New Roman" w:cs="Times New Roman" w:hint="eastAsia"/>
          <w:sz w:val="20"/>
          <w:szCs w:val="20"/>
        </w:rPr>
        <w:t xml:space="preserve">the result is determined by </w:t>
      </w:r>
      <w:r w:rsidR="00585F6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F43447" w:rsidRPr="00450CB6">
        <w:rPr>
          <w:rFonts w:ascii="Times New Roman" w:hAnsi="Times New Roman" w:cs="Times New Roman" w:hint="eastAsia"/>
          <w:sz w:val="20"/>
          <w:szCs w:val="20"/>
        </w:rPr>
        <w:t>reliability and weight of DM proportionally</w:t>
      </w:r>
      <w:r w:rsidR="00F4344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because both of these </w:t>
      </w:r>
      <w:r w:rsidR="00F43447" w:rsidRPr="00450CB6">
        <w:rPr>
          <w:rFonts w:ascii="Times New Roman" w:hAnsi="Times New Roman" w:cs="Times New Roman" w:hint="eastAsia"/>
          <w:sz w:val="20"/>
          <w:szCs w:val="20"/>
        </w:rPr>
        <w:t xml:space="preserve">two factors are considered in the second DM aggregation. </w:t>
      </w:r>
      <w:r w:rsidR="00B84F97"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="00D34F76" w:rsidRPr="00450CB6">
        <w:rPr>
          <w:rFonts w:ascii="Times New Roman" w:hAnsi="Times New Roman" w:cs="Times New Roman" w:hint="eastAsia"/>
          <w:sz w:val="20"/>
          <w:szCs w:val="20"/>
        </w:rPr>
        <w:t>n</w:t>
      </w:r>
      <w:r w:rsidR="00B84F97" w:rsidRPr="00450CB6">
        <w:rPr>
          <w:rFonts w:ascii="Times New Roman" w:hAnsi="Times New Roman" w:cs="Times New Roman" w:hint="eastAsia"/>
          <w:sz w:val="20"/>
          <w:szCs w:val="20"/>
        </w:rPr>
        <w:t xml:space="preserve"> PA-ER 1, </w:t>
      </w:r>
      <w:r w:rsidR="00D34F76" w:rsidRPr="00450CB6">
        <w:rPr>
          <w:rFonts w:ascii="Times New Roman" w:hAnsi="Times New Roman" w:cs="Times New Roman" w:hint="eastAsia"/>
          <w:sz w:val="20"/>
          <w:szCs w:val="20"/>
        </w:rPr>
        <w:t>bo</w:t>
      </w:r>
      <w:r w:rsidR="00585F6A" w:rsidRPr="00450CB6">
        <w:rPr>
          <w:rFonts w:ascii="Times New Roman" w:hAnsi="Times New Roman" w:cs="Times New Roman" w:hint="eastAsia"/>
          <w:sz w:val="20"/>
          <w:szCs w:val="20"/>
        </w:rPr>
        <w:t>th the reliability and weight of DM</w:t>
      </w:r>
      <w:r w:rsidR="00D34F76" w:rsidRPr="00450CB6">
        <w:rPr>
          <w:rFonts w:ascii="Times New Roman" w:hAnsi="Times New Roman" w:cs="Times New Roman" w:hint="eastAsia"/>
          <w:sz w:val="20"/>
          <w:szCs w:val="20"/>
        </w:rPr>
        <w:t xml:space="preserve"> are also considered in the second attribute aggregation. </w:t>
      </w:r>
      <w:r w:rsidR="00E179D4" w:rsidRPr="00450CB6">
        <w:rPr>
          <w:rFonts w:ascii="Times New Roman" w:hAnsi="Times New Roman" w:cs="Times New Roman" w:hint="eastAsia"/>
          <w:sz w:val="20"/>
          <w:szCs w:val="20"/>
        </w:rPr>
        <w:t xml:space="preserve">So these two methods are suitable in situation that both </w:t>
      </w:r>
      <w:r w:rsidR="00D10E6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E179D4" w:rsidRPr="00450CB6">
        <w:rPr>
          <w:rFonts w:ascii="Times New Roman" w:hAnsi="Times New Roman" w:cs="Times New Roman" w:hint="eastAsia"/>
          <w:sz w:val="20"/>
          <w:szCs w:val="20"/>
        </w:rPr>
        <w:t xml:space="preserve">reliability and weight of DM are </w:t>
      </w:r>
      <w:r w:rsidR="00D10E6A" w:rsidRPr="00450CB6">
        <w:rPr>
          <w:rFonts w:ascii="Times New Roman" w:hAnsi="Times New Roman" w:cs="Times New Roman" w:hint="eastAsia"/>
          <w:sz w:val="20"/>
          <w:szCs w:val="20"/>
        </w:rPr>
        <w:t>assum</w:t>
      </w:r>
      <w:r w:rsidR="00E179D4" w:rsidRPr="00450CB6">
        <w:rPr>
          <w:rFonts w:ascii="Times New Roman" w:hAnsi="Times New Roman" w:cs="Times New Roman" w:hint="eastAsia"/>
          <w:sz w:val="20"/>
          <w:szCs w:val="20"/>
        </w:rPr>
        <w:t xml:space="preserve">ed to be important in </w:t>
      </w:r>
      <w:r w:rsidR="00D10E6A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E179D4" w:rsidRPr="00450CB6">
        <w:rPr>
          <w:rFonts w:ascii="Times New Roman" w:hAnsi="Times New Roman" w:cs="Times New Roman" w:hint="eastAsia"/>
          <w:sz w:val="20"/>
          <w:szCs w:val="20"/>
        </w:rPr>
        <w:t xml:space="preserve"> group MADM problem.</w:t>
      </w:r>
    </w:p>
    <w:p w:rsidR="00BD22CD" w:rsidRPr="00450CB6" w:rsidRDefault="00C76D3C" w:rsidP="003B3D5D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n </w:t>
      </w:r>
      <w:r w:rsidR="004F0E8F" w:rsidRPr="00450CB6">
        <w:rPr>
          <w:rFonts w:ascii="Times New Roman" w:hAnsi="Times New Roman" w:cs="Times New Roman" w:hint="eastAsia"/>
          <w:sz w:val="20"/>
          <w:szCs w:val="20"/>
        </w:rPr>
        <w:t>P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A-ER </w:t>
      </w:r>
      <w:r w:rsidR="004F0E8F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, the </w:t>
      </w:r>
      <w:r w:rsidR="00102A9E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result is </w:t>
      </w:r>
      <w:r w:rsidR="00466CB4" w:rsidRPr="00450CB6">
        <w:rPr>
          <w:rFonts w:ascii="Times New Roman" w:hAnsi="Times New Roman" w:cs="Times New Roman" w:hint="eastAsia"/>
          <w:sz w:val="20"/>
          <w:szCs w:val="20"/>
        </w:rPr>
        <w:t xml:space="preserve">not </w:t>
      </w:r>
      <w:r w:rsidR="00466CB4" w:rsidRPr="00450CB6">
        <w:rPr>
          <w:rFonts w:ascii="Times New Roman" w:hAnsi="Times New Roman" w:cs="Times New Roman"/>
          <w:sz w:val="20"/>
          <w:szCs w:val="20"/>
        </w:rPr>
        <w:t>sensitive</w:t>
      </w:r>
      <w:r w:rsidR="00466CB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466CB4" w:rsidRPr="00450CB6">
        <w:rPr>
          <w:rFonts w:ascii="Times New Roman" w:hAnsi="Times New Roman" w:cs="Times New Roman" w:hint="eastAsia"/>
          <w:sz w:val="20"/>
          <w:szCs w:val="20"/>
        </w:rPr>
        <w:t xml:space="preserve"> the changes of </w:t>
      </w:r>
      <w:r w:rsidR="005C600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102A9E" w:rsidRPr="00450CB6">
        <w:rPr>
          <w:rFonts w:ascii="Times New Roman" w:hAnsi="Times New Roman" w:cs="Times New Roman" w:hint="eastAsia"/>
          <w:sz w:val="20"/>
          <w:szCs w:val="20"/>
        </w:rPr>
        <w:t>reliability of DM</w:t>
      </w:r>
      <w:r w:rsidR="00636C78" w:rsidRPr="00450CB6">
        <w:rPr>
          <w:rFonts w:ascii="Times New Roman" w:hAnsi="Times New Roman" w:cs="Times New Roman" w:hint="eastAsia"/>
          <w:sz w:val="20"/>
          <w:szCs w:val="20"/>
        </w:rPr>
        <w:t xml:space="preserve"> if the ignorance of the judgement from him/her is high</w:t>
      </w:r>
      <w:r w:rsidR="007324B1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57456" w:rsidRPr="00450CB6">
        <w:rPr>
          <w:rFonts w:ascii="Times New Roman" w:hAnsi="Times New Roman" w:cs="Times New Roman" w:hint="eastAsia"/>
          <w:sz w:val="20"/>
          <w:szCs w:val="20"/>
        </w:rPr>
        <w:t>If the reliability of a DM is high and the ignorance of the judgement from him/her is low, the final result will be close to hi</w:t>
      </w:r>
      <w:r w:rsidR="00D74131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D57456" w:rsidRPr="00450CB6">
        <w:rPr>
          <w:rFonts w:ascii="Times New Roman" w:hAnsi="Times New Roman" w:cs="Times New Roman" w:hint="eastAsia"/>
          <w:sz w:val="20"/>
          <w:szCs w:val="20"/>
        </w:rPr>
        <w:t xml:space="preserve">/her </w:t>
      </w:r>
      <w:r w:rsidR="00D74131" w:rsidRPr="00450CB6">
        <w:rPr>
          <w:rFonts w:ascii="Times New Roman" w:hAnsi="Times New Roman" w:cs="Times New Roman" w:hint="eastAsia"/>
          <w:sz w:val="20"/>
          <w:szCs w:val="20"/>
        </w:rPr>
        <w:t xml:space="preserve">opinion </w:t>
      </w:r>
      <w:r w:rsidR="00D57456" w:rsidRPr="00450CB6">
        <w:rPr>
          <w:rFonts w:ascii="Times New Roman" w:hAnsi="Times New Roman" w:cs="Times New Roman" w:hint="eastAsia"/>
          <w:sz w:val="20"/>
          <w:szCs w:val="20"/>
        </w:rPr>
        <w:t xml:space="preserve">no matter how much weight the DM is given. 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 xml:space="preserve">So in this case, the result is sensitive to the reliability of a DM if the </w:t>
      </w:r>
      <w:r w:rsidR="00752F04" w:rsidRPr="00450CB6">
        <w:rPr>
          <w:rFonts w:ascii="Times New Roman" w:hAnsi="Times New Roman" w:cs="Times New Roman" w:hint="eastAsia"/>
          <w:sz w:val="20"/>
          <w:szCs w:val="20"/>
        </w:rPr>
        <w:t xml:space="preserve">ignorance </w:t>
      </w:r>
      <w:r w:rsidR="000C62E2" w:rsidRPr="00450CB6">
        <w:rPr>
          <w:rFonts w:ascii="Times New Roman" w:hAnsi="Times New Roman" w:cs="Times New Roman" w:hint="eastAsia"/>
          <w:sz w:val="20"/>
          <w:szCs w:val="20"/>
        </w:rPr>
        <w:t>contained in the</w:t>
      </w:r>
      <w:r w:rsidR="00752F0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 xml:space="preserve">judgment </w:t>
      </w:r>
      <w:r w:rsidR="00752F04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AF3961" w:rsidRPr="00450CB6">
        <w:rPr>
          <w:rFonts w:ascii="Times New Roman" w:hAnsi="Times New Roman" w:cs="Times New Roman" w:hint="eastAsia"/>
          <w:sz w:val="20"/>
          <w:szCs w:val="20"/>
        </w:rPr>
        <w:t xml:space="preserve"> him/her is low. </w:t>
      </w:r>
      <w:r w:rsidR="001C3DAC" w:rsidRPr="00450CB6">
        <w:rPr>
          <w:rFonts w:ascii="Times New Roman" w:hAnsi="Times New Roman" w:cs="Times New Roman" w:hint="eastAsia"/>
          <w:sz w:val="20"/>
          <w:szCs w:val="20"/>
        </w:rPr>
        <w:t>For instance</w:t>
      </w:r>
      <w:proofErr w:type="gramStart"/>
      <w:r w:rsidR="001C3DAC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=0.1</m:t>
        </m:r>
      </m:oMath>
      <w:r w:rsidR="001C3DAC" w:rsidRPr="00450CB6">
        <w:rPr>
          <w:rFonts w:ascii="Times New Roman" w:hAnsi="Times New Roman" w:cs="Times New Roman" w:hint="eastAsia"/>
          <w:sz w:val="20"/>
          <w:szCs w:val="20"/>
        </w:rPr>
        <w:t xml:space="preserve">, so the result is sensitive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</m:oMath>
      <w:r w:rsidR="001C3DAC" w:rsidRPr="00450CB6">
        <w:rPr>
          <w:rFonts w:ascii="Times New Roman" w:hAnsi="Times New Roman" w:cs="Times New Roman" w:hint="eastAsia"/>
          <w:sz w:val="20"/>
          <w:szCs w:val="20"/>
        </w:rPr>
        <w:t xml:space="preserve">, while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=0.7</m:t>
        </m:r>
      </m:oMath>
      <w:r w:rsidR="001C3DAC" w:rsidRPr="00450CB6">
        <w:rPr>
          <w:rFonts w:ascii="Times New Roman" w:hAnsi="Times New Roman" w:cs="Times New Roman" w:hint="eastAsia"/>
          <w:sz w:val="20"/>
          <w:szCs w:val="20"/>
        </w:rPr>
        <w:t xml:space="preserve"> and the result is not </w:t>
      </w:r>
      <w:r w:rsidR="001C3DAC" w:rsidRPr="00450CB6">
        <w:rPr>
          <w:rFonts w:ascii="Times New Roman" w:hAnsi="Times New Roman" w:cs="Times New Roman"/>
          <w:sz w:val="20"/>
          <w:szCs w:val="20"/>
        </w:rPr>
        <w:t>sensitive</w:t>
      </w:r>
      <w:r w:rsidR="001C3DAC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</m:oMath>
      <w:r w:rsidR="001C3DAC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E5512" w:rsidRPr="00450CB6">
        <w:rPr>
          <w:rFonts w:ascii="Times New Roman" w:hAnsi="Times New Roman" w:cs="Times New Roman" w:hint="eastAsia"/>
          <w:sz w:val="20"/>
          <w:szCs w:val="20"/>
        </w:rPr>
        <w:t>It is realistic</w:t>
      </w:r>
      <w:r w:rsidR="00A06232" w:rsidRPr="00450CB6">
        <w:rPr>
          <w:rFonts w:ascii="Times New Roman" w:hAnsi="Times New Roman" w:cs="Times New Roman" w:hint="eastAsia"/>
          <w:sz w:val="20"/>
          <w:szCs w:val="20"/>
        </w:rPr>
        <w:t xml:space="preserve"> because </w:t>
      </w:r>
      <w:r w:rsidR="00A030E4" w:rsidRPr="00450CB6">
        <w:rPr>
          <w:rFonts w:ascii="Times New Roman" w:hAnsi="Times New Roman" w:cs="Times New Roman" w:hint="eastAsia"/>
          <w:sz w:val="20"/>
          <w:szCs w:val="20"/>
        </w:rPr>
        <w:t xml:space="preserve">when the judgement from a DM contains too much ignorance, the value of his/her opinion will be </w:t>
      </w:r>
      <w:r w:rsidR="009D5A4A" w:rsidRPr="00450CB6">
        <w:rPr>
          <w:rFonts w:ascii="Times New Roman" w:hAnsi="Times New Roman" w:cs="Times New Roman" w:hint="eastAsia"/>
          <w:sz w:val="20"/>
          <w:szCs w:val="20"/>
        </w:rPr>
        <w:t>low</w:t>
      </w:r>
      <w:r w:rsidR="00A030E4" w:rsidRPr="00450CB6">
        <w:rPr>
          <w:rFonts w:ascii="Times New Roman" w:hAnsi="Times New Roman" w:cs="Times New Roman" w:hint="eastAsia"/>
          <w:sz w:val="20"/>
          <w:szCs w:val="20"/>
        </w:rPr>
        <w:t xml:space="preserve"> even though he/she may be reliable to some extent.</w:t>
      </w:r>
      <w:r w:rsidR="00F31F15" w:rsidRPr="00450CB6">
        <w:rPr>
          <w:rFonts w:ascii="Times New Roman" w:hAnsi="Times New Roman" w:cs="Times New Roman" w:hint="eastAsia"/>
          <w:sz w:val="20"/>
          <w:szCs w:val="20"/>
        </w:rPr>
        <w:t xml:space="preserve"> In PA-ER 2, the result is not </w:t>
      </w:r>
      <w:r w:rsidR="00F31F15" w:rsidRPr="00450CB6">
        <w:rPr>
          <w:rFonts w:ascii="Times New Roman" w:hAnsi="Times New Roman" w:cs="Times New Roman"/>
          <w:sz w:val="20"/>
          <w:szCs w:val="20"/>
        </w:rPr>
        <w:t>sensitive</w:t>
      </w:r>
      <w:r w:rsidR="00F31F15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1A60DF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F31F15" w:rsidRPr="00450CB6">
        <w:rPr>
          <w:rFonts w:ascii="Times New Roman" w:hAnsi="Times New Roman" w:cs="Times New Roman" w:hint="eastAsia"/>
          <w:sz w:val="20"/>
          <w:szCs w:val="20"/>
        </w:rPr>
        <w:t>weight of DM because the weight of DM is not used in the first DM agg</w:t>
      </w:r>
      <w:r w:rsidR="007819F2" w:rsidRPr="00450CB6">
        <w:rPr>
          <w:rFonts w:ascii="Times New Roman" w:hAnsi="Times New Roman" w:cs="Times New Roman" w:hint="eastAsia"/>
          <w:sz w:val="20"/>
          <w:szCs w:val="20"/>
        </w:rPr>
        <w:t xml:space="preserve">regation </w:t>
      </w:r>
      <w:r w:rsidR="007819F2" w:rsidRPr="00450CB6">
        <w:rPr>
          <w:rFonts w:ascii="Times New Roman" w:hAnsi="Times New Roman" w:cs="Times New Roman"/>
          <w:sz w:val="20"/>
          <w:szCs w:val="20"/>
        </w:rPr>
        <w:t>although</w:t>
      </w:r>
      <w:r w:rsidR="007819F2" w:rsidRPr="00450CB6">
        <w:rPr>
          <w:rFonts w:ascii="Times New Roman" w:hAnsi="Times New Roman" w:cs="Times New Roman" w:hint="eastAsia"/>
          <w:sz w:val="20"/>
          <w:szCs w:val="20"/>
        </w:rPr>
        <w:t xml:space="preserve"> it is used in the second attribute aggregation. 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The final result is more </w:t>
      </w:r>
      <w:r w:rsidR="00F201A6" w:rsidRPr="00450CB6">
        <w:rPr>
          <w:rFonts w:ascii="Times New Roman" w:hAnsi="Times New Roman" w:cs="Times New Roman"/>
          <w:bCs/>
          <w:sz w:val="20"/>
          <w:szCs w:val="20"/>
        </w:rPr>
        <w:t>accordant</w:t>
      </w:r>
      <w:r w:rsidR="00203FA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>with the judgement of DM whose reliability is high</w:t>
      </w:r>
      <w:r w:rsidR="001A60DF" w:rsidRPr="00450CB6">
        <w:rPr>
          <w:rFonts w:ascii="Times New Roman" w:hAnsi="Times New Roman" w:cs="Times New Roman" w:hint="eastAsia"/>
          <w:sz w:val="20"/>
          <w:szCs w:val="20"/>
        </w:rPr>
        <w:t xml:space="preserve"> and ignorance is low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7819F2" w:rsidRPr="00450CB6">
        <w:rPr>
          <w:rFonts w:ascii="Times New Roman" w:hAnsi="Times New Roman" w:cs="Times New Roman" w:hint="eastAsia"/>
          <w:sz w:val="20"/>
          <w:szCs w:val="20"/>
        </w:rPr>
        <w:t xml:space="preserve">So PA-ER 2 is applicable in situation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where</w:t>
      </w:r>
      <w:r w:rsidR="007819F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90BC6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7819F2" w:rsidRPr="00450CB6">
        <w:rPr>
          <w:rFonts w:ascii="Times New Roman" w:hAnsi="Times New Roman" w:cs="Times New Roman" w:hint="eastAsia"/>
          <w:sz w:val="20"/>
          <w:szCs w:val="20"/>
        </w:rPr>
        <w:t xml:space="preserve">weight </w:t>
      </w:r>
      <w:r w:rsidR="007E624A" w:rsidRPr="00450CB6">
        <w:rPr>
          <w:rFonts w:ascii="Times New Roman" w:hAnsi="Times New Roman" w:cs="Times New Roman" w:hint="eastAsia"/>
          <w:sz w:val="20"/>
          <w:szCs w:val="20"/>
        </w:rPr>
        <w:t xml:space="preserve">of DM is 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supposed to be equal to </w:t>
      </w:r>
      <w:r w:rsidR="008B320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reliability of DM, </w:t>
      </w:r>
      <w:r w:rsidR="00AF0492" w:rsidRPr="00450CB6">
        <w:rPr>
          <w:rFonts w:ascii="Times New Roman" w:hAnsi="Times New Roman" w:cs="Times New Roman" w:hint="eastAsia"/>
          <w:sz w:val="20"/>
          <w:szCs w:val="20"/>
        </w:rPr>
        <w:t>or each of the DM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F0492" w:rsidRPr="00450CB6">
        <w:rPr>
          <w:rFonts w:ascii="Times New Roman" w:hAnsi="Times New Roman" w:cs="Times New Roman" w:hint="eastAsia"/>
          <w:sz w:val="20"/>
          <w:szCs w:val="20"/>
        </w:rPr>
        <w:t xml:space="preserve"> is assigned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 xml:space="preserve">with </w:t>
      </w:r>
      <w:r w:rsidR="00AF0492" w:rsidRPr="00450CB6">
        <w:rPr>
          <w:rFonts w:ascii="Times New Roman" w:hAnsi="Times New Roman" w:cs="Times New Roman" w:hint="eastAsia"/>
          <w:sz w:val="20"/>
          <w:szCs w:val="20"/>
        </w:rPr>
        <w:t>the same weight.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 Thus, PA-ER 2 is suitable for a more </w:t>
      </w:r>
      <w:r w:rsidR="00F201A6" w:rsidRPr="00450CB6">
        <w:rPr>
          <w:rFonts w:ascii="Times New Roman" w:hAnsi="Times New Roman" w:cs="Times New Roman"/>
          <w:sz w:val="20"/>
          <w:szCs w:val="20"/>
        </w:rPr>
        <w:t>democratic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 xml:space="preserve"> decision making problem where </w:t>
      </w:r>
      <w:r w:rsidR="00E85279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F201A6" w:rsidRPr="00450CB6">
        <w:rPr>
          <w:rFonts w:ascii="Times New Roman" w:hAnsi="Times New Roman" w:cs="Times New Roman" w:hint="eastAsia"/>
          <w:sz w:val="20"/>
          <w:szCs w:val="20"/>
        </w:rPr>
        <w:t>reliability of DM is the key factor.</w:t>
      </w:r>
    </w:p>
    <w:p w:rsidR="00946B0E" w:rsidRPr="00450CB6" w:rsidRDefault="00B601EC" w:rsidP="003B3D5D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="00946B0E" w:rsidRPr="00450CB6">
        <w:rPr>
          <w:rFonts w:ascii="Times New Roman" w:hAnsi="Times New Roman" w:cs="Times New Roman" w:hint="eastAsia"/>
          <w:sz w:val="20"/>
          <w:szCs w:val="20"/>
        </w:rPr>
        <w:t xml:space="preserve">t is an interesting thing that </w:t>
      </w:r>
      <w:r w:rsidR="00BF67FC" w:rsidRPr="00450CB6">
        <w:rPr>
          <w:rFonts w:ascii="Times New Roman" w:hAnsi="Times New Roman" w:cs="Times New Roman" w:hint="eastAsia"/>
          <w:sz w:val="20"/>
          <w:szCs w:val="20"/>
        </w:rPr>
        <w:t xml:space="preserve">RA-ER 1 and PA-ER 2 are two typical cases that either weight or reliability of DM is the </w:t>
      </w:r>
      <w:r w:rsidR="00BF67FC" w:rsidRPr="00450CB6">
        <w:rPr>
          <w:rFonts w:ascii="Times New Roman" w:hAnsi="Times New Roman" w:cs="Times New Roman"/>
          <w:sz w:val="20"/>
          <w:szCs w:val="20"/>
        </w:rPr>
        <w:t>dominating</w:t>
      </w:r>
      <w:r w:rsidR="00BF67FC" w:rsidRPr="00450CB6">
        <w:rPr>
          <w:rFonts w:ascii="Times New Roman" w:hAnsi="Times New Roman" w:cs="Times New Roman" w:hint="eastAsia"/>
          <w:sz w:val="20"/>
          <w:szCs w:val="20"/>
        </w:rPr>
        <w:t xml:space="preserve"> factor to the final result, while RA-ER 2 and RA-ER 3 are two </w:t>
      </w:r>
      <w:r w:rsidR="00BF67FC" w:rsidRPr="00450CB6">
        <w:rPr>
          <w:rFonts w:ascii="Times New Roman" w:hAnsi="Times New Roman" w:cs="Times New Roman"/>
          <w:sz w:val="20"/>
          <w:szCs w:val="20"/>
        </w:rPr>
        <w:t>moderate</w:t>
      </w:r>
      <w:r w:rsidR="00BF67FC" w:rsidRPr="00450CB6">
        <w:rPr>
          <w:rFonts w:ascii="Times New Roman" w:hAnsi="Times New Roman" w:cs="Times New Roman" w:hint="eastAsia"/>
          <w:sz w:val="20"/>
          <w:szCs w:val="20"/>
        </w:rPr>
        <w:t xml:space="preserve"> methods that </w:t>
      </w:r>
      <w:r w:rsidR="0088690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BF67FC" w:rsidRPr="00450CB6">
        <w:rPr>
          <w:rFonts w:ascii="Times New Roman" w:hAnsi="Times New Roman" w:cs="Times New Roman" w:hint="eastAsia"/>
          <w:sz w:val="20"/>
          <w:szCs w:val="20"/>
        </w:rPr>
        <w:t>reliability and weight of DM are both important.</w:t>
      </w:r>
    </w:p>
    <w:p w:rsidR="00A93A12" w:rsidRPr="00450CB6" w:rsidRDefault="000020AF" w:rsidP="00A93A12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3B3D5D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00F38" w:rsidRPr="00450CB6">
        <w:rPr>
          <w:rFonts w:ascii="Times New Roman" w:hAnsi="Times New Roman" w:cs="Times New Roman"/>
          <w:sz w:val="20"/>
          <w:szCs w:val="20"/>
        </w:rPr>
        <w:t>A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bove all,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esult aggregation process is more suitable in situation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where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>each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expert is really the 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decision maker </w:t>
      </w:r>
      <w:r w:rsidRPr="00450CB6">
        <w:rPr>
          <w:rFonts w:ascii="Times New Roman" w:hAnsi="Times New Roman" w:cs="Times New Roman" w:hint="eastAsia"/>
          <w:sz w:val="20"/>
          <w:szCs w:val="20"/>
        </w:rPr>
        <w:t>because the assessments to all attributes</w:t>
      </w:r>
      <w:r w:rsidR="008901E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>each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 expert are aggregated 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 xml:space="preserve">first 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to generate a 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 xml:space="preserve">personal 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result. But in this case, </w:t>
      </w:r>
      <w:r w:rsidR="00252BDF" w:rsidRPr="00450CB6">
        <w:rPr>
          <w:rFonts w:ascii="Times New Roman" w:hAnsi="Times New Roman" w:cs="Times New Roman" w:hint="eastAsia"/>
          <w:sz w:val="20"/>
          <w:szCs w:val="20"/>
        </w:rPr>
        <w:t xml:space="preserve">the assessment </w:t>
      </w:r>
      <w:r w:rsidR="00E01928" w:rsidRPr="00450CB6">
        <w:rPr>
          <w:rFonts w:ascii="Times New Roman" w:hAnsi="Times New Roman" w:cs="Times New Roman" w:hint="eastAsia"/>
          <w:sz w:val="20"/>
          <w:szCs w:val="20"/>
        </w:rPr>
        <w:t>attributes</w:t>
      </w:r>
      <w:r w:rsidR="00252BD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01928" w:rsidRPr="00450CB6">
        <w:rPr>
          <w:rFonts w:ascii="Times New Roman" w:hAnsi="Times New Roman" w:cs="Times New Roman" w:hint="eastAsia"/>
          <w:sz w:val="20"/>
          <w:szCs w:val="20"/>
        </w:rPr>
        <w:t>provided by</w:t>
      </w:r>
      <w:r w:rsidR="00252BDF" w:rsidRPr="00450CB6">
        <w:rPr>
          <w:rFonts w:ascii="Times New Roman" w:hAnsi="Times New Roman" w:cs="Times New Roman" w:hint="eastAsia"/>
          <w:sz w:val="20"/>
          <w:szCs w:val="20"/>
        </w:rPr>
        <w:t xml:space="preserve"> different 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>expert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52BDF" w:rsidRPr="00450CB6">
        <w:rPr>
          <w:rFonts w:ascii="Times New Roman" w:hAnsi="Times New Roman" w:cs="Times New Roman" w:hint="eastAsia"/>
          <w:sz w:val="20"/>
          <w:szCs w:val="20"/>
        </w:rPr>
        <w:t xml:space="preserve"> may be different</w:t>
      </w:r>
      <w:r w:rsidR="00800F3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85077" w:rsidRPr="00450CB6">
        <w:rPr>
          <w:rFonts w:ascii="Times New Roman" w:hAnsi="Times New Roman" w:cs="Times New Roman" w:hint="eastAsia"/>
          <w:sz w:val="20"/>
          <w:szCs w:val="20"/>
        </w:rPr>
        <w:t>Election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 xml:space="preserve"> can be regarded as a</w:t>
      </w:r>
      <w:r w:rsidR="00F85077" w:rsidRPr="00450CB6">
        <w:rPr>
          <w:rFonts w:ascii="Times New Roman" w:hAnsi="Times New Roman" w:cs="Times New Roman" w:hint="eastAsia"/>
          <w:sz w:val="20"/>
          <w:szCs w:val="20"/>
        </w:rPr>
        <w:t xml:space="preserve"> case of result aggregation. Every voter is a 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F85077" w:rsidRPr="00450CB6">
        <w:rPr>
          <w:rFonts w:ascii="Times New Roman" w:hAnsi="Times New Roman" w:cs="Times New Roman" w:hint="eastAsia"/>
          <w:sz w:val="20"/>
          <w:szCs w:val="20"/>
        </w:rPr>
        <w:t xml:space="preserve"> who influence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F85077" w:rsidRPr="00450CB6">
        <w:rPr>
          <w:rFonts w:ascii="Times New Roman" w:hAnsi="Times New Roman" w:cs="Times New Roman" w:hint="eastAsia"/>
          <w:sz w:val="20"/>
          <w:szCs w:val="20"/>
        </w:rPr>
        <w:t xml:space="preserve"> the final result 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 xml:space="preserve">proportionally </w:t>
      </w:r>
      <w:r w:rsidR="00F85077" w:rsidRPr="00450CB6">
        <w:rPr>
          <w:rFonts w:ascii="Times New Roman" w:hAnsi="Times New Roman" w:cs="Times New Roman" w:hint="eastAsia"/>
          <w:sz w:val="20"/>
          <w:szCs w:val="20"/>
        </w:rPr>
        <w:t xml:space="preserve">although different voters may have different assessment </w:t>
      </w:r>
      <w:r w:rsidR="00E122A7" w:rsidRPr="00450CB6">
        <w:rPr>
          <w:rFonts w:ascii="Times New Roman" w:hAnsi="Times New Roman" w:cs="Times New Roman" w:hint="eastAsia"/>
          <w:sz w:val="20"/>
          <w:szCs w:val="20"/>
        </w:rPr>
        <w:t>attributes</w:t>
      </w:r>
      <w:r w:rsidR="00F85077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 xml:space="preserve">In the </w:t>
      </w:r>
      <w:r w:rsidR="00A93A12" w:rsidRPr="00450CB6">
        <w:rPr>
          <w:rFonts w:ascii="Times New Roman" w:hAnsi="Times New Roman" w:cs="Times New Roman"/>
          <w:sz w:val="20"/>
          <w:szCs w:val="20"/>
        </w:rPr>
        <w:t>referendum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="00EB3025" w:rsidRPr="00450CB6">
        <w:rPr>
          <w:rFonts w:ascii="Times New Roman" w:hAnsi="Times New Roman" w:cs="Times New Roman"/>
          <w:sz w:val="20"/>
          <w:szCs w:val="20"/>
        </w:rPr>
        <w:t xml:space="preserve">Brexit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>2016, although the reliabilities of different voters are not the same</w:t>
      </w:r>
      <w:r w:rsidR="00F300C9" w:rsidRPr="00450CB6">
        <w:rPr>
          <w:rFonts w:ascii="Times New Roman" w:hAnsi="Times New Roman" w:cs="Times New Roman" w:hint="eastAsia"/>
          <w:sz w:val="20"/>
          <w:szCs w:val="20"/>
        </w:rPr>
        <w:t xml:space="preserve"> because they have different backgrounds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 xml:space="preserve">, they are </w:t>
      </w:r>
      <w:r w:rsidR="00A93A12" w:rsidRPr="00450CB6">
        <w:rPr>
          <w:rFonts w:ascii="Times New Roman" w:hAnsi="Times New Roman" w:cs="Times New Roman"/>
          <w:sz w:val="20"/>
          <w:szCs w:val="20"/>
        </w:rPr>
        <w:t>assigned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 xml:space="preserve">with 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>the same weight</w:t>
      </w:r>
      <w:r w:rsidR="0083576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93A12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AB094E" w:rsidRPr="00450CB6">
        <w:rPr>
          <w:rFonts w:ascii="Times New Roman" w:hAnsi="Times New Roman" w:cs="Times New Roman" w:hint="eastAsia"/>
          <w:sz w:val="20"/>
          <w:szCs w:val="20"/>
        </w:rPr>
        <w:t xml:space="preserve"> The assessment of product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B094E" w:rsidRPr="00450CB6">
        <w:rPr>
          <w:rFonts w:ascii="Times New Roman" w:hAnsi="Times New Roman" w:cs="Times New Roman" w:hint="eastAsia"/>
          <w:sz w:val="20"/>
          <w:szCs w:val="20"/>
        </w:rPr>
        <w:t xml:space="preserve"> in </w:t>
      </w:r>
      <w:r w:rsidR="00AB094E" w:rsidRPr="00450CB6">
        <w:rPr>
          <w:rFonts w:ascii="Times New Roman" w:hAnsi="Times New Roman" w:cs="Times New Roman"/>
          <w:sz w:val="20"/>
          <w:szCs w:val="20"/>
        </w:rPr>
        <w:t>Amazon</w:t>
      </w:r>
      <w:r w:rsidR="00AB094E" w:rsidRPr="00450CB6">
        <w:rPr>
          <w:rFonts w:ascii="Times New Roman" w:hAnsi="Times New Roman" w:cs="Times New Roman" w:hint="eastAsia"/>
          <w:sz w:val="20"/>
          <w:szCs w:val="20"/>
        </w:rPr>
        <w:t xml:space="preserve"> is also the case of result aggregation. Every </w:t>
      </w:r>
      <w:r w:rsidR="006B15B0" w:rsidRPr="00450CB6">
        <w:rPr>
          <w:rFonts w:ascii="Times New Roman" w:hAnsi="Times New Roman" w:cs="Times New Roman" w:hint="eastAsia"/>
          <w:sz w:val="20"/>
          <w:szCs w:val="20"/>
        </w:rPr>
        <w:t>buyer</w:t>
      </w:r>
      <w:r w:rsidR="00AB094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15B0" w:rsidRPr="00450CB6">
        <w:rPr>
          <w:rFonts w:ascii="Times New Roman" w:hAnsi="Times New Roman" w:cs="Times New Roman" w:hint="eastAsia"/>
          <w:sz w:val="20"/>
          <w:szCs w:val="20"/>
        </w:rPr>
        <w:t>can give</w:t>
      </w:r>
      <w:r w:rsidR="00AB094E" w:rsidRPr="00450CB6">
        <w:rPr>
          <w:rFonts w:ascii="Times New Roman" w:hAnsi="Times New Roman" w:cs="Times New Roman" w:hint="eastAsia"/>
          <w:sz w:val="20"/>
          <w:szCs w:val="20"/>
        </w:rPr>
        <w:t xml:space="preserve"> assessment from 1</w:t>
      </w:r>
      <w:r w:rsidR="00CE789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B094E" w:rsidRPr="00450CB6">
        <w:rPr>
          <w:rFonts w:ascii="Times New Roman" w:hAnsi="Times New Roman" w:cs="Times New Roman" w:hint="eastAsia"/>
          <w:sz w:val="20"/>
          <w:szCs w:val="20"/>
        </w:rPr>
        <w:t xml:space="preserve">star to 5 stars, and a combined assessment is </w:t>
      </w:r>
      <w:r w:rsidR="006B15B0" w:rsidRPr="00450CB6">
        <w:rPr>
          <w:rFonts w:ascii="Times New Roman" w:hAnsi="Times New Roman" w:cs="Times New Roman" w:hint="eastAsia"/>
          <w:sz w:val="20"/>
          <w:szCs w:val="20"/>
        </w:rPr>
        <w:t xml:space="preserve">generated from the judgements of all buyers who </w:t>
      </w:r>
      <w:r w:rsidR="00EB3025" w:rsidRPr="00450CB6">
        <w:rPr>
          <w:rFonts w:ascii="Times New Roman" w:hAnsi="Times New Roman" w:cs="Times New Roman" w:hint="eastAsia"/>
          <w:sz w:val="20"/>
          <w:szCs w:val="20"/>
        </w:rPr>
        <w:t>leave</w:t>
      </w:r>
      <w:r w:rsidR="006B15B0" w:rsidRPr="00450CB6">
        <w:rPr>
          <w:rFonts w:ascii="Times New Roman" w:hAnsi="Times New Roman" w:cs="Times New Roman" w:hint="eastAsia"/>
          <w:sz w:val="20"/>
          <w:szCs w:val="20"/>
        </w:rPr>
        <w:t xml:space="preserve"> comments on </w:t>
      </w:r>
      <w:r w:rsidR="0084462D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6B15B0" w:rsidRPr="00450CB6">
        <w:rPr>
          <w:rFonts w:ascii="Times New Roman" w:hAnsi="Times New Roman" w:cs="Times New Roman" w:hint="eastAsia"/>
          <w:sz w:val="20"/>
          <w:szCs w:val="20"/>
        </w:rPr>
        <w:t xml:space="preserve"> product. </w:t>
      </w:r>
      <w:r w:rsidR="00F364A7" w:rsidRPr="00450CB6">
        <w:rPr>
          <w:rFonts w:ascii="Times New Roman" w:hAnsi="Times New Roman" w:cs="Times New Roman" w:hint="eastAsia"/>
          <w:sz w:val="20"/>
          <w:szCs w:val="20"/>
        </w:rPr>
        <w:t>Here, the factors considered to buy a product and the weights m</w:t>
      </w:r>
      <w:r w:rsidR="00835765" w:rsidRPr="00450CB6">
        <w:rPr>
          <w:rFonts w:ascii="Times New Roman" w:hAnsi="Times New Roman" w:cs="Times New Roman" w:hint="eastAsia"/>
          <w:sz w:val="20"/>
          <w:szCs w:val="20"/>
        </w:rPr>
        <w:t>ay be different for each buyer.</w:t>
      </w:r>
    </w:p>
    <w:p w:rsidR="008901E0" w:rsidRPr="00450CB6" w:rsidRDefault="00C41190" w:rsidP="003720EA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On the other hand,</w:t>
      </w:r>
      <w:bookmarkStart w:id="65" w:name="OLE_LINK144"/>
      <w:bookmarkStart w:id="66" w:name="OLE_LINK145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750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p</w:t>
      </w:r>
      <w:r w:rsidR="008901E0" w:rsidRPr="00450CB6">
        <w:rPr>
          <w:rFonts w:ascii="Times New Roman" w:hAnsi="Times New Roman" w:cs="Times New Roman" w:hint="eastAsia"/>
          <w:sz w:val="20"/>
          <w:szCs w:val="20"/>
        </w:rPr>
        <w:t>rocess aggregation</w:t>
      </w:r>
      <w:bookmarkEnd w:id="65"/>
      <w:bookmarkEnd w:id="66"/>
      <w:r w:rsidR="00474EF5" w:rsidRPr="00450CB6">
        <w:rPr>
          <w:rFonts w:ascii="Times New Roman" w:hAnsi="Times New Roman" w:cs="Times New Roman" w:hint="eastAsia"/>
          <w:sz w:val="20"/>
          <w:szCs w:val="20"/>
        </w:rPr>
        <w:t xml:space="preserve"> is suitable when each expert is just an assessor rather than a DM</w:t>
      </w:r>
      <w:r w:rsidR="004351E7" w:rsidRPr="00450CB6">
        <w:rPr>
          <w:rFonts w:ascii="Times New Roman" w:hAnsi="Times New Roman" w:cs="Times New Roman" w:hint="eastAsia"/>
          <w:sz w:val="20"/>
          <w:szCs w:val="20"/>
        </w:rPr>
        <w:t xml:space="preserve"> because the judgements to all the attributes from </w:t>
      </w:r>
      <w:r w:rsidR="004351E7" w:rsidRPr="00450CB6">
        <w:rPr>
          <w:rFonts w:ascii="Times New Roman" w:hAnsi="Times New Roman" w:cs="Times New Roman"/>
          <w:sz w:val="20"/>
          <w:szCs w:val="20"/>
        </w:rPr>
        <w:t>each</w:t>
      </w:r>
      <w:r w:rsidR="004351E7" w:rsidRPr="00450CB6">
        <w:rPr>
          <w:rFonts w:ascii="Times New Roman" w:hAnsi="Times New Roman" w:cs="Times New Roman" w:hint="eastAsia"/>
          <w:sz w:val="20"/>
          <w:szCs w:val="20"/>
        </w:rPr>
        <w:t xml:space="preserve"> expert are not aggregated</w:t>
      </w:r>
      <w:r w:rsidR="00474EF5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901E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351E7" w:rsidRPr="00450CB6">
        <w:rPr>
          <w:rFonts w:ascii="Times New Roman" w:hAnsi="Times New Roman" w:cs="Times New Roman" w:hint="eastAsia"/>
          <w:sz w:val="20"/>
          <w:szCs w:val="20"/>
        </w:rPr>
        <w:t xml:space="preserve">So we do not </w:t>
      </w:r>
      <w:r w:rsidR="00F55617" w:rsidRPr="00450CB6">
        <w:rPr>
          <w:rFonts w:ascii="Times New Roman" w:hAnsi="Times New Roman" w:cs="Times New Roman" w:hint="eastAsia"/>
          <w:sz w:val="20"/>
          <w:szCs w:val="20"/>
        </w:rPr>
        <w:t>calculate</w:t>
      </w:r>
      <w:r w:rsidR="004351E7" w:rsidRPr="00450CB6">
        <w:rPr>
          <w:rFonts w:ascii="Times New Roman" w:hAnsi="Times New Roman" w:cs="Times New Roman" w:hint="eastAsia"/>
          <w:sz w:val="20"/>
          <w:szCs w:val="20"/>
        </w:rPr>
        <w:t xml:space="preserve"> the final judgment </w:t>
      </w:r>
      <w:r w:rsidR="00D247CA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4351E7" w:rsidRPr="00450CB6">
        <w:rPr>
          <w:rFonts w:ascii="Times New Roman" w:hAnsi="Times New Roman" w:cs="Times New Roman" w:hint="eastAsia"/>
          <w:sz w:val="20"/>
          <w:szCs w:val="20"/>
        </w:rPr>
        <w:t xml:space="preserve"> each expert. 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For example, 10 users are invited to assess a product from its price, quality, function and some other attributes. When assessing the </w:t>
      </w:r>
      <w:r w:rsidR="00EC3AD7" w:rsidRPr="00450CB6">
        <w:rPr>
          <w:rFonts w:ascii="Times New Roman" w:hAnsi="Times New Roman" w:cs="Times New Roman"/>
          <w:sz w:val="20"/>
          <w:szCs w:val="20"/>
        </w:rPr>
        <w:t>‘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>quality</w:t>
      </w:r>
      <w:r w:rsidR="00EC3AD7" w:rsidRPr="00450CB6">
        <w:rPr>
          <w:rFonts w:ascii="Times New Roman" w:hAnsi="Times New Roman" w:cs="Times New Roman"/>
          <w:sz w:val="20"/>
          <w:szCs w:val="20"/>
        </w:rPr>
        <w:t>’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, 3 </w:t>
      </w:r>
      <w:r w:rsidR="00EC3AD7" w:rsidRPr="00450CB6">
        <w:rPr>
          <w:rFonts w:ascii="Times New Roman" w:hAnsi="Times New Roman" w:cs="Times New Roman" w:hint="eastAsia"/>
          <w:sz w:val="20"/>
          <w:szCs w:val="20"/>
        </w:rPr>
        <w:t xml:space="preserve">users </w:t>
      </w:r>
      <w:r w:rsidR="0095750A" w:rsidRPr="00450CB6">
        <w:rPr>
          <w:rFonts w:ascii="Times New Roman" w:hAnsi="Times New Roman" w:cs="Times New Roman" w:hint="eastAsia"/>
          <w:sz w:val="20"/>
          <w:szCs w:val="20"/>
        </w:rPr>
        <w:t>assess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 it to be good and 7 </w:t>
      </w:r>
      <w:r w:rsidR="00EC3AD7" w:rsidRPr="00450CB6">
        <w:rPr>
          <w:rFonts w:ascii="Times New Roman" w:hAnsi="Times New Roman" w:cs="Times New Roman" w:hint="eastAsia"/>
          <w:sz w:val="20"/>
          <w:szCs w:val="20"/>
        </w:rPr>
        <w:t xml:space="preserve">users </w:t>
      </w:r>
      <w:r w:rsidR="0095750A" w:rsidRPr="00450CB6">
        <w:rPr>
          <w:rFonts w:ascii="Times New Roman" w:hAnsi="Times New Roman" w:cs="Times New Roman" w:hint="eastAsia"/>
          <w:sz w:val="20"/>
          <w:szCs w:val="20"/>
        </w:rPr>
        <w:t>assess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 it to be average, </w:t>
      </w:r>
      <w:r w:rsidR="00CF38E9" w:rsidRPr="00450CB6">
        <w:rPr>
          <w:rFonts w:ascii="Times New Roman" w:hAnsi="Times New Roman" w:cs="Times New Roman" w:hint="eastAsia"/>
          <w:sz w:val="20"/>
          <w:szCs w:val="20"/>
        </w:rPr>
        <w:t>then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 the product is assessed to be {Good, 0.3; Average, 0.7}. T</w:t>
      </w:r>
      <w:r w:rsidR="00F55617" w:rsidRPr="00450CB6">
        <w:rPr>
          <w:rFonts w:ascii="Times New Roman" w:hAnsi="Times New Roman" w:cs="Times New Roman" w:hint="eastAsia"/>
          <w:sz w:val="20"/>
          <w:szCs w:val="20"/>
        </w:rPr>
        <w:t xml:space="preserve">he belief degrees assigned to </w:t>
      </w:r>
      <w:r w:rsidR="00D247CA" w:rsidRPr="00450CB6">
        <w:rPr>
          <w:rFonts w:ascii="Times New Roman" w:hAnsi="Times New Roman" w:cs="Times New Roman"/>
          <w:sz w:val="20"/>
          <w:szCs w:val="20"/>
        </w:rPr>
        <w:t>‘</w:t>
      </w:r>
      <w:r w:rsidR="00D247CA" w:rsidRPr="00450CB6">
        <w:rPr>
          <w:rFonts w:ascii="Times New Roman" w:hAnsi="Times New Roman" w:cs="Times New Roman" w:hint="eastAsia"/>
          <w:sz w:val="20"/>
          <w:szCs w:val="20"/>
        </w:rPr>
        <w:t>quality</w:t>
      </w:r>
      <w:r w:rsidR="00D247CA" w:rsidRPr="00450CB6">
        <w:rPr>
          <w:rFonts w:ascii="Times New Roman" w:hAnsi="Times New Roman" w:cs="Times New Roman"/>
          <w:sz w:val="20"/>
          <w:szCs w:val="20"/>
        </w:rPr>
        <w:t>’</w:t>
      </w:r>
      <w:r w:rsidR="00D247CA" w:rsidRPr="00450CB6">
        <w:rPr>
          <w:rFonts w:ascii="Times New Roman" w:hAnsi="Times New Roman" w:cs="Times New Roman" w:hint="eastAsia"/>
          <w:sz w:val="20"/>
          <w:szCs w:val="20"/>
        </w:rPr>
        <w:t xml:space="preserve"> on </w:t>
      </w:r>
      <w:r w:rsidR="00EC3AD7" w:rsidRPr="00450CB6">
        <w:rPr>
          <w:rFonts w:ascii="Times New Roman" w:hAnsi="Times New Roman" w:cs="Times New Roman" w:hint="eastAsia"/>
          <w:sz w:val="20"/>
          <w:szCs w:val="20"/>
        </w:rPr>
        <w:t xml:space="preserve">the two 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evaluation grades in this case </w:t>
      </w:r>
      <w:r w:rsidR="00F55617" w:rsidRPr="00450CB6">
        <w:rPr>
          <w:rFonts w:ascii="Times New Roman" w:hAnsi="Times New Roman" w:cs="Times New Roman" w:hint="eastAsia"/>
          <w:sz w:val="20"/>
          <w:szCs w:val="20"/>
        </w:rPr>
        <w:t xml:space="preserve">is just the aggregation result of </w:t>
      </w:r>
      <w:r w:rsidR="006D3A7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F55617" w:rsidRPr="00450CB6">
        <w:rPr>
          <w:rFonts w:ascii="Times New Roman" w:hAnsi="Times New Roman" w:cs="Times New Roman" w:hint="eastAsia"/>
          <w:sz w:val="20"/>
          <w:szCs w:val="20"/>
        </w:rPr>
        <w:t>assessor</w:t>
      </w:r>
      <w:r w:rsidR="00F55617" w:rsidRPr="00450CB6">
        <w:rPr>
          <w:rFonts w:ascii="Times New Roman" w:hAnsi="Times New Roman" w:cs="Times New Roman"/>
          <w:sz w:val="20"/>
          <w:szCs w:val="20"/>
        </w:rPr>
        <w:t>s’</w:t>
      </w:r>
      <w:r w:rsidR="00F55617" w:rsidRPr="00450CB6">
        <w:rPr>
          <w:rFonts w:ascii="Times New Roman" w:hAnsi="Times New Roman" w:cs="Times New Roman" w:hint="eastAsia"/>
          <w:sz w:val="20"/>
          <w:szCs w:val="20"/>
        </w:rPr>
        <w:t xml:space="preserve"> judgements</w:t>
      </w:r>
      <w:r w:rsidR="006F719D" w:rsidRPr="00450CB6">
        <w:rPr>
          <w:rFonts w:ascii="Times New Roman" w:hAnsi="Times New Roman" w:cs="Times New Roman" w:hint="eastAsia"/>
          <w:sz w:val="20"/>
          <w:szCs w:val="20"/>
        </w:rPr>
        <w:t xml:space="preserve"> on one attribute</w:t>
      </w:r>
      <w:r w:rsidR="00F5561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6F719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656E3" w:rsidRPr="00450CB6">
        <w:rPr>
          <w:rFonts w:ascii="Times New Roman" w:hAnsi="Times New Roman" w:cs="Times New Roman" w:hint="eastAsia"/>
          <w:sz w:val="20"/>
          <w:szCs w:val="20"/>
        </w:rPr>
        <w:t>The method used to calculate the weights of attributes in</w:t>
      </w:r>
      <w:r w:rsidR="009656E3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(Zhou et al., 2010)</w:t>
      </w:r>
      <w:r w:rsidR="009656E3" w:rsidRPr="00450CB6">
        <w:rPr>
          <w:rFonts w:ascii="Times New Roman" w:hAnsi="Times New Roman" w:cs="Times New Roman" w:hint="eastAsia"/>
          <w:sz w:val="20"/>
          <w:szCs w:val="20"/>
        </w:rPr>
        <w:t xml:space="preserve"> is also a process aggregation.</w:t>
      </w:r>
      <w:r w:rsidR="00CC2B19" w:rsidRPr="00450CB6">
        <w:rPr>
          <w:rFonts w:ascii="Times New Roman" w:hAnsi="Times New Roman" w:cs="Times New Roman" w:hint="eastAsia"/>
          <w:sz w:val="20"/>
          <w:szCs w:val="20"/>
        </w:rPr>
        <w:t xml:space="preserve"> So </w:t>
      </w:r>
      <w:r w:rsidR="0095750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CC2B19" w:rsidRPr="00450CB6">
        <w:rPr>
          <w:rFonts w:ascii="Times New Roman" w:hAnsi="Times New Roman" w:cs="Times New Roman" w:hint="eastAsia"/>
          <w:sz w:val="20"/>
          <w:szCs w:val="20"/>
        </w:rPr>
        <w:t xml:space="preserve">process aggregation is used in situations where the assessment structure has been designed, such as </w:t>
      </w:r>
      <w:r w:rsidR="00CC2B19" w:rsidRPr="00450CB6">
        <w:rPr>
          <w:rFonts w:ascii="Times New Roman" w:hAnsi="Times New Roman" w:cs="Times New Roman"/>
          <w:sz w:val="20"/>
          <w:szCs w:val="20"/>
        </w:rPr>
        <w:t>questionnaire survey</w:t>
      </w:r>
      <w:r w:rsidR="00CC2B19" w:rsidRPr="00450CB6">
        <w:rPr>
          <w:rFonts w:ascii="Times New Roman" w:hAnsi="Times New Roman" w:cs="Times New Roman" w:hint="eastAsia"/>
          <w:sz w:val="20"/>
          <w:szCs w:val="20"/>
        </w:rPr>
        <w:t xml:space="preserve"> in which the attributes are given and the data collected will be </w:t>
      </w:r>
      <w:r w:rsidR="00404376" w:rsidRPr="00450CB6">
        <w:rPr>
          <w:rFonts w:ascii="Times New Roman" w:hAnsi="Times New Roman" w:cs="Times New Roman" w:hint="eastAsia"/>
          <w:sz w:val="20"/>
          <w:szCs w:val="20"/>
        </w:rPr>
        <w:t xml:space="preserve">analyzed </w:t>
      </w:r>
      <w:r w:rsidR="0095750A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r w:rsidR="00404376" w:rsidRPr="00450CB6">
        <w:rPr>
          <w:rFonts w:ascii="Times New Roman" w:hAnsi="Times New Roman" w:cs="Times New Roman" w:hint="eastAsia"/>
          <w:sz w:val="20"/>
          <w:szCs w:val="20"/>
        </w:rPr>
        <w:t xml:space="preserve">the statistical assessment on </w:t>
      </w:r>
      <w:r w:rsidR="00404376" w:rsidRPr="00450CB6">
        <w:rPr>
          <w:rFonts w:ascii="Times New Roman" w:hAnsi="Times New Roman" w:cs="Times New Roman" w:hint="eastAsia"/>
          <w:sz w:val="20"/>
          <w:szCs w:val="20"/>
        </w:rPr>
        <w:lastRenderedPageBreak/>
        <w:t>each attribute.</w:t>
      </w:r>
    </w:p>
    <w:p w:rsidR="008901E0" w:rsidRPr="00450CB6" w:rsidRDefault="008901E0" w:rsidP="008635D6">
      <w:pPr>
        <w:rPr>
          <w:rFonts w:ascii="Times New Roman" w:hAnsi="Times New Roman" w:cs="Times New Roman"/>
          <w:sz w:val="20"/>
          <w:szCs w:val="20"/>
        </w:rPr>
      </w:pPr>
    </w:p>
    <w:p w:rsidR="00AC4CC6" w:rsidRPr="00450CB6" w:rsidRDefault="00AC4CC6" w:rsidP="008635D6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/>
          <w:b/>
          <w:sz w:val="20"/>
          <w:szCs w:val="20"/>
        </w:rPr>
        <w:t xml:space="preserve">5. ER </w:t>
      </w:r>
      <w:r w:rsidR="00E424FC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analytical </w:t>
      </w:r>
      <w:r w:rsidR="00AC39D3" w:rsidRPr="00450CB6">
        <w:rPr>
          <w:rFonts w:ascii="Times New Roman" w:hAnsi="Times New Roman" w:cs="Times New Roman" w:hint="eastAsia"/>
          <w:b/>
          <w:sz w:val="20"/>
          <w:szCs w:val="20"/>
        </w:rPr>
        <w:t>rule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E82" w:rsidRPr="00450CB6">
        <w:rPr>
          <w:rFonts w:ascii="Times New Roman" w:hAnsi="Times New Roman" w:cs="Times New Roman" w:hint="eastAsia"/>
          <w:b/>
          <w:sz w:val="20"/>
          <w:szCs w:val="20"/>
        </w:rPr>
        <w:t>under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 interval</w:t>
      </w:r>
      <w:r w:rsidR="003C40CA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weights</w:t>
      </w:r>
      <w:r w:rsidR="00881CBF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/>
          <w:b/>
          <w:sz w:val="20"/>
          <w:szCs w:val="20"/>
        </w:rPr>
        <w:t>reliabilities</w:t>
      </w:r>
    </w:p>
    <w:p w:rsidR="00131AF6" w:rsidRPr="00450CB6" w:rsidRDefault="00D454BD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calculation of the proposed </w:t>
      </w:r>
      <w:r w:rsidRPr="00450CB6">
        <w:rPr>
          <w:rFonts w:ascii="Times New Roman" w:hAnsi="Times New Roman" w:cs="Times New Roman"/>
          <w:sz w:val="20"/>
          <w:szCs w:val="20"/>
        </w:rPr>
        <w:t>RA-ER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or P</w:t>
      </w:r>
      <w:r w:rsidRPr="00450CB6">
        <w:rPr>
          <w:rFonts w:ascii="Times New Roman" w:hAnsi="Times New Roman" w:cs="Times New Roman"/>
          <w:sz w:val="20"/>
          <w:szCs w:val="20"/>
        </w:rPr>
        <w:t>A-ER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rule in 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ection 4 is a recursive </w:t>
      </w:r>
      <w:r w:rsidRPr="00450CB6">
        <w:rPr>
          <w:rFonts w:ascii="Times New Roman" w:hAnsi="Times New Roman" w:cs="Times New Roman"/>
          <w:sz w:val="20"/>
          <w:szCs w:val="20"/>
        </w:rPr>
        <w:t>process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because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B44AA7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B44AA7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B44AA7"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B549FF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B44AA7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B549FF" w:rsidRPr="00450CB6">
        <w:rPr>
          <w:rFonts w:ascii="Times New Roman" w:hAnsi="Times New Roman" w:cs="Times New Roman" w:hint="eastAsia"/>
          <w:sz w:val="20"/>
          <w:szCs w:val="20"/>
        </w:rPr>
        <w:t>17</w:t>
      </w:r>
      <w:r w:rsidR="00B44AA7" w:rsidRPr="00450CB6">
        <w:rPr>
          <w:rFonts w:ascii="Times New Roman" w:hAnsi="Times New Roman" w:cs="Times New Roman" w:hint="eastAsia"/>
          <w:sz w:val="20"/>
          <w:szCs w:val="20"/>
        </w:rPr>
        <w:t>) are used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Specifically, if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DMs and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attributes are involved in the assessment, there will be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r>
          <w:rPr>
            <w:rFonts w:ascii="Cambria Math" w:hAnsi="Cambria Math" w:cs="Times New Roman"/>
            <w:sz w:val="20"/>
            <w:szCs w:val="20"/>
          </w:rPr>
          <m:t>T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times of calculation 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>to obtain the judgment</w:t>
      </w:r>
      <w:r w:rsidR="00DB6EB3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w:r w:rsidR="00DB6EB3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4AA7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DB6EB3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22441" w:rsidRPr="00450CB6">
        <w:rPr>
          <w:rFonts w:ascii="Times New Roman" w:hAnsi="Times New Roman" w:cs="Times New Roman" w:hint="eastAsia"/>
          <w:sz w:val="20"/>
          <w:szCs w:val="20"/>
        </w:rPr>
        <w:t>(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 (t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T)</m:t>
        </m:r>
      </m:oMath>
      <w:r w:rsidR="00E22441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followed by </w:t>
      </w:r>
      <m:oMath>
        <m:r>
          <w:rPr>
            <w:rFonts w:ascii="Cambria Math" w:hAnsi="Cambria Math" w:cs="Times New Roman"/>
            <w:sz w:val="20"/>
            <w:szCs w:val="20"/>
          </w:rPr>
          <m:t>(T-1)</m:t>
        </m:r>
      </m:oMath>
      <w:r w:rsidR="00E22441" w:rsidRPr="00450CB6">
        <w:rPr>
          <w:rFonts w:ascii="Times New Roman" w:hAnsi="Times New Roman" w:cs="Times New Roman" w:hint="eastAsia"/>
          <w:sz w:val="20"/>
          <w:szCs w:val="20"/>
        </w:rPr>
        <w:t xml:space="preserve"> time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 xml:space="preserve">s of calculation for the generation of the final aggregated belief degrees </w:t>
      </w:r>
      <w:r w:rsidR="00E22441" w:rsidRPr="00450CB6">
        <w:rPr>
          <w:rFonts w:ascii="Times New Roman" w:hAnsi="Times New Roman" w:cs="Times New Roman" w:hint="eastAsia"/>
          <w:sz w:val="20"/>
          <w:szCs w:val="20"/>
        </w:rPr>
        <w:t>(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E22441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 xml:space="preserve">when RA-ER </w:t>
      </w:r>
      <w:r w:rsidR="00186142" w:rsidRPr="00450CB6">
        <w:rPr>
          <w:rFonts w:ascii="Times New Roman" w:hAnsi="Times New Roman" w:cs="Times New Roman" w:hint="eastAsia"/>
          <w:sz w:val="20"/>
          <w:szCs w:val="20"/>
        </w:rPr>
        <w:t xml:space="preserve">rule 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>is implemented. A</w:t>
      </w:r>
      <w:r w:rsidR="00A56265" w:rsidRPr="00450CB6">
        <w:rPr>
          <w:rFonts w:ascii="Times New Roman" w:hAnsi="Times New Roman" w:cs="Times New Roman"/>
          <w:sz w:val="20"/>
          <w:szCs w:val="20"/>
        </w:rPr>
        <w:t>ccordingly</w:t>
      </w:r>
      <w:r w:rsidR="00A56265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186142" w:rsidRPr="00450CB6">
        <w:rPr>
          <w:rFonts w:ascii="Times New Roman" w:hAnsi="Times New Roman" w:cs="Times New Roman" w:hint="eastAsia"/>
          <w:sz w:val="20"/>
          <w:szCs w:val="20"/>
        </w:rPr>
        <w:t xml:space="preserve">when PA-ER rule is applied,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r>
          <w:rPr>
            <w:rFonts w:ascii="Cambria Math" w:hAnsi="Cambria Math" w:cs="Times New Roman"/>
            <w:sz w:val="20"/>
            <w:szCs w:val="20"/>
          </w:rPr>
          <m:t>L</m:t>
        </m:r>
      </m:oMath>
      <w:r w:rsidR="004A528E" w:rsidRPr="00450CB6">
        <w:rPr>
          <w:rFonts w:ascii="Times New Roman" w:hAnsi="Times New Roman" w:cs="Times New Roman" w:hint="eastAsia"/>
          <w:sz w:val="20"/>
          <w:szCs w:val="20"/>
        </w:rPr>
        <w:t xml:space="preserve"> times of calculation </w:t>
      </w:r>
      <w:r w:rsidR="00FA4EDB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4A528E" w:rsidRPr="00450CB6">
        <w:rPr>
          <w:rFonts w:ascii="Times New Roman" w:hAnsi="Times New Roman" w:cs="Times New Roman" w:hint="eastAsia"/>
          <w:sz w:val="20"/>
          <w:szCs w:val="20"/>
        </w:rPr>
        <w:t xml:space="preserve"> needed to generate the aggregated belief degrees </w:t>
      </w:r>
      <w:r w:rsidR="000772E4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4A528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B6EB3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DB6EB3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4A528E" w:rsidRPr="00450CB6">
        <w:rPr>
          <w:rFonts w:ascii="Times New Roman" w:hAnsi="Times New Roman" w:cs="Times New Roman" w:hint="eastAsia"/>
          <w:sz w:val="20"/>
          <w:szCs w:val="20"/>
        </w:rPr>
        <w:t xml:space="preserve"> attribute</w:t>
      </w:r>
      <w:r w:rsidR="00DB6EB3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4A528E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, (i=1,2,⋯,L)</m:t>
        </m:r>
      </m:oMath>
      <w:r w:rsidR="00FA4EDB" w:rsidRPr="00450CB6">
        <w:rPr>
          <w:rFonts w:ascii="Times New Roman" w:hAnsi="Times New Roman" w:cs="Times New Roman" w:hint="eastAsia"/>
          <w:sz w:val="20"/>
          <w:szCs w:val="20"/>
        </w:rPr>
        <w:t xml:space="preserve">) followed by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-1</m:t>
            </m:r>
          </m:e>
        </m:d>
      </m:oMath>
      <w:r w:rsidR="00FA4EDB" w:rsidRPr="00450CB6">
        <w:rPr>
          <w:rFonts w:ascii="Times New Roman" w:hAnsi="Times New Roman" w:cs="Times New Roman" w:hint="eastAsia"/>
          <w:sz w:val="20"/>
          <w:szCs w:val="20"/>
        </w:rPr>
        <w:t xml:space="preserve"> times of </w:t>
      </w:r>
      <w:r w:rsidR="00186142" w:rsidRPr="00450CB6">
        <w:rPr>
          <w:rFonts w:ascii="Times New Roman" w:hAnsi="Times New Roman" w:cs="Times New Roman" w:hint="eastAsia"/>
          <w:sz w:val="20"/>
          <w:szCs w:val="20"/>
        </w:rPr>
        <w:t>computation to get the final results (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186142" w:rsidRPr="00450CB6">
        <w:rPr>
          <w:rFonts w:ascii="Times New Roman" w:hAnsi="Times New Roman" w:cs="Times New Roman" w:hint="eastAsia"/>
          <w:sz w:val="20"/>
          <w:szCs w:val="20"/>
        </w:rPr>
        <w:t xml:space="preserve">). </w:t>
      </w:r>
      <w:r w:rsidR="00944A36" w:rsidRPr="00450CB6"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="00B9698D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944A3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98D" w:rsidRPr="00450CB6">
        <w:rPr>
          <w:rFonts w:ascii="Times New Roman" w:hAnsi="Times New Roman" w:cs="Times New Roman" w:hint="eastAsia"/>
          <w:sz w:val="20"/>
          <w:szCs w:val="20"/>
        </w:rPr>
        <w:t xml:space="preserve">MADM problem contains a large </w:t>
      </w:r>
      <w:r w:rsidR="00944A36" w:rsidRPr="00450CB6">
        <w:rPr>
          <w:rFonts w:ascii="Times New Roman" w:hAnsi="Times New Roman" w:cs="Times New Roman" w:hint="eastAsia"/>
          <w:sz w:val="20"/>
          <w:szCs w:val="20"/>
        </w:rPr>
        <w:t xml:space="preserve">number of attributes </w:t>
      </w:r>
      <w:r w:rsidR="00B9698D" w:rsidRPr="00450CB6">
        <w:rPr>
          <w:rFonts w:ascii="Times New Roman" w:hAnsi="Times New Roman" w:cs="Times New Roman" w:hint="eastAsia"/>
          <w:sz w:val="20"/>
          <w:szCs w:val="20"/>
        </w:rPr>
        <w:t>or</w:t>
      </w:r>
      <w:r w:rsidR="00944A3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4AA7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944A36" w:rsidRPr="00450CB6">
        <w:rPr>
          <w:rFonts w:ascii="Times New Roman" w:hAnsi="Times New Roman" w:cs="Times New Roman" w:hint="eastAsia"/>
          <w:sz w:val="20"/>
          <w:szCs w:val="20"/>
        </w:rPr>
        <w:t xml:space="preserve">s, </w:t>
      </w:r>
      <w:r w:rsidR="00B9698D" w:rsidRPr="00450CB6">
        <w:rPr>
          <w:rFonts w:ascii="Times New Roman" w:hAnsi="Times New Roman" w:cs="Times New Roman" w:hint="eastAsia"/>
          <w:sz w:val="20"/>
          <w:szCs w:val="20"/>
        </w:rPr>
        <w:t xml:space="preserve">the calculation will be </w:t>
      </w:r>
      <w:r w:rsidR="00B9698D" w:rsidRPr="00450CB6">
        <w:rPr>
          <w:rFonts w:ascii="Times New Roman" w:hAnsi="Times New Roman" w:cs="Times New Roman"/>
          <w:sz w:val="20"/>
          <w:szCs w:val="20"/>
        </w:rPr>
        <w:t>complicated</w:t>
      </w:r>
      <w:r w:rsidR="00B9698D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583CEC" w:rsidRPr="00450CB6">
        <w:rPr>
          <w:rFonts w:ascii="Times New Roman" w:hAnsi="Times New Roman" w:cs="Times New Roman" w:hint="eastAsia"/>
          <w:sz w:val="20"/>
          <w:szCs w:val="20"/>
        </w:rPr>
        <w:t xml:space="preserve">In this section, </w:t>
      </w:r>
      <w:r w:rsidR="00583CEC" w:rsidRPr="00450CB6">
        <w:rPr>
          <w:rFonts w:ascii="Times New Roman" w:hAnsi="Times New Roman" w:cs="Times New Roman"/>
          <w:sz w:val="20"/>
          <w:szCs w:val="20"/>
        </w:rPr>
        <w:t>RA-ER analytical rule</w:t>
      </w:r>
      <w:r w:rsidR="00583CEC" w:rsidRPr="00450CB6">
        <w:rPr>
          <w:rFonts w:ascii="Times New Roman" w:hAnsi="Times New Roman" w:cs="Times New Roman" w:hint="eastAsia"/>
          <w:sz w:val="20"/>
          <w:szCs w:val="20"/>
        </w:rPr>
        <w:t xml:space="preserve"> and P</w:t>
      </w:r>
      <w:r w:rsidR="00583CEC" w:rsidRPr="00450CB6">
        <w:rPr>
          <w:rFonts w:ascii="Times New Roman" w:hAnsi="Times New Roman" w:cs="Times New Roman"/>
          <w:sz w:val="20"/>
          <w:szCs w:val="20"/>
        </w:rPr>
        <w:t>A-ER analytical rule</w:t>
      </w:r>
      <w:r w:rsidR="00583CEC" w:rsidRPr="00450CB6">
        <w:rPr>
          <w:rFonts w:ascii="Times New Roman" w:hAnsi="Times New Roman" w:cs="Times New Roman" w:hint="eastAsia"/>
          <w:sz w:val="20"/>
          <w:szCs w:val="20"/>
        </w:rPr>
        <w:t xml:space="preserve"> are proposed </w:t>
      </w:r>
      <w:r w:rsidR="004534CB" w:rsidRPr="00450CB6">
        <w:rPr>
          <w:rFonts w:ascii="Times New Roman" w:hAnsi="Times New Roman" w:cs="Times New Roman" w:hint="eastAsia"/>
          <w:sz w:val="20"/>
          <w:szCs w:val="20"/>
        </w:rPr>
        <w:t xml:space="preserve">respectively </w:t>
      </w:r>
      <w:r w:rsidR="004457A7" w:rsidRPr="00450CB6">
        <w:rPr>
          <w:rFonts w:ascii="Times New Roman" w:hAnsi="Times New Roman" w:cs="Times New Roman" w:hint="eastAsia"/>
          <w:sz w:val="20"/>
          <w:szCs w:val="20"/>
        </w:rPr>
        <w:t>to deal</w:t>
      </w:r>
      <w:r w:rsidR="00583CEC" w:rsidRPr="00450CB6">
        <w:rPr>
          <w:rFonts w:ascii="Times New Roman" w:hAnsi="Times New Roman" w:cs="Times New Roman" w:hint="eastAsia"/>
          <w:sz w:val="20"/>
          <w:szCs w:val="20"/>
        </w:rPr>
        <w:t xml:space="preserve"> with group MADM problem</w:t>
      </w:r>
      <w:r w:rsidR="004534C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16F35" w:rsidRPr="00450CB6">
        <w:rPr>
          <w:rFonts w:ascii="Times New Roman" w:hAnsi="Times New Roman" w:cs="Times New Roman" w:hint="eastAsia"/>
          <w:sz w:val="20"/>
          <w:szCs w:val="20"/>
        </w:rPr>
        <w:t>for the</w:t>
      </w:r>
      <w:r w:rsidR="00416F35" w:rsidRPr="00450CB6">
        <w:rPr>
          <w:rFonts w:ascii="Times New Roman" w:hAnsi="Times New Roman" w:cs="Times New Roman"/>
          <w:sz w:val="20"/>
          <w:szCs w:val="20"/>
        </w:rPr>
        <w:t xml:space="preserve"> simplif</w:t>
      </w:r>
      <w:r w:rsidR="00416F35" w:rsidRPr="00450CB6">
        <w:rPr>
          <w:rFonts w:ascii="Times New Roman" w:hAnsi="Times New Roman" w:cs="Times New Roman" w:hint="eastAsia"/>
          <w:sz w:val="20"/>
          <w:szCs w:val="20"/>
        </w:rPr>
        <w:t>ication of</w:t>
      </w:r>
      <w:r w:rsidR="004534CB" w:rsidRPr="00450CB6">
        <w:rPr>
          <w:rFonts w:ascii="Times New Roman" w:hAnsi="Times New Roman" w:cs="Times New Roman"/>
          <w:sz w:val="20"/>
          <w:szCs w:val="20"/>
        </w:rPr>
        <w:t xml:space="preserve"> calculation</w:t>
      </w:r>
      <w:r w:rsidR="00583CE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4534CB" w:rsidRPr="00450CB6">
        <w:rPr>
          <w:rFonts w:ascii="Times New Roman" w:hAnsi="Times New Roman" w:cs="Times New Roman" w:hint="eastAsia"/>
          <w:sz w:val="20"/>
          <w:szCs w:val="20"/>
        </w:rPr>
        <w:t>se two rules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 are the development of Wang</w:t>
      </w:r>
      <w:r w:rsidR="008E6C56" w:rsidRPr="00450CB6">
        <w:rPr>
          <w:rFonts w:ascii="Times New Roman" w:hAnsi="Times New Roman" w:cs="Times New Roman"/>
          <w:sz w:val="20"/>
          <w:szCs w:val="20"/>
        </w:rPr>
        <w:t>’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="00F86CBA" w:rsidRPr="00450CB6">
        <w:rPr>
          <w:rFonts w:ascii="Times New Roman" w:hAnsi="Times New Roman" w:cs="Times New Roman" w:hint="eastAsia"/>
          <w:sz w:val="20"/>
          <w:szCs w:val="20"/>
        </w:rPr>
        <w:t xml:space="preserve">ER 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analytical </w:t>
      </w:r>
      <w:r w:rsidR="008E6C56" w:rsidRPr="00450CB6">
        <w:rPr>
          <w:rFonts w:ascii="Times New Roman" w:hAnsi="Times New Roman" w:cs="Times New Roman"/>
          <w:sz w:val="20"/>
          <w:szCs w:val="20"/>
        </w:rPr>
        <w:t>approach</w:t>
      </w:r>
      <w:r w:rsidR="008E6C5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(</w:t>
      </w:r>
      <w:r w:rsidR="00B549F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Wang et al, </w:t>
      </w:r>
      <w:r w:rsidR="008E6C56" w:rsidRPr="00450CB6">
        <w:rPr>
          <w:rFonts w:ascii="Times New Roman" w:hAnsi="Times New Roman" w:cs="Times New Roman" w:hint="eastAsia"/>
          <w:b/>
          <w:sz w:val="20"/>
          <w:szCs w:val="20"/>
        </w:rPr>
        <w:t>2006)</w:t>
      </w:r>
      <w:r w:rsidR="000C087F" w:rsidRPr="00450CB6">
        <w:rPr>
          <w:rFonts w:ascii="Times New Roman" w:hAnsi="Times New Roman" w:cs="Times New Roman" w:hint="eastAsia"/>
          <w:b/>
          <w:sz w:val="20"/>
          <w:szCs w:val="20"/>
        </w:rPr>
        <w:t>,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0C087F" w:rsidRPr="00450CB6">
        <w:rPr>
          <w:rFonts w:ascii="Times New Roman" w:hAnsi="Times New Roman" w:cs="Times New Roman" w:hint="eastAsia"/>
          <w:sz w:val="20"/>
          <w:szCs w:val="20"/>
        </w:rPr>
        <w:t xml:space="preserve">it is also an extension of 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>Yang</w:t>
      </w:r>
      <w:r w:rsidR="008E6C56" w:rsidRPr="00450CB6">
        <w:rPr>
          <w:rFonts w:ascii="Times New Roman" w:hAnsi="Times New Roman" w:cs="Times New Roman"/>
          <w:sz w:val="20"/>
          <w:szCs w:val="20"/>
        </w:rPr>
        <w:t>’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s ER rule </w:t>
      </w:r>
      <w:r w:rsidR="008E6C56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B549F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Yang et al, </w:t>
      </w:r>
      <w:r w:rsidR="008E6C56" w:rsidRPr="00450CB6">
        <w:rPr>
          <w:rFonts w:ascii="Times New Roman" w:hAnsi="Times New Roman" w:cs="Times New Roman" w:hint="eastAsia"/>
          <w:b/>
          <w:sz w:val="20"/>
          <w:szCs w:val="20"/>
        </w:rPr>
        <w:t>2013)</w:t>
      </w:r>
      <w:r w:rsidR="008E6C5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>Then the ER rule under interval weights a</w:t>
      </w:r>
      <w:r w:rsidR="00036125" w:rsidRPr="00450CB6">
        <w:rPr>
          <w:rFonts w:ascii="Times New Roman" w:hAnsi="Times New Roman" w:cs="Times New Roman" w:hint="eastAsia"/>
          <w:sz w:val="20"/>
          <w:szCs w:val="20"/>
        </w:rPr>
        <w:t xml:space="preserve">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>reliabilities</w:t>
      </w:r>
      <w:r w:rsidR="00036125" w:rsidRPr="00450CB6">
        <w:rPr>
          <w:rFonts w:ascii="Times New Roman" w:hAnsi="Times New Roman" w:cs="Times New Roman" w:hint="eastAsia"/>
          <w:sz w:val="20"/>
          <w:szCs w:val="20"/>
        </w:rPr>
        <w:t xml:space="preserve"> are provided and several nonlinear programming models are constructed for the calculation of global fuzzy belief degrees.</w:t>
      </w:r>
    </w:p>
    <w:p w:rsidR="00036125" w:rsidRPr="00450CB6" w:rsidRDefault="00036125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</w:p>
    <w:p w:rsidR="00A33991" w:rsidRPr="00450CB6" w:rsidRDefault="00A33991" w:rsidP="008635D6">
      <w:pPr>
        <w:outlineLvl w:val="1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5.1 </w:t>
      </w:r>
      <w:r w:rsidR="0088759D" w:rsidRPr="00450CB6">
        <w:rPr>
          <w:rFonts w:ascii="Times New Roman" w:hAnsi="Times New Roman" w:cs="Times New Roman" w:hint="eastAsia"/>
          <w:b/>
          <w:sz w:val="20"/>
          <w:szCs w:val="20"/>
        </w:rPr>
        <w:t>RA-ER</w:t>
      </w:r>
      <w:r w:rsidR="00A36A7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analytical</w:t>
      </w:r>
      <w:r w:rsidR="00732F5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rule for group MADM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problem</w:t>
      </w:r>
    </w:p>
    <w:p w:rsidR="00732F5B" w:rsidRPr="00450CB6" w:rsidRDefault="004546F9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Suppose the assessment to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attributes by all the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 xml:space="preserve"> DMs is represented by F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ig.1 where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</m:oMath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 is denoted by 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0C087F" w:rsidRPr="00450CB6">
        <w:rPr>
          <w:rFonts w:ascii="Times New Roman" w:hAnsi="Times New Roman" w:cs="Times New Roman" w:hint="eastAsia"/>
          <w:sz w:val="20"/>
          <w:szCs w:val="20"/>
        </w:rPr>
        <w:t>18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). </w:t>
      </w:r>
      <w:r w:rsidR="00CD367E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87133C" w:rsidRPr="00450CB6">
        <w:rPr>
          <w:rFonts w:ascii="Times New Roman" w:hAnsi="Times New Roman" w:cs="Times New Roman" w:hint="eastAsia"/>
          <w:sz w:val="20"/>
          <w:szCs w:val="20"/>
        </w:rPr>
        <w:t>ccording to the discounting method by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0C087F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0C087F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87133C" w:rsidRPr="00450CB6">
        <w:rPr>
          <w:rFonts w:ascii="Times New Roman" w:hAnsi="Times New Roman" w:cs="Times New Roman" w:hint="eastAsia"/>
          <w:sz w:val="20"/>
          <w:szCs w:val="20"/>
        </w:rPr>
        <w:t xml:space="preserve"> and evidence combination algorithm by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87133C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87133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0C087F" w:rsidRPr="00450CB6">
        <w:rPr>
          <w:rFonts w:ascii="Times New Roman" w:hAnsi="Times New Roman" w:cs="Times New Roman" w:hint="eastAsia"/>
          <w:sz w:val="20"/>
          <w:szCs w:val="20"/>
        </w:rPr>
        <w:t>13</w:t>
      </w:r>
      <w:r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0C087F" w:rsidRPr="00450CB6">
        <w:rPr>
          <w:rFonts w:ascii="Times New Roman" w:hAnsi="Times New Roman" w:cs="Times New Roman" w:hint="eastAsia"/>
          <w:sz w:val="20"/>
          <w:szCs w:val="20"/>
        </w:rPr>
        <w:t>17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), we get </w:t>
      </w:r>
      <w:r w:rsidR="00A33991" w:rsidRPr="00450CB6">
        <w:rPr>
          <w:rFonts w:ascii="Times New Roman" w:hAnsi="Times New Roman" w:cs="Times New Roman" w:hint="eastAsia"/>
          <w:sz w:val="20"/>
          <w:szCs w:val="20"/>
        </w:rPr>
        <w:t>RA-ER analytical rule</w:t>
      </w:r>
      <w:r w:rsidR="00A3399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A33991" w:rsidRPr="00450CB6">
        <w:rPr>
          <w:rFonts w:ascii="Times New Roman" w:hAnsi="Times New Roman" w:cs="Times New Roman" w:hint="eastAsia"/>
          <w:sz w:val="20"/>
          <w:szCs w:val="20"/>
        </w:rPr>
        <w:t>for group MADM problem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that</w:t>
      </w:r>
      <w:r w:rsidR="00A3399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32F5B" w:rsidRPr="00450CB6">
        <w:rPr>
          <w:rFonts w:ascii="Times New Roman" w:hAnsi="Times New Roman" w:cs="Times New Roman" w:hint="eastAsia"/>
          <w:sz w:val="20"/>
          <w:szCs w:val="20"/>
        </w:rPr>
        <w:t xml:space="preserve">is shown </w:t>
      </w:r>
      <w:r w:rsidR="004457A7" w:rsidRPr="00450CB6">
        <w:rPr>
          <w:rFonts w:ascii="Times New Roman" w:hAnsi="Times New Roman" w:cs="Times New Roman" w:hint="eastAsia"/>
          <w:sz w:val="20"/>
          <w:szCs w:val="20"/>
        </w:rPr>
        <w:t xml:space="preserve">by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732F5B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732F5B" w:rsidRPr="00450CB6">
        <w:rPr>
          <w:rFonts w:ascii="Times New Roman" w:hAnsi="Times New Roman" w:cs="Times New Roman" w:hint="eastAsia"/>
          <w:sz w:val="20"/>
          <w:szCs w:val="20"/>
        </w:rPr>
        <w:t>.(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38</w:t>
      </w:r>
      <w:r w:rsidR="00E424FC" w:rsidRPr="00450CB6">
        <w:rPr>
          <w:rFonts w:ascii="Times New Roman" w:hAnsi="Times New Roman" w:cs="Times New Roman" w:hint="eastAsia"/>
          <w:sz w:val="20"/>
          <w:szCs w:val="20"/>
        </w:rPr>
        <w:t>)-</w:t>
      </w:r>
      <w:r w:rsidR="00732F5B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55</w:t>
      </w:r>
      <w:r w:rsidR="00732F5B" w:rsidRPr="00450CB6">
        <w:rPr>
          <w:rFonts w:ascii="Times New Roman" w:hAnsi="Times New Roman" w:cs="Times New Roman" w:hint="eastAsia"/>
          <w:sz w:val="20"/>
          <w:szCs w:val="20"/>
        </w:rPr>
        <w:t>).</w:t>
      </w:r>
      <w:r w:rsidR="00F05500" w:rsidRPr="00450CB6">
        <w:rPr>
          <w:rFonts w:ascii="Times New Roman" w:hAnsi="Times New Roman" w:cs="Times New Roman" w:hint="eastAsia"/>
          <w:sz w:val="20"/>
          <w:szCs w:val="20"/>
        </w:rPr>
        <w:t xml:space="preserve"> The f</w:t>
      </w:r>
      <w:r w:rsidR="00732F5B" w:rsidRPr="00450CB6">
        <w:rPr>
          <w:rFonts w:ascii="Times New Roman" w:hAnsi="Times New Roman" w:cs="Times New Roman" w:hint="eastAsia"/>
          <w:sz w:val="20"/>
          <w:szCs w:val="20"/>
        </w:rPr>
        <w:t>irst step</w:t>
      </w:r>
      <w:r w:rsidR="00F05500" w:rsidRPr="00450CB6">
        <w:rPr>
          <w:rFonts w:ascii="Times New Roman" w:hAnsi="Times New Roman" w:cs="Times New Roman" w:hint="eastAsia"/>
          <w:sz w:val="20"/>
          <w:szCs w:val="20"/>
        </w:rPr>
        <w:t xml:space="preserve"> is a</w:t>
      </w:r>
      <w:r w:rsidR="00732F5B" w:rsidRPr="00450CB6">
        <w:rPr>
          <w:rFonts w:ascii="Times New Roman" w:hAnsi="Times New Roman" w:cs="Times New Roman" w:hint="eastAsia"/>
          <w:sz w:val="20"/>
          <w:szCs w:val="20"/>
        </w:rPr>
        <w:t>ttribute aggregation</w:t>
      </w:r>
      <w:r w:rsidR="00F05500" w:rsidRPr="00450CB6">
        <w:rPr>
          <w:rFonts w:ascii="Times New Roman" w:hAnsi="Times New Roman" w:cs="Times New Roman" w:hint="eastAsia"/>
          <w:sz w:val="20"/>
          <w:szCs w:val="20"/>
        </w:rPr>
        <w:t xml:space="preserve"> as 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 xml:space="preserve">defined by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F05500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F05500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38</w:t>
      </w:r>
      <w:r w:rsidR="00F05500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46</w:t>
      </w:r>
      <w:r w:rsidR="00F05500" w:rsidRPr="00450CB6">
        <w:rPr>
          <w:rFonts w:ascii="Times New Roman" w:hAnsi="Times New Roman" w:cs="Times New Roman" w:hint="eastAsia"/>
          <w:sz w:val="20"/>
          <w:szCs w:val="20"/>
        </w:rPr>
        <w:t>):</w:t>
      </w:r>
    </w:p>
    <w:p w:rsidR="00D56B9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D56B9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</w:t>
      </w:r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         </w:t>
      </w:r>
      <w:r w:rsidR="00C6345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6B9A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38</w:t>
      </w:r>
      <w:r w:rsidR="00D56B9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88759D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(Θ)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=1-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="00D56B9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C6345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6B9A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39</w:t>
      </w:r>
      <w:r w:rsidR="00D56B9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56B9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D56B9A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=1-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</m:oMath>
      <w:r w:rsidR="00463AAD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C6345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D56B9A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40</w:t>
      </w:r>
      <w:r w:rsidR="00D56B9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463AAD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FC5F85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41</w:t>
      </w:r>
      <w:r w:rsidR="00FC5F8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323E7B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323E7B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42</w:t>
      </w:r>
      <w:r w:rsidR="00323E7B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63453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(Θ)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C6345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43</w:t>
      </w:r>
      <w:r w:rsidR="00C63453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82C4C" w:rsidRPr="00450CB6" w:rsidRDefault="007730D0" w:rsidP="009B7495">
      <w:pPr>
        <w:ind w:left="7900" w:hangingChars="3950" w:hanging="79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k=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[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  <m:e>
                <m:nary>
                  <m:naryPr>
                    <m:chr m:val="∏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-(N-1)</m:t>
            </m:r>
            <m:nary>
              <m:naryPr>
                <m:chr m:val="∏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]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</m:oMath>
      <w:r w:rsidR="007C724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63453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44</w:t>
      </w:r>
      <w:r w:rsidR="00C63453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bookmarkStart w:id="67" w:name="OLE_LINK135"/>
    <w:bookmarkStart w:id="68" w:name="OLE_LINK136"/>
    <w:bookmarkStart w:id="69" w:name="OLE_LINK137"/>
    <w:p w:rsidR="00D82C4C" w:rsidRPr="00450CB6" w:rsidRDefault="00C702D8" w:rsidP="008635D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w:bookmarkEnd w:id="67"/>
        <w:bookmarkEnd w:id="68"/>
        <w:bookmarkEnd w:id="69"/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(Θ)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den>
        </m:f>
      </m:oMath>
      <w:r w:rsidR="00D82C4C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74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82C4C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45</w:t>
      </w:r>
      <w:r w:rsidR="00D82C4C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82C4C" w:rsidRPr="00450CB6" w:rsidRDefault="00C702D8" w:rsidP="008635D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(Θ)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den>
        </m:f>
      </m:oMath>
      <w:r w:rsidR="00D82C4C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</w:t>
      </w:r>
      <w:r w:rsidR="000C087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74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82C4C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46</w:t>
      </w:r>
      <w:r w:rsidR="00D82C4C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3623C" w:rsidRPr="00450CB6" w:rsidRDefault="00CD367E" w:rsidP="00C848BD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Here,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in Eq</w:t>
      </w:r>
      <w:proofErr w:type="gramStart"/>
      <w:r w:rsidR="00F15735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38) represents the probability mass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735" w:rsidRPr="00450CB6">
        <w:rPr>
          <w:rFonts w:ascii="Times New Roman" w:hAnsi="Times New Roman" w:cs="Times New Roman"/>
          <w:sz w:val="20"/>
          <w:szCs w:val="20"/>
        </w:rPr>
        <w:t>that</w:t>
      </w:r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be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="00F15735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="00BF423C" w:rsidRPr="00450CB6">
        <w:rPr>
          <w:rFonts w:ascii="Times New Roman" w:hAnsi="Times New Roman" w:cs="Times New Roman" w:hint="eastAsia"/>
          <w:sz w:val="20"/>
          <w:szCs w:val="20"/>
        </w:rPr>
        <w:t xml:space="preserve"> discounted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F15735" w:rsidRPr="00450CB6">
        <w:rPr>
          <w:rFonts w:ascii="Times New Roman" w:hAnsi="Times New Roman" w:cs="Times New Roman" w:hint="eastAsia"/>
          <w:sz w:val="20"/>
          <w:szCs w:val="20"/>
        </w:rPr>
        <w:t>in</w:t>
      </w:r>
      <w:proofErr w:type="gramEnd"/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Eq.(41) refers to the </w:t>
      </w:r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probability mass with which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65E6A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B03F5" w:rsidRPr="00450CB6">
        <w:rPr>
          <w:rFonts w:ascii="Times New Roman" w:hAnsi="Times New Roman" w:cs="Times New Roman" w:hint="eastAsia"/>
          <w:sz w:val="20"/>
          <w:szCs w:val="20"/>
        </w:rPr>
        <w:t>assess</w:t>
      </w:r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ed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="00F15735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="00F15735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8F5A91" w:rsidRPr="00450CB6">
        <w:rPr>
          <w:rFonts w:ascii="Times New Roman" w:hAnsi="Times New Roman" w:cs="Times New Roman" w:hint="eastAsia"/>
          <w:sz w:val="20"/>
          <w:szCs w:val="20"/>
        </w:rPr>
        <w:t xml:space="preserve">It is then used to generate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8F5A91" w:rsidRPr="00450CB6">
        <w:rPr>
          <w:rFonts w:ascii="Times New Roman" w:hAnsi="Times New Roman" w:cs="Times New Roman" w:hint="eastAsia"/>
          <w:sz w:val="20"/>
          <w:szCs w:val="20"/>
        </w:rPr>
        <w:t xml:space="preserve"> in Eq</w:t>
      </w:r>
      <w:proofErr w:type="gramStart"/>
      <w:r w:rsidR="008F5A91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8F5A91" w:rsidRPr="00450CB6">
        <w:rPr>
          <w:rFonts w:ascii="Times New Roman" w:hAnsi="Times New Roman" w:cs="Times New Roman" w:hint="eastAsia"/>
          <w:sz w:val="20"/>
          <w:szCs w:val="20"/>
        </w:rPr>
        <w:t xml:space="preserve">45) which is interpreted in Eq.(27). </w:t>
      </w:r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The aggregated assessment distribution from </w:t>
      </w:r>
      <w:proofErr w:type="spellStart"/>
      <w:r w:rsidR="00C848BD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C848BD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 can then be denoted by </w:t>
      </w:r>
      <w:proofErr w:type="spellStart"/>
      <w:r w:rsidR="00C848BD" w:rsidRPr="00450CB6">
        <w:rPr>
          <w:rFonts w:ascii="Times New Roman" w:hAnsi="Times New Roman" w:cs="Times New Roman" w:hint="eastAsia"/>
          <w:sz w:val="20"/>
          <w:szCs w:val="20"/>
        </w:rPr>
        <w:t>Eqs</w:t>
      </w:r>
      <w:proofErr w:type="spellEnd"/>
      <w:proofErr w:type="gramStart"/>
      <w:r w:rsidR="00C848BD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27), (45) and (46). So there is only </w:t>
      </w:r>
      <w:r w:rsidR="00C848BD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 times of calculation to </w:t>
      </w:r>
      <w:proofErr w:type="gramStart"/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obtain </w:t>
      </w:r>
      <w:proofErr w:type="gramEnd"/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 (t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T)</m:t>
        </m:r>
      </m:oMath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) compared with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r>
          <w:rPr>
            <w:rFonts w:ascii="Cambria Math" w:hAnsi="Cambria Math" w:cs="Times New Roman"/>
            <w:sz w:val="20"/>
            <w:szCs w:val="20"/>
          </w:rPr>
          <m:t>T</m:t>
        </m:r>
      </m:oMath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 in the recursive algorithm.</w:t>
      </w:r>
    </w:p>
    <w:p w:rsidR="00D3623C" w:rsidRPr="00450CB6" w:rsidRDefault="00D3623C" w:rsidP="00D3623C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For example, </w:t>
      </w:r>
      <w:r w:rsidR="009716CE" w:rsidRPr="00450CB6">
        <w:rPr>
          <w:rFonts w:ascii="Times New Roman" w:hAnsi="Times New Roman" w:cs="Times New Roman" w:hint="eastAsia"/>
          <w:sz w:val="20"/>
          <w:szCs w:val="20"/>
        </w:rPr>
        <w:t xml:space="preserve">for the case </w:t>
      </w:r>
      <w:r w:rsidR="00C55985" w:rsidRPr="00450CB6">
        <w:rPr>
          <w:rFonts w:ascii="Times New Roman" w:hAnsi="Times New Roman" w:cs="Times New Roman" w:hint="eastAsia"/>
          <w:sz w:val="20"/>
          <w:szCs w:val="20"/>
        </w:rPr>
        <w:t xml:space="preserve">of RA-ER 1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2, the probability masses 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discounted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=0.4286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=0.3333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=0.1286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9716C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9716C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=0.3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9716C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=0.2333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The </w:t>
      </w:r>
      <w:r w:rsidR="001B2279" w:rsidRPr="00450CB6">
        <w:rPr>
          <w:rFonts w:ascii="Times New Roman" w:hAnsi="Times New Roman" w:cs="Times New Roman" w:hint="eastAsia"/>
          <w:sz w:val="20"/>
          <w:szCs w:val="20"/>
        </w:rPr>
        <w:t xml:space="preserve">combined </w:t>
      </w:r>
      <w:r w:rsidR="009716CE" w:rsidRPr="00450CB6">
        <w:rPr>
          <w:rFonts w:ascii="Times New Roman" w:hAnsi="Times New Roman" w:cs="Times New Roman" w:hint="eastAsia"/>
          <w:sz w:val="20"/>
          <w:szCs w:val="20"/>
        </w:rPr>
        <w:t>belief degrees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by DM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=0.3485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9716C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=0.6515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C91076" w:rsidRPr="00450CB6" w:rsidRDefault="00F05500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The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91076" w:rsidRPr="00450CB6">
        <w:rPr>
          <w:rFonts w:ascii="Times New Roman" w:hAnsi="Times New Roman" w:cs="Times New Roman" w:hint="eastAsia"/>
          <w:sz w:val="20"/>
          <w:szCs w:val="20"/>
        </w:rPr>
        <w:t>econd step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</w:t>
      </w:r>
      <w:r w:rsidR="00C9107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the aggregation of DM</w:t>
      </w:r>
      <w:r w:rsidR="00C91076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91076" w:rsidRPr="00450CB6">
        <w:rPr>
          <w:rFonts w:ascii="Times New Roman" w:hAnsi="Times New Roman" w:cs="Times New Roman"/>
          <w:sz w:val="20"/>
          <w:szCs w:val="20"/>
        </w:rPr>
        <w:t>’</w:t>
      </w:r>
      <w:r w:rsidR="00C91076" w:rsidRPr="00450CB6">
        <w:rPr>
          <w:rFonts w:ascii="Times New Roman" w:hAnsi="Times New Roman" w:cs="Times New Roman" w:hint="eastAsia"/>
          <w:sz w:val="20"/>
          <w:szCs w:val="20"/>
        </w:rPr>
        <w:t xml:space="preserve"> opinion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as 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 xml:space="preserve">defined in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47</w:t>
      </w:r>
      <w:r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55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>below</w:t>
      </w:r>
      <w:r w:rsidRPr="00450CB6">
        <w:rPr>
          <w:rFonts w:ascii="Times New Roman" w:hAnsi="Times New Roman" w:cs="Times New Roman" w:hint="eastAsia"/>
          <w:sz w:val="20"/>
          <w:szCs w:val="20"/>
        </w:rPr>
        <w:t>:</w:t>
      </w:r>
    </w:p>
    <w:p w:rsidR="00DE4226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DE4226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E422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E4226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47</w:t>
      </w:r>
      <w:r w:rsidR="00DE4226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730D0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(Θ)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=1-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7730D0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48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730D0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7730D0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49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730D0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7730D0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50</w:t>
      </w:r>
      <w:r w:rsidR="007730D0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F66C8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=k'[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7F66C8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51</w:t>
      </w:r>
      <w:r w:rsidR="007F66C8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F66C8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(Θ)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=k'[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7F66C8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52</w:t>
      </w:r>
      <w:r w:rsidR="007F66C8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11DD2" w:rsidRPr="00450CB6" w:rsidRDefault="00011DD2" w:rsidP="00424DDD">
      <w:pPr>
        <w:ind w:left="7900" w:hangingChars="3950" w:hanging="79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k'=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[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  <m:e>
                <m:nary>
                  <m:naryPr>
                    <m:chr m:val="∏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</m:d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-(N-1)</m:t>
            </m:r>
            <m:nary>
              <m:naryPr>
                <m:chr m:val="∏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]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53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F3D6B" w:rsidRPr="00450CB6" w:rsidRDefault="00C702D8" w:rsidP="008635D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(Θ)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den>
        </m:f>
      </m:oMath>
      <w:r w:rsidR="00DF3D6B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</w:t>
      </w:r>
      <w:r w:rsidR="001C28C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24DD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F3D6B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54</w:t>
      </w:r>
      <w:r w:rsidR="00DF3D6B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DF3D6B" w:rsidRPr="00450CB6" w:rsidRDefault="00C702D8" w:rsidP="008635D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(Θ)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den>
        </m:f>
      </m:oMath>
      <w:r w:rsidR="00DF3D6B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</w:t>
      </w:r>
      <w:r w:rsidR="001C28C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24DD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F3D6B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55</w:t>
      </w:r>
      <w:r w:rsidR="00DF3D6B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848BD" w:rsidRPr="00450CB6" w:rsidRDefault="00C702D8" w:rsidP="00C848BD">
      <w:pPr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EF1B5D" w:rsidRPr="00450CB6">
        <w:rPr>
          <w:rFonts w:ascii="Times New Roman" w:hAnsi="Times New Roman" w:cs="Times New Roman" w:hint="eastAsia"/>
          <w:sz w:val="20"/>
          <w:szCs w:val="20"/>
        </w:rPr>
        <w:t>in</w:t>
      </w:r>
      <w:proofErr w:type="gramEnd"/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 Eq.(47) refers to the probability mass with which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 is ass</w:t>
      </w:r>
      <w:r w:rsidR="0033134E" w:rsidRPr="00450CB6">
        <w:rPr>
          <w:rFonts w:ascii="Times New Roman" w:hAnsi="Times New Roman" w:cs="Times New Roman" w:hint="eastAsia"/>
          <w:sz w:val="20"/>
          <w:szCs w:val="20"/>
        </w:rPr>
        <w:t>ess</w:t>
      </w:r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ed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="00EF1B5D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="00EF1B5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discounted by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C32679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E2519C" w:rsidRPr="00450CB6">
        <w:rPr>
          <w:rFonts w:ascii="Times New Roman" w:hAnsi="Times New Roman" w:cs="Times New Roman" w:hint="eastAsia"/>
          <w:sz w:val="20"/>
          <w:szCs w:val="20"/>
        </w:rPr>
        <w:t>in</w:t>
      </w:r>
      <w:proofErr w:type="gramEnd"/>
      <w:r w:rsidR="00E2519C" w:rsidRPr="00450CB6">
        <w:rPr>
          <w:rFonts w:ascii="Times New Roman" w:hAnsi="Times New Roman" w:cs="Times New Roman" w:hint="eastAsia"/>
          <w:sz w:val="20"/>
          <w:szCs w:val="20"/>
        </w:rPr>
        <w:t xml:space="preserve"> Eq.(50) </w:t>
      </w:r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represents the </w:t>
      </w:r>
      <w:r w:rsidR="00E2519C" w:rsidRPr="00450CB6">
        <w:rPr>
          <w:rFonts w:ascii="Times New Roman" w:hAnsi="Times New Roman" w:cs="Times New Roman" w:hint="eastAsia"/>
          <w:sz w:val="20"/>
          <w:szCs w:val="20"/>
        </w:rPr>
        <w:t xml:space="preserve">aggregated </w:t>
      </w:r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probability mass with which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 is ass</w:t>
      </w:r>
      <w:r w:rsidR="004B7288" w:rsidRPr="00450CB6">
        <w:rPr>
          <w:rFonts w:ascii="Times New Roman" w:hAnsi="Times New Roman" w:cs="Times New Roman" w:hint="eastAsia"/>
          <w:sz w:val="20"/>
          <w:szCs w:val="20"/>
        </w:rPr>
        <w:t>ess</w:t>
      </w:r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ed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 that is generated from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 xml:space="preserve"> (t=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de-DE"/>
          </w:rPr>
          <m:t>1,2,⋯</m:t>
        </m:r>
        <m:r>
          <w:rPr>
            <w:rFonts w:ascii="Cambria Math" w:hAnsi="Cambria Math" w:cs="Times New Roman"/>
            <w:sz w:val="20"/>
            <w:szCs w:val="20"/>
            <w:lang w:val="de-DE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de-DE"/>
          </w:rPr>
          <m:t>)</m:t>
        </m:r>
      </m:oMath>
      <w:r w:rsidR="00C32679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  <w:r w:rsidR="00C3267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848BD" w:rsidRPr="00450CB6">
        <w:rPr>
          <w:rFonts w:ascii="Times New Roman" w:hAnsi="Times New Roman" w:cs="Times New Roman" w:hint="eastAsia"/>
          <w:sz w:val="20"/>
          <w:szCs w:val="20"/>
        </w:rPr>
        <w:t>Then the general assessment is generated and represen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 xml:space="preserve">ted by </w:t>
      </w:r>
      <w:proofErr w:type="spellStart"/>
      <w:r w:rsidR="000849B1" w:rsidRPr="00450CB6">
        <w:rPr>
          <w:rFonts w:ascii="Times New Roman" w:hAnsi="Times New Roman" w:cs="Times New Roman" w:hint="eastAsia"/>
          <w:sz w:val="20"/>
          <w:szCs w:val="20"/>
        </w:rPr>
        <w:t>Eqs</w:t>
      </w:r>
      <w:proofErr w:type="spellEnd"/>
      <w:proofErr w:type="gramStart"/>
      <w:r w:rsidR="000849B1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0849B1" w:rsidRPr="00450CB6">
        <w:rPr>
          <w:rFonts w:ascii="Times New Roman" w:hAnsi="Times New Roman" w:cs="Times New Roman" w:hint="eastAsia"/>
          <w:sz w:val="20"/>
          <w:szCs w:val="20"/>
        </w:rPr>
        <w:t>28), (54) and (55).</w:t>
      </w:r>
    </w:p>
    <w:p w:rsidR="009716CE" w:rsidRPr="00450CB6" w:rsidRDefault="009716CE" w:rsidP="009716CE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For example, for the case </w:t>
      </w:r>
      <w:r w:rsidR="00BF423C" w:rsidRPr="00450CB6">
        <w:rPr>
          <w:rFonts w:ascii="Times New Roman" w:hAnsi="Times New Roman" w:cs="Times New Roman" w:hint="eastAsia"/>
          <w:sz w:val="20"/>
          <w:szCs w:val="20"/>
        </w:rPr>
        <w:t xml:space="preserve">of RA-ER 1 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in 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2, the probability masses 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by DM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DM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discounted by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1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=0.8</m:t>
        </m:r>
      </m:oMath>
      <w:r w:rsidR="00C848BD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2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=0.2</m:t>
        </m:r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=0.2788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=0.5212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=0.1911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'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=0.0089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The </w:t>
      </w:r>
      <w:r w:rsidR="00C848BD" w:rsidRPr="00450CB6">
        <w:rPr>
          <w:rFonts w:ascii="Times New Roman" w:hAnsi="Times New Roman" w:cs="Times New Roman" w:hint="eastAsia"/>
          <w:sz w:val="20"/>
          <w:szCs w:val="20"/>
        </w:rPr>
        <w:t xml:space="preserve">final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combined belief degrees </w:t>
      </w:r>
      <w:proofErr w:type="gramStart"/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49354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=0.2866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=0.1752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=0.5382</m:t>
        </m:r>
      </m:oMath>
      <w:r w:rsidR="000849B1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C4046E" w:rsidRPr="00450CB6" w:rsidRDefault="006D065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RA-ER 1 and RA-ER 2,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are treated differently which has been analyzed </w:t>
      </w:r>
      <w:r w:rsidR="00550974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in S</w:t>
      </w:r>
      <w:r w:rsidR="004834AB" w:rsidRPr="00450CB6">
        <w:rPr>
          <w:rFonts w:ascii="Times New Roman" w:hAnsi="Times New Roman" w:cs="Times New Roman" w:hint="eastAsia"/>
          <w:sz w:val="20"/>
          <w:szCs w:val="20"/>
          <w:lang w:val="de-DE"/>
        </w:rPr>
        <w:t>ection 4.1.1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It is obvious that only </w:t>
      </w:r>
      <w:r w:rsidR="0007407C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+1 times of calculation </w:t>
      </w:r>
      <w:r w:rsidR="005E2DF6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 needed to generate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B4A47" w:rsidRPr="00450CB6">
        <w:rPr>
          <w:rFonts w:ascii="Times New Roman" w:hAnsi="Times New Roman" w:cs="Times New Roman" w:hint="eastAsia"/>
          <w:sz w:val="20"/>
          <w:szCs w:val="20"/>
        </w:rPr>
        <w:t xml:space="preserve">when 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RA-ER analytical rule </w:t>
      </w:r>
      <w:r w:rsidR="005B4A47" w:rsidRPr="00450CB6">
        <w:rPr>
          <w:rFonts w:ascii="Times New Roman" w:hAnsi="Times New Roman" w:cs="Times New Roman" w:hint="eastAsia"/>
          <w:sz w:val="20"/>
          <w:szCs w:val="20"/>
        </w:rPr>
        <w:t xml:space="preserve">is used 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compared with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r>
          <w:rPr>
            <w:rFonts w:ascii="Cambria Math" w:hAnsi="Cambria Math" w:cs="Times New Roman"/>
            <w:sz w:val="20"/>
            <w:szCs w:val="20"/>
          </w:rPr>
          <m:t>T-1</m:t>
        </m:r>
      </m:oMath>
      <w:r w:rsidR="0007407C" w:rsidRPr="00450CB6">
        <w:rPr>
          <w:rFonts w:ascii="Times New Roman" w:hAnsi="Times New Roman" w:cs="Times New Roman" w:hint="eastAsia"/>
          <w:sz w:val="20"/>
          <w:szCs w:val="20"/>
        </w:rPr>
        <w:t xml:space="preserve"> if recursive algorithm is applied.</w:t>
      </w:r>
      <w:r w:rsidR="005E2DF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RA-ER analytical rule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5B4A47" w:rsidRPr="00450CB6">
        <w:rPr>
          <w:rFonts w:ascii="Times New Roman" w:hAnsi="Times New Roman" w:cs="Times New Roman" w:hint="eastAsia"/>
          <w:sz w:val="20"/>
          <w:szCs w:val="20"/>
        </w:rPr>
        <w:t>the development</w:t>
      </w:r>
      <w:r w:rsidR="005E2DF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="007D7CBB" w:rsidRPr="00450CB6">
        <w:rPr>
          <w:rFonts w:ascii="Times New Roman" w:hAnsi="Times New Roman" w:cs="Times New Roman" w:hint="eastAsia"/>
          <w:sz w:val="20"/>
          <w:szCs w:val="20"/>
        </w:rPr>
        <w:t xml:space="preserve">ER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analytical algorithm </w:t>
      </w:r>
      <w:r w:rsidR="005B4A47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Wang</w:t>
      </w:r>
      <w:r w:rsidR="005B4A4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al,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2006)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where only attribute weight is considered and group decision making is not included. 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t is also </w:t>
      </w:r>
      <w:r w:rsidR="00385363" w:rsidRPr="00450CB6">
        <w:rPr>
          <w:rFonts w:ascii="Times New Roman" w:hAnsi="Times New Roman" w:cs="Times New Roman" w:hint="eastAsia"/>
          <w:sz w:val="20"/>
          <w:szCs w:val="20"/>
        </w:rPr>
        <w:t>an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B4A47" w:rsidRPr="00450CB6">
        <w:rPr>
          <w:rFonts w:ascii="Times New Roman" w:hAnsi="Times New Roman" w:cs="Times New Roman" w:hint="eastAsia"/>
          <w:sz w:val="20"/>
          <w:szCs w:val="20"/>
        </w:rPr>
        <w:t>extension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ER rule </w:t>
      </w:r>
      <w:r w:rsidR="005B4A47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Yang</w:t>
      </w:r>
      <w:r w:rsidR="005B4A47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al,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2013)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because only recursive algorithm is </w:t>
      </w:r>
      <w:r w:rsidR="00D61C8E" w:rsidRPr="00450CB6">
        <w:rPr>
          <w:rFonts w:ascii="Times New Roman" w:hAnsi="Times New Roman" w:cs="Times New Roman" w:hint="eastAsia"/>
          <w:sz w:val="20"/>
          <w:szCs w:val="20"/>
        </w:rPr>
        <w:t>used</w:t>
      </w:r>
      <w:r w:rsidR="00153BD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>which</w:t>
      </w:r>
      <w:r w:rsidR="00153BD5" w:rsidRPr="00450CB6">
        <w:rPr>
          <w:rFonts w:ascii="Times New Roman" w:hAnsi="Times New Roman" w:cs="Times New Roman" w:hint="eastAsia"/>
          <w:sz w:val="20"/>
          <w:szCs w:val="20"/>
        </w:rPr>
        <w:t xml:space="preserve"> is also not designed </w:t>
      </w:r>
      <w:r w:rsidR="00153BD5" w:rsidRPr="00450CB6">
        <w:rPr>
          <w:rFonts w:ascii="Times New Roman" w:hAnsi="Times New Roman" w:cs="Times New Roman"/>
          <w:sz w:val="20"/>
          <w:szCs w:val="20"/>
        </w:rPr>
        <w:t>particularly</w:t>
      </w:r>
      <w:r w:rsidR="00153BD5" w:rsidRPr="00450CB6">
        <w:rPr>
          <w:rFonts w:ascii="Times New Roman" w:hAnsi="Times New Roman" w:cs="Times New Roman" w:hint="eastAsia"/>
          <w:sz w:val="20"/>
          <w:szCs w:val="20"/>
        </w:rPr>
        <w:t xml:space="preserve"> for group </w:t>
      </w:r>
      <w:r w:rsidR="0007407C" w:rsidRPr="00450CB6">
        <w:rPr>
          <w:rFonts w:ascii="Times New Roman" w:hAnsi="Times New Roman" w:cs="Times New Roman" w:hint="eastAsia"/>
          <w:sz w:val="20"/>
          <w:szCs w:val="20"/>
        </w:rPr>
        <w:t>MADM problem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990634" w:rsidRPr="00450CB6" w:rsidRDefault="00990634" w:rsidP="008635D6">
      <w:pPr>
        <w:rPr>
          <w:rFonts w:ascii="Times New Roman" w:hAnsi="Times New Roman" w:cs="Times New Roman"/>
          <w:sz w:val="20"/>
          <w:szCs w:val="20"/>
        </w:rPr>
      </w:pPr>
    </w:p>
    <w:p w:rsidR="00A33991" w:rsidRPr="00450CB6" w:rsidRDefault="00A33991" w:rsidP="008635D6">
      <w:pPr>
        <w:outlineLvl w:val="1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5.2 PA-ER analytical rule for group MADM problem</w:t>
      </w:r>
    </w:p>
    <w:p w:rsidR="00A33991" w:rsidRPr="00450CB6" w:rsidRDefault="00A33991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PA-ER analytical rule for group MADM problem</w:t>
      </w:r>
      <w:r w:rsidR="000849B1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shown </w:t>
      </w:r>
      <w:r w:rsidR="001C261F" w:rsidRPr="00450CB6">
        <w:rPr>
          <w:rFonts w:ascii="Times New Roman" w:hAnsi="Times New Roman" w:cs="Times New Roman" w:hint="eastAsia"/>
          <w:sz w:val="20"/>
          <w:szCs w:val="20"/>
        </w:rPr>
        <w:t>by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56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E424FC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71</w:t>
      </w:r>
      <w:r w:rsidRPr="00450CB6">
        <w:rPr>
          <w:rFonts w:ascii="Times New Roman" w:hAnsi="Times New Roman" w:cs="Times New Roman" w:hint="eastAsia"/>
          <w:sz w:val="20"/>
          <w:szCs w:val="20"/>
        </w:rPr>
        <w:t>).</w:t>
      </w:r>
      <w:r w:rsidR="00E45F35" w:rsidRPr="00450CB6">
        <w:rPr>
          <w:rFonts w:ascii="Times New Roman" w:hAnsi="Times New Roman" w:cs="Times New Roman" w:hint="eastAsia"/>
          <w:sz w:val="20"/>
          <w:szCs w:val="20"/>
        </w:rPr>
        <w:t xml:space="preserve"> The f</w:t>
      </w:r>
      <w:r w:rsidRPr="00450CB6">
        <w:rPr>
          <w:rFonts w:ascii="Times New Roman" w:hAnsi="Times New Roman" w:cs="Times New Roman" w:hint="eastAsia"/>
          <w:sz w:val="20"/>
          <w:szCs w:val="20"/>
        </w:rPr>
        <w:t>irst step</w:t>
      </w:r>
      <w:r w:rsidR="00E45F35" w:rsidRPr="00450CB6">
        <w:rPr>
          <w:rFonts w:ascii="Times New Roman" w:hAnsi="Times New Roman" w:cs="Times New Roman" w:hint="eastAsia"/>
          <w:sz w:val="20"/>
          <w:szCs w:val="20"/>
        </w:rPr>
        <w:t xml:space="preserve"> is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770BF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opinion</w:t>
      </w:r>
      <w:r w:rsidR="00E45F35" w:rsidRPr="00450CB6">
        <w:rPr>
          <w:rFonts w:ascii="Times New Roman" w:hAnsi="Times New Roman" w:cs="Times New Roman" w:hint="eastAsia"/>
          <w:sz w:val="20"/>
          <w:szCs w:val="20"/>
        </w:rPr>
        <w:t xml:space="preserve"> aggregation represented by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E45F35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E45F35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56</w:t>
      </w:r>
      <w:r w:rsidR="00E45F35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64</w:t>
      </w:r>
      <w:r w:rsidR="00E45F35" w:rsidRPr="00450CB6">
        <w:rPr>
          <w:rFonts w:ascii="Times New Roman" w:hAnsi="Times New Roman" w:cs="Times New Roman" w:hint="eastAsia"/>
          <w:sz w:val="20"/>
          <w:szCs w:val="20"/>
        </w:rPr>
        <w:t>).</w:t>
      </w:r>
    </w:p>
    <w:p w:rsidR="007369E5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</w:t>
      </w:r>
      <w:r w:rsidR="001C28C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56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369E5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=1-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</w:t>
      </w:r>
      <w:r w:rsidR="001C28C0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57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369E5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Θ,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Θ,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E3022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=1-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</w:t>
      </w:r>
      <w:r w:rsidR="001C28C0"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58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369E5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59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369E5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Θ,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9F5847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60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369E5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</w:t>
      </w:r>
      <w:r w:rsidR="009F5847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61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369E5" w:rsidRPr="00450CB6" w:rsidRDefault="00BD0C30" w:rsidP="008635D6">
      <w:pPr>
        <w:ind w:left="7800" w:hangingChars="3900" w:hanging="78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k=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[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  <m:e>
                <m:nary>
                  <m:naryPr>
                    <m:chr m:val="∏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Θ,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-(N-1)</m:t>
            </m:r>
            <m:nary>
              <m:naryPr>
                <m:chr m:val="∏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Θ,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]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</m:oMath>
      <w:r w:rsidR="007369E5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62</w:t>
      </w:r>
      <w:r w:rsidR="007369E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26895" w:rsidRPr="00450CB6" w:rsidRDefault="00026895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is </w:t>
      </w:r>
      <w:r w:rsidR="00BB3891" w:rsidRPr="00450CB6">
        <w:rPr>
          <w:rFonts w:ascii="Times New Roman" w:hAnsi="Times New Roman" w:cs="Times New Roman" w:hint="eastAsia"/>
          <w:sz w:val="20"/>
          <w:szCs w:val="20"/>
          <w:lang w:val="de-DE"/>
        </w:rPr>
        <w:t>calculated either by E</w:t>
      </w:r>
      <w:r w:rsidR="00751ECB" w:rsidRPr="00450CB6">
        <w:rPr>
          <w:rFonts w:ascii="Times New Roman" w:hAnsi="Times New Roman" w:cs="Times New Roman" w:hint="eastAsia"/>
          <w:sz w:val="20"/>
          <w:szCs w:val="20"/>
          <w:lang w:val="de-DE"/>
        </w:rPr>
        <w:t>q.(</w:t>
      </w:r>
      <w:r w:rsidR="006770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26</w:t>
      </w:r>
      <w:r w:rsidR="00751ECB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 or (</w:t>
      </w:r>
      <w:r w:rsidR="006770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34</w:t>
      </w:r>
      <w:r w:rsidR="00751ECB" w:rsidRPr="00450CB6"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  <w:r w:rsidR="006770BF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</w:p>
    <w:p w:rsidR="00026895" w:rsidRPr="00450CB6" w:rsidRDefault="00C702D8" w:rsidP="008635D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den>
        </m:f>
      </m:oMath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</w:t>
      </w:r>
      <w:r w:rsidR="009F5847" w:rsidRPr="00450CB6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584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63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26895" w:rsidRPr="00450CB6" w:rsidRDefault="00C702D8" w:rsidP="008635D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Θ,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den>
        </m:f>
      </m:oMath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64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3A4EFC" w:rsidRPr="00450CB6" w:rsidRDefault="00BF423C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In Eq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56),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probability mass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that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be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discounted by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t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in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Eq.(59) means the combined probability mass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that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be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from all </w:t>
      </w:r>
      <w:r w:rsidR="00460702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DMs.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3347B4" w:rsidRPr="00450CB6">
        <w:rPr>
          <w:rFonts w:ascii="Times New Roman" w:hAnsi="Times New Roman" w:cs="Times New Roman" w:hint="eastAsia"/>
          <w:sz w:val="20"/>
          <w:szCs w:val="20"/>
        </w:rPr>
        <w:t xml:space="preserve"> is used to generate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3347B4" w:rsidRPr="00450CB6">
        <w:rPr>
          <w:rFonts w:ascii="Times New Roman" w:hAnsi="Times New Roman" w:cs="Times New Roman" w:hint="eastAsia"/>
          <w:sz w:val="20"/>
          <w:szCs w:val="20"/>
        </w:rPr>
        <w:t xml:space="preserve"> which is interpreted in Eq.(37). 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Then the </w:t>
      </w:r>
      <w:r w:rsidRPr="00450CB6">
        <w:rPr>
          <w:rFonts w:ascii="Times New Roman" w:hAnsi="Times New Roman" w:cs="Times New Roman" w:hint="eastAsia"/>
          <w:sz w:val="20"/>
          <w:szCs w:val="20"/>
        </w:rPr>
        <w:t>aggregated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 assessment </w:t>
      </w:r>
      <w:r w:rsidR="003A1D59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03C85" w:rsidRPr="00450CB6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303C85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303C85" w:rsidRPr="00450CB6">
        <w:rPr>
          <w:rFonts w:ascii="Times New Roman" w:hAnsi="Times New Roman" w:cs="Times New Roman" w:hint="eastAsia"/>
          <w:sz w:val="20"/>
          <w:szCs w:val="20"/>
        </w:rPr>
        <w:t xml:space="preserve"> DMs </w:t>
      </w:r>
      <w:r w:rsidR="00026895" w:rsidRPr="00450CB6">
        <w:rPr>
          <w:rFonts w:ascii="Times New Roman" w:hAnsi="Times New Roman" w:cs="Times New Roman" w:hint="eastAsia"/>
          <w:sz w:val="20"/>
          <w:szCs w:val="20"/>
        </w:rPr>
        <w:t xml:space="preserve">can be represented 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 xml:space="preserve">by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3A1D59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3A1D59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770BF" w:rsidRPr="00450CB6">
        <w:rPr>
          <w:rFonts w:ascii="Times New Roman" w:hAnsi="Times New Roman" w:cs="Times New Roman" w:hint="eastAsia"/>
          <w:sz w:val="20"/>
          <w:szCs w:val="20"/>
        </w:rPr>
        <w:t>37</w:t>
      </w:r>
      <w:r w:rsidR="003A1D59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303C85" w:rsidRPr="00450CB6">
        <w:rPr>
          <w:rFonts w:ascii="Times New Roman" w:hAnsi="Times New Roman" w:cs="Times New Roman" w:hint="eastAsia"/>
          <w:sz w:val="20"/>
          <w:szCs w:val="20"/>
        </w:rPr>
        <w:t>,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63</w:t>
      </w:r>
      <w:r w:rsidR="00303C85" w:rsidRPr="00450CB6">
        <w:rPr>
          <w:rFonts w:ascii="Times New Roman" w:hAnsi="Times New Roman" w:cs="Times New Roman" w:hint="eastAsia"/>
          <w:sz w:val="20"/>
          <w:szCs w:val="20"/>
        </w:rPr>
        <w:t>) and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64</w:t>
      </w:r>
      <w:r w:rsidR="00303C85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3A1D59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A4EFC" w:rsidRPr="00450CB6">
        <w:rPr>
          <w:rFonts w:ascii="Times New Roman" w:hAnsi="Times New Roman" w:cs="Times New Roman" w:hint="eastAsia"/>
          <w:sz w:val="20"/>
          <w:szCs w:val="20"/>
        </w:rPr>
        <w:t>Here, t</w:t>
      </w:r>
      <w:r w:rsidR="003A1D59" w:rsidRPr="00450CB6">
        <w:rPr>
          <w:rFonts w:ascii="Times New Roman" w:hAnsi="Times New Roman" w:cs="Times New Roman" w:hint="eastAsia"/>
          <w:sz w:val="20"/>
          <w:szCs w:val="20"/>
        </w:rPr>
        <w:t xml:space="preserve">here is only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</m:oMath>
      <w:r w:rsidR="003A1D59" w:rsidRPr="00450CB6">
        <w:rPr>
          <w:rFonts w:ascii="Times New Roman" w:hAnsi="Times New Roman" w:cs="Times New Roman" w:hint="eastAsia"/>
          <w:sz w:val="20"/>
          <w:szCs w:val="20"/>
        </w:rPr>
        <w:t xml:space="preserve"> times of calculation to generate </w:t>
      </w: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 xml:space="preserve"> (i=1,2,⋯,L)</m:t>
        </m:r>
      </m:oMath>
      <w:r w:rsidR="003A1D5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979FE" w:rsidRPr="00450CB6">
        <w:rPr>
          <w:rFonts w:ascii="Times New Roman" w:hAnsi="Times New Roman" w:cs="Times New Roman" w:hint="eastAsia"/>
          <w:sz w:val="20"/>
          <w:szCs w:val="20"/>
        </w:rPr>
        <w:t xml:space="preserve">compared with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r>
          <w:rPr>
            <w:rFonts w:ascii="Cambria Math" w:hAnsi="Cambria Math" w:cs="Times New Roman"/>
            <w:sz w:val="20"/>
            <w:szCs w:val="20"/>
          </w:rPr>
          <m:t>L</m:t>
        </m:r>
      </m:oMath>
      <w:r w:rsidR="00E979FE" w:rsidRPr="00450CB6">
        <w:rPr>
          <w:rFonts w:ascii="Times New Roman" w:hAnsi="Times New Roman" w:cs="Times New Roman" w:hint="eastAsia"/>
          <w:sz w:val="20"/>
          <w:szCs w:val="20"/>
        </w:rPr>
        <w:t xml:space="preserve"> in </w:t>
      </w:r>
      <w:r w:rsidR="003A1D59" w:rsidRPr="00450CB6">
        <w:rPr>
          <w:rFonts w:ascii="Times New Roman" w:hAnsi="Times New Roman" w:cs="Times New Roman" w:hint="eastAsia"/>
          <w:sz w:val="20"/>
          <w:szCs w:val="20"/>
        </w:rPr>
        <w:t>the recursive algorithm.</w:t>
      </w:r>
    </w:p>
    <w:p w:rsidR="00694B6D" w:rsidRPr="00450CB6" w:rsidRDefault="00437353" w:rsidP="00EA491F">
      <w:pPr>
        <w:ind w:firstLine="403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For examp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le, for the case of PA-ER 1 in 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4, 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the probability masses on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by DM</w:t>
      </w:r>
      <w:r w:rsidR="00694B6D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B1414" w:rsidRPr="00450CB6">
        <w:rPr>
          <w:rFonts w:ascii="Times New Roman" w:hAnsi="Times New Roman" w:cs="Times New Roman" w:hint="eastAsia"/>
          <w:sz w:val="20"/>
          <w:szCs w:val="20"/>
        </w:rPr>
        <w:t>and DM</w:t>
      </w:r>
      <w:r w:rsidR="001B1414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 xml:space="preserve">2 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discounted by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1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=0.5</m:t>
        </m:r>
      </m:oMath>
      <w:r w:rsidR="00983FB1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val="de-DE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</m:ctrlPr>
              </m:acc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val="de-DE"/>
                  </w:rPr>
                  <m:t>2</m:t>
                </m:r>
              </m:sub>
            </m:sSub>
          </m:sub>
        </m:sSub>
        <m:r>
          <w:rPr>
            <w:rFonts w:ascii="Cambria Math" w:eastAsia="SimSun" w:hAnsi="Cambria Math" w:cs="Times New Roman"/>
            <w:sz w:val="20"/>
            <w:szCs w:val="20"/>
            <w:lang w:val="de-DE"/>
          </w:rPr>
          <m:t>=0.667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=0.15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=0.35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=0.6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=0.0667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. The combined belief degrees </w:t>
      </w:r>
      <w:proofErr w:type="gramStart"/>
      <w:r w:rsidR="008464FC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8464FC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8464FC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8464FC" w:rsidRPr="00450CB6">
        <w:rPr>
          <w:rFonts w:ascii="Times New Roman" w:hAnsi="Times New Roman" w:cs="Times New Roman" w:hint="eastAsia"/>
          <w:sz w:val="20"/>
          <w:szCs w:val="20"/>
        </w:rPr>
        <w:t xml:space="preserve">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8464FC" w:rsidRPr="00450CB6">
        <w:rPr>
          <w:rFonts w:ascii="Times New Roman" w:hAnsi="Times New Roman" w:cs="Times New Roman" w:hint="eastAsia"/>
          <w:sz w:val="20"/>
          <w:szCs w:val="20"/>
        </w:rPr>
        <w:t xml:space="preserve"> from the two DMs</w:t>
      </w:r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=0.0807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=0.6861</m:t>
        </m:r>
      </m:oMath>
      <w:r w:rsidR="00694B6D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=0.2332</m:t>
        </m:r>
      </m:oMath>
      <w:r w:rsidR="00590550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A33991" w:rsidRPr="00450CB6" w:rsidRDefault="00E45F35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The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33991" w:rsidRPr="00450CB6">
        <w:rPr>
          <w:rFonts w:ascii="Times New Roman" w:hAnsi="Times New Roman" w:cs="Times New Roman" w:hint="eastAsia"/>
          <w:sz w:val="20"/>
          <w:szCs w:val="20"/>
        </w:rPr>
        <w:t>econd step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</w:t>
      </w:r>
      <w:r w:rsidR="00A3399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attribute aggregation which is shown by </w:t>
      </w:r>
      <w:proofErr w:type="spellStart"/>
      <w:r w:rsidR="00BB38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BB3891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65</w:t>
      </w:r>
      <w:r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71</w:t>
      </w:r>
      <w:r w:rsidR="00476EF4" w:rsidRPr="00450CB6">
        <w:rPr>
          <w:rFonts w:ascii="Times New Roman" w:hAnsi="Times New Roman" w:cs="Times New Roman" w:hint="eastAsia"/>
          <w:sz w:val="20"/>
          <w:szCs w:val="20"/>
        </w:rPr>
        <w:t>) as follows:</w:t>
      </w:r>
    </w:p>
    <w:p w:rsidR="000751E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</w:t>
      </w:r>
      <w:r w:rsidR="00DE6D9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65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751E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(Θ)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=1-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</w:t>
      </w:r>
      <w:r w:rsidR="00DE6D9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66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751E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</w:t>
      </w:r>
      <w:r w:rsidR="00A40E52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DE6D9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67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751E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=k'[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0751EA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68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751E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=k'[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-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9E4F3E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69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751EA" w:rsidRPr="00450CB6" w:rsidRDefault="00C702D8" w:rsidP="008635D6">
      <w:pPr>
        <w:ind w:leftChars="200" w:left="42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(Θ)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=k'[</m:t>
        </m:r>
        <m:nary>
          <m:naryPr>
            <m:chr m:val="∏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0751E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</w:t>
      </w:r>
      <w:r w:rsidR="009F5847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70</w:t>
      </w:r>
      <w:r w:rsidR="000751EA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0751EA" w:rsidRPr="00450CB6" w:rsidRDefault="000751EA" w:rsidP="008635D6">
      <w:pPr>
        <w:ind w:left="7800" w:hangingChars="3900" w:hanging="7800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k'=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[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  <m:e>
                <m:nary>
                  <m:naryPr>
                    <m:chr m:val="∏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Θ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-(N-1)</m:t>
            </m:r>
            <m:nary>
              <m:naryPr>
                <m:chr m:val="∏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]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</m:t>
            </m:r>
          </m:sup>
        </m:sSup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71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EA491F" w:rsidRPr="00450CB6" w:rsidRDefault="009B3E88" w:rsidP="008635D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where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332D84" w:rsidRPr="00450CB6">
        <w:rPr>
          <w:rFonts w:ascii="Times New Roman" w:hAnsi="Times New Roman" w:cs="Times New Roman" w:hint="eastAsia"/>
          <w:sz w:val="20"/>
          <w:szCs w:val="20"/>
        </w:rPr>
        <w:t>determined either by E</w:t>
      </w:r>
      <w:r w:rsidR="00751ECB" w:rsidRPr="00450CB6">
        <w:rPr>
          <w:rFonts w:ascii="Times New Roman" w:hAnsi="Times New Roman" w:cs="Times New Roman" w:hint="eastAsia"/>
          <w:sz w:val="20"/>
          <w:szCs w:val="20"/>
        </w:rPr>
        <w:t>q.(</w:t>
      </w:r>
      <w:r w:rsidR="009E4F3E" w:rsidRPr="00450CB6">
        <w:rPr>
          <w:rFonts w:ascii="Times New Roman" w:hAnsi="Times New Roman" w:cs="Times New Roman" w:hint="eastAsia"/>
          <w:sz w:val="20"/>
          <w:szCs w:val="20"/>
        </w:rPr>
        <w:t>32</w:t>
      </w:r>
      <w:r w:rsidR="00751ECB" w:rsidRPr="00450CB6">
        <w:rPr>
          <w:rFonts w:ascii="Times New Roman" w:hAnsi="Times New Roman" w:cs="Times New Roman" w:hint="eastAsia"/>
          <w:sz w:val="20"/>
          <w:szCs w:val="20"/>
        </w:rPr>
        <w:t>) or (</w:t>
      </w:r>
      <w:r w:rsidR="009E4F3E" w:rsidRPr="00450CB6">
        <w:rPr>
          <w:rFonts w:ascii="Times New Roman" w:hAnsi="Times New Roman" w:cs="Times New Roman" w:hint="eastAsia"/>
          <w:sz w:val="20"/>
          <w:szCs w:val="20"/>
        </w:rPr>
        <w:t>35</w:t>
      </w:r>
      <w:r w:rsidR="00751ECB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In Eq</w:t>
      </w:r>
      <w:proofErr w:type="gramStart"/>
      <w:r w:rsidR="00EA491F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EA491F" w:rsidRPr="00450CB6">
        <w:rPr>
          <w:rFonts w:ascii="Times New Roman" w:hAnsi="Times New Roman" w:cs="Times New Roman" w:hint="eastAsia"/>
          <w:sz w:val="20"/>
          <w:szCs w:val="20"/>
        </w:rPr>
        <w:t>65),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means the combined probability mass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A491F" w:rsidRPr="00450CB6">
        <w:rPr>
          <w:rFonts w:ascii="Times New Roman" w:hAnsi="Times New Roman" w:cs="Times New Roman"/>
          <w:sz w:val="20"/>
          <w:szCs w:val="20"/>
        </w:rPr>
        <w:t>that</w:t>
      </w:r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be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from all </w:t>
      </w:r>
      <w:r w:rsidR="00EA491F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DMs </w:t>
      </w:r>
      <w:r w:rsidR="00EA491F" w:rsidRPr="00450CB6">
        <w:rPr>
          <w:rFonts w:ascii="Times New Roman" w:hAnsi="Times New Roman" w:cs="Times New Roman"/>
          <w:sz w:val="20"/>
          <w:szCs w:val="20"/>
        </w:rPr>
        <w:t>discounted</w:t>
      </w:r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</m:oMath>
      <w:r w:rsidR="00EA491F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A20A0E" w:rsidRPr="00450CB6">
        <w:rPr>
          <w:rFonts w:ascii="Times New Roman" w:hAnsi="Times New Roman" w:cs="Times New Roman" w:hint="eastAsia"/>
          <w:sz w:val="20"/>
          <w:szCs w:val="20"/>
        </w:rPr>
        <w:t>in</w:t>
      </w:r>
      <w:proofErr w:type="gramEnd"/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 Eq.(68) which is generated from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 has the same meaning as shown in Eq.(50). </w:t>
      </w:r>
      <w:r w:rsidR="00573F68" w:rsidRPr="00450CB6">
        <w:rPr>
          <w:rFonts w:ascii="Times New Roman" w:hAnsi="Times New Roman" w:cs="Times New Roman" w:hint="eastAsia"/>
          <w:sz w:val="20"/>
          <w:szCs w:val="20"/>
        </w:rPr>
        <w:t xml:space="preserve">Then the general assessment 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573F68" w:rsidRPr="00450CB6">
        <w:rPr>
          <w:rFonts w:ascii="Times New Roman" w:hAnsi="Times New Roman" w:cs="Times New Roman" w:hint="eastAsia"/>
          <w:sz w:val="20"/>
          <w:szCs w:val="20"/>
        </w:rPr>
        <w:t xml:space="preserve"> can be denoted by </w:t>
      </w:r>
      <w:proofErr w:type="spellStart"/>
      <w:r w:rsidR="00332D8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573F68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332D84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573F68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9E4F3E" w:rsidRPr="00450CB6">
        <w:rPr>
          <w:rFonts w:ascii="Times New Roman" w:hAnsi="Times New Roman" w:cs="Times New Roman" w:hint="eastAsia"/>
          <w:sz w:val="20"/>
          <w:szCs w:val="20"/>
        </w:rPr>
        <w:t>28</w:t>
      </w:r>
      <w:r w:rsidR="00573F68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E51648" w:rsidRPr="00450CB6">
        <w:rPr>
          <w:rFonts w:ascii="Times New Roman" w:hAnsi="Times New Roman" w:cs="Times New Roman" w:hint="eastAsia"/>
          <w:sz w:val="20"/>
          <w:szCs w:val="20"/>
        </w:rPr>
        <w:t>,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54</w:t>
      </w:r>
      <w:r w:rsidR="00E51648" w:rsidRPr="00450CB6">
        <w:rPr>
          <w:rFonts w:ascii="Times New Roman" w:hAnsi="Times New Roman" w:cs="Times New Roman" w:hint="eastAsia"/>
          <w:sz w:val="20"/>
          <w:szCs w:val="20"/>
        </w:rPr>
        <w:t>) and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55</w:t>
      </w:r>
      <w:r w:rsidR="00E51648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A20A0E" w:rsidRPr="00450CB6" w:rsidRDefault="00EA491F" w:rsidP="00A20A0E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For examp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le, for the case of PA-ER 1 in 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4, </w:t>
      </w:r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the combined probability masses of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860D6" w:rsidRPr="00450CB6">
        <w:rPr>
          <w:rFonts w:ascii="Times New Roman" w:hAnsi="Times New Roman" w:cs="Times New Roman"/>
          <w:sz w:val="20"/>
          <w:szCs w:val="20"/>
        </w:rPr>
        <w:t>that</w:t>
      </w:r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</m:oMath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be assigned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from the two DMs </w:t>
      </w:r>
      <w:r w:rsidR="008860D6" w:rsidRPr="00450CB6">
        <w:rPr>
          <w:rFonts w:ascii="Times New Roman" w:hAnsi="Times New Roman" w:cs="Times New Roman"/>
          <w:sz w:val="20"/>
          <w:szCs w:val="20"/>
        </w:rPr>
        <w:t>discounted</w:t>
      </w:r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=0.7143</m:t>
        </m:r>
      </m:oMath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=0.2857</m:t>
        </m:r>
      </m:oMath>
      <w:r w:rsidR="008860D6"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=0.0577</m:t>
        </m:r>
      </m:oMath>
      <w:r w:rsidR="002B788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=0.4901</m:t>
        </m:r>
      </m:oMath>
      <w:r w:rsidR="002B788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=0.1666</m:t>
        </m:r>
      </m:oMath>
      <w:r w:rsidR="002B7888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=0.0231</m:t>
        </m:r>
      </m:oMath>
      <w:r w:rsidR="002B788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=0.1960</m:t>
        </m:r>
      </m:oMath>
      <w:r w:rsidR="002B788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{θ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},2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=0.0666</m:t>
        </m:r>
      </m:oMath>
      <w:r w:rsidR="002B788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They are combined and the final belief degrees </w:t>
      </w:r>
      <w:proofErr w:type="gramStart"/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{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,θ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=0.0734</m:t>
        </m:r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=0.7338</m:t>
        </m:r>
      </m:oMath>
      <w:r w:rsidR="00A20A0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}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=0.1928</m:t>
        </m:r>
      </m:oMath>
      <w:r w:rsidR="00590550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026895" w:rsidRPr="00450CB6" w:rsidRDefault="003A1D59" w:rsidP="00EA491F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The total calculation times for PA-ER analytical rule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L+1</m:t>
        </m:r>
      </m:oMath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while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r>
          <w:rPr>
            <w:rFonts w:ascii="Cambria Math" w:hAnsi="Cambria Math" w:cs="Times New Roman"/>
            <w:sz w:val="20"/>
            <w:szCs w:val="20"/>
          </w:rPr>
          <m:t>L-1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times of </w:t>
      </w: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>computation are needed in the recursive process.</w:t>
      </w:r>
    </w:p>
    <w:p w:rsidR="00026895" w:rsidRPr="00450CB6" w:rsidRDefault="00026895" w:rsidP="008635D6">
      <w:pPr>
        <w:rPr>
          <w:rFonts w:ascii="Times New Roman" w:hAnsi="Times New Roman" w:cs="Times New Roman"/>
          <w:sz w:val="20"/>
          <w:szCs w:val="20"/>
        </w:rPr>
      </w:pPr>
    </w:p>
    <w:p w:rsidR="00AC39D3" w:rsidRPr="00450CB6" w:rsidRDefault="00AC39D3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5.3 ER rule </w:t>
      </w:r>
      <w:r w:rsidR="00BC7E82" w:rsidRPr="00450CB6">
        <w:rPr>
          <w:rFonts w:ascii="Times New Roman" w:hAnsi="Times New Roman" w:cs="Times New Roman" w:hint="eastAsia"/>
          <w:b/>
          <w:sz w:val="20"/>
          <w:szCs w:val="20"/>
        </w:rPr>
        <w:t>under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/>
          <w:sz w:val="20"/>
          <w:szCs w:val="20"/>
        </w:rPr>
        <w:t xml:space="preserve">interval </w:t>
      </w:r>
      <w:r w:rsidR="00881CB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/>
          <w:b/>
          <w:sz w:val="20"/>
          <w:szCs w:val="20"/>
        </w:rPr>
        <w:t>reliabilities</w:t>
      </w:r>
    </w:p>
    <w:p w:rsidR="008F2B98" w:rsidRPr="00450CB6" w:rsidRDefault="00F8152F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Just as discussed </w:t>
      </w:r>
      <w:r w:rsidR="00910C93" w:rsidRPr="00450CB6">
        <w:rPr>
          <w:rFonts w:ascii="Times New Roman" w:hAnsi="Times New Roman" w:cs="Times New Roman" w:hint="eastAsia"/>
          <w:sz w:val="20"/>
          <w:szCs w:val="20"/>
        </w:rPr>
        <w:t xml:space="preserve">by </w:t>
      </w:r>
      <w:r w:rsidR="00867F6C" w:rsidRPr="00450CB6">
        <w:rPr>
          <w:rFonts w:ascii="Times New Roman" w:hAnsi="Times New Roman" w:cs="Times New Roman" w:hint="eastAsia"/>
          <w:b/>
          <w:sz w:val="20"/>
          <w:szCs w:val="20"/>
        </w:rPr>
        <w:t>Zhou et al.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867F6C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2010)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DB7341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weights of attributes are not always provided ac</w:t>
      </w:r>
      <w:r w:rsidR="009C0805" w:rsidRPr="00450CB6">
        <w:rPr>
          <w:rFonts w:ascii="Times New Roman" w:hAnsi="Times New Roman" w:cs="Times New Roman" w:hint="eastAsia"/>
          <w:sz w:val="20"/>
          <w:szCs w:val="20"/>
        </w:rPr>
        <w:t>curately by each DM because of the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lack of information </w:t>
      </w:r>
      <w:r w:rsidR="00FB34D6" w:rsidRPr="00450CB6">
        <w:rPr>
          <w:rFonts w:ascii="Times New Roman" w:hAnsi="Times New Roman" w:cs="Times New Roman" w:hint="eastAsia"/>
          <w:sz w:val="20"/>
          <w:szCs w:val="20"/>
        </w:rPr>
        <w:t>or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limited knowledge. </w:t>
      </w:r>
      <w:r w:rsidR="006B28FB" w:rsidRPr="00450CB6">
        <w:rPr>
          <w:rFonts w:ascii="Times New Roman" w:hAnsi="Times New Roman" w:cs="Times New Roman" w:hint="eastAsia"/>
          <w:sz w:val="20"/>
          <w:szCs w:val="20"/>
        </w:rPr>
        <w:t>C</w:t>
      </w:r>
      <w:r w:rsidR="00910C93" w:rsidRPr="00450CB6">
        <w:rPr>
          <w:rFonts w:ascii="Times New Roman" w:hAnsi="Times New Roman" w:cs="Times New Roman" w:hint="eastAsia"/>
          <w:sz w:val="20"/>
          <w:szCs w:val="20"/>
        </w:rPr>
        <w:t xml:space="preserve">onsidering the fact </w:t>
      </w:r>
      <w:r w:rsidR="008A5230" w:rsidRPr="00450CB6">
        <w:rPr>
          <w:rFonts w:ascii="Times New Roman" w:hAnsi="Times New Roman" w:cs="Times New Roman"/>
          <w:sz w:val="20"/>
          <w:szCs w:val="20"/>
        </w:rPr>
        <w:t xml:space="preserve">that </w:t>
      </w:r>
      <w:r w:rsidR="00DB7341" w:rsidRPr="00450CB6">
        <w:rPr>
          <w:rFonts w:ascii="Times New Roman" w:hAnsi="Times New Roman" w:cs="Times New Roman" w:hint="eastAsia"/>
          <w:sz w:val="20"/>
          <w:szCs w:val="20"/>
        </w:rPr>
        <w:t xml:space="preserve">a </w:t>
      </w:r>
      <w:r w:rsidR="008A5230" w:rsidRPr="00450CB6">
        <w:rPr>
          <w:rFonts w:ascii="Times New Roman" w:hAnsi="Times New Roman" w:cs="Times New Roman"/>
          <w:sz w:val="20"/>
          <w:szCs w:val="20"/>
        </w:rPr>
        <w:t xml:space="preserve">group of DMs </w:t>
      </w:r>
      <w:r w:rsidR="006B28FB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910C93" w:rsidRPr="00450CB6">
        <w:rPr>
          <w:rFonts w:ascii="Times New Roman" w:hAnsi="Times New Roman" w:cs="Times New Roman" w:hint="eastAsia"/>
          <w:sz w:val="20"/>
          <w:szCs w:val="20"/>
        </w:rPr>
        <w:t xml:space="preserve"> often invited for a MADM problem because an individual may not be completely reliable for providing the correct judgments, </w:t>
      </w:r>
      <w:r w:rsidR="00FB34D6" w:rsidRPr="00450CB6">
        <w:rPr>
          <w:rFonts w:ascii="Times New Roman" w:hAnsi="Times New Roman" w:cs="Times New Roman" w:hint="eastAsia"/>
          <w:sz w:val="20"/>
          <w:szCs w:val="20"/>
        </w:rPr>
        <w:t xml:space="preserve">precise value assigned to the weights of attributes may not represent the opinion of all DMs. </w:t>
      </w:r>
      <w:r w:rsidR="00910C93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910C93" w:rsidRPr="00450CB6">
        <w:rPr>
          <w:rFonts w:ascii="Times New Roman" w:hAnsi="Times New Roman" w:cs="Times New Roman"/>
          <w:sz w:val="20"/>
          <w:szCs w:val="20"/>
        </w:rPr>
        <w:t>urthermore</w:t>
      </w:r>
      <w:r w:rsidR="00910C93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681911" w:rsidRPr="00450CB6">
        <w:rPr>
          <w:rFonts w:ascii="Times New Roman" w:hAnsi="Times New Roman" w:cs="Times New Roman" w:hint="eastAsia"/>
          <w:sz w:val="20"/>
          <w:szCs w:val="20"/>
        </w:rPr>
        <w:t xml:space="preserve"> the accurate assignment of reliability to a DM is not always easy </w:t>
      </w:r>
      <w:r w:rsidR="00681911" w:rsidRPr="00450CB6">
        <w:rPr>
          <w:rFonts w:ascii="Times New Roman" w:hAnsi="Times New Roman" w:cs="Times New Roman"/>
          <w:sz w:val="20"/>
          <w:szCs w:val="20"/>
        </w:rPr>
        <w:t>because</w:t>
      </w:r>
      <w:r w:rsidR="00681911" w:rsidRPr="00450CB6">
        <w:rPr>
          <w:rFonts w:ascii="Times New Roman" w:hAnsi="Times New Roman" w:cs="Times New Roman" w:hint="eastAsia"/>
          <w:sz w:val="20"/>
          <w:szCs w:val="20"/>
        </w:rPr>
        <w:t xml:space="preserve"> it is a relatively subjective process</w:t>
      </w:r>
      <w:r w:rsidR="005F1D88" w:rsidRPr="00450CB6">
        <w:rPr>
          <w:rFonts w:ascii="Times New Roman" w:hAnsi="Times New Roman" w:cs="Times New Roman" w:hint="eastAsia"/>
          <w:sz w:val="20"/>
          <w:szCs w:val="20"/>
        </w:rPr>
        <w:t>, so</w:t>
      </w:r>
      <w:r w:rsidR="005E0F1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E0F14" w:rsidRPr="00450CB6">
        <w:rPr>
          <w:rFonts w:ascii="Times New Roman" w:hAnsi="Times New Roman" w:cs="Times New Roman"/>
          <w:sz w:val="20"/>
          <w:szCs w:val="20"/>
        </w:rPr>
        <w:t>it is</w:t>
      </w:r>
      <w:r w:rsidR="005E0F1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E0F14" w:rsidRPr="00450CB6">
        <w:rPr>
          <w:rFonts w:ascii="Times New Roman" w:hAnsi="Times New Roman" w:cs="Times New Roman"/>
          <w:sz w:val="20"/>
          <w:szCs w:val="20"/>
        </w:rPr>
        <w:t>difficult</w:t>
      </w:r>
      <w:r w:rsidR="005E0F14" w:rsidRPr="00450CB6">
        <w:rPr>
          <w:rFonts w:ascii="Times New Roman" w:hAnsi="Times New Roman" w:cs="Times New Roman" w:hint="eastAsia"/>
          <w:sz w:val="20"/>
          <w:szCs w:val="20"/>
        </w:rPr>
        <w:t xml:space="preserve"> for us to precisely</w:t>
      </w:r>
      <w:r w:rsidR="005F1D88" w:rsidRPr="00450CB6">
        <w:rPr>
          <w:rFonts w:ascii="Times New Roman" w:hAnsi="Times New Roman" w:cs="Times New Roman" w:hint="eastAsia"/>
          <w:sz w:val="20"/>
          <w:szCs w:val="20"/>
        </w:rPr>
        <w:t xml:space="preserve"> estimate the reliability</w:t>
      </w:r>
      <w:r w:rsidR="005E0F14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proofErr w:type="spellStart"/>
      <w:r w:rsidR="005E0F14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5E0F14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5E0F14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 xml:space="preserve"> </w:t>
      </w:r>
      <w:r w:rsidR="005E0F14" w:rsidRPr="00450CB6">
        <w:rPr>
          <w:rFonts w:ascii="Times New Roman" w:hAnsi="Times New Roman" w:cs="Times New Roman" w:hint="eastAsia"/>
          <w:sz w:val="20"/>
          <w:szCs w:val="20"/>
        </w:rPr>
        <w:t xml:space="preserve">considering his/her expertise although there may be some </w:t>
      </w:r>
      <w:r w:rsidR="005E0F14" w:rsidRPr="00450CB6">
        <w:rPr>
          <w:rFonts w:ascii="Times New Roman" w:hAnsi="Times New Roman" w:cs="Times New Roman"/>
          <w:sz w:val="20"/>
          <w:szCs w:val="20"/>
        </w:rPr>
        <w:t>historical</w:t>
      </w:r>
      <w:r w:rsidR="005E0F14" w:rsidRPr="00450CB6">
        <w:rPr>
          <w:rFonts w:ascii="Times New Roman" w:hAnsi="Times New Roman" w:cs="Times New Roman" w:hint="eastAsia"/>
          <w:sz w:val="20"/>
          <w:szCs w:val="20"/>
        </w:rPr>
        <w:t xml:space="preserve"> data relating the correctness of judgment from him/her</w:t>
      </w:r>
      <w:r w:rsidR="005F1D88" w:rsidRPr="00450CB6">
        <w:rPr>
          <w:rFonts w:ascii="Times New Roman" w:hAnsi="Times New Roman" w:cs="Times New Roman" w:hint="eastAsia"/>
          <w:sz w:val="20"/>
          <w:szCs w:val="20"/>
        </w:rPr>
        <w:t xml:space="preserve"> in the past</w:t>
      </w:r>
      <w:r w:rsidR="00681911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910C9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F1761" w:rsidRPr="00450CB6">
        <w:rPr>
          <w:rFonts w:ascii="Times New Roman" w:hAnsi="Times New Roman" w:cs="Times New Roman" w:hint="eastAsia"/>
          <w:sz w:val="20"/>
          <w:szCs w:val="20"/>
        </w:rPr>
        <w:t xml:space="preserve">There </w:t>
      </w:r>
      <w:r w:rsidR="00AF0213" w:rsidRPr="00450CB6">
        <w:rPr>
          <w:rFonts w:ascii="Times New Roman" w:hAnsi="Times New Roman" w:cs="Times New Roman"/>
          <w:sz w:val="20"/>
          <w:szCs w:val="20"/>
        </w:rPr>
        <w:t>have</w:t>
      </w:r>
      <w:r w:rsidR="008F1761" w:rsidRPr="00450CB6">
        <w:rPr>
          <w:rFonts w:ascii="Times New Roman" w:hAnsi="Times New Roman" w:cs="Times New Roman" w:hint="eastAsia"/>
          <w:sz w:val="20"/>
          <w:szCs w:val="20"/>
        </w:rPr>
        <w:t xml:space="preserve"> been some studies in the field of ER approach under interval or fuzzy weights. </w:t>
      </w:r>
      <w:proofErr w:type="spellStart"/>
      <w:r w:rsidR="009C0805" w:rsidRPr="00450CB6">
        <w:rPr>
          <w:rFonts w:ascii="Times New Roman" w:hAnsi="Times New Roman" w:cs="Times New Roman" w:hint="eastAsia"/>
          <w:b/>
          <w:sz w:val="20"/>
          <w:szCs w:val="20"/>
        </w:rPr>
        <w:t>Guo</w:t>
      </w:r>
      <w:proofErr w:type="spellEnd"/>
      <w:r w:rsidR="009C0805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 (2007)</w:t>
      </w:r>
      <w:r w:rsidR="008F176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86BAE" w:rsidRPr="00450CB6">
        <w:rPr>
          <w:rFonts w:ascii="Times New Roman" w:hAnsi="Times New Roman" w:cs="Times New Roman" w:hint="eastAsia"/>
          <w:sz w:val="20"/>
          <w:szCs w:val="20"/>
        </w:rPr>
        <w:t xml:space="preserve">introduced interval weights </w:t>
      </w:r>
      <w:r w:rsidR="008F1761" w:rsidRPr="00450CB6">
        <w:rPr>
          <w:rFonts w:ascii="Times New Roman" w:hAnsi="Times New Roman" w:cs="Times New Roman" w:hint="eastAsia"/>
          <w:sz w:val="20"/>
          <w:szCs w:val="20"/>
        </w:rPr>
        <w:t>to the ER approach</w:t>
      </w:r>
      <w:r w:rsidR="009C0805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8F176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C0805" w:rsidRPr="00450CB6">
        <w:rPr>
          <w:rFonts w:ascii="Times New Roman" w:hAnsi="Times New Roman" w:cs="Times New Roman" w:hint="eastAsia"/>
          <w:sz w:val="20"/>
          <w:szCs w:val="20"/>
        </w:rPr>
        <w:t>and</w:t>
      </w:r>
      <w:r w:rsidR="00886BA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86BAE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Zhou </w:t>
      </w:r>
      <w:r w:rsidR="009C0805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et al. (2010, 2013) </w:t>
      </w:r>
      <w:r w:rsidR="00886BAE" w:rsidRPr="00450CB6">
        <w:rPr>
          <w:rFonts w:ascii="Times New Roman" w:hAnsi="Times New Roman" w:cs="Times New Roman" w:hint="eastAsia"/>
          <w:sz w:val="20"/>
          <w:szCs w:val="20"/>
        </w:rPr>
        <w:t>further extended the ER approach where fuzzy weights and utilities are both considered</w:t>
      </w:r>
      <w:r w:rsidR="008F1761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B723D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23D7" w:rsidRPr="00450CB6">
        <w:rPr>
          <w:rFonts w:ascii="Times New Roman" w:hAnsi="Times New Roman" w:cs="Times New Roman"/>
          <w:sz w:val="20"/>
          <w:szCs w:val="20"/>
        </w:rPr>
        <w:t>It is worth noting that</w:t>
      </w:r>
      <w:r w:rsidR="00B723D7" w:rsidRPr="00450CB6">
        <w:rPr>
          <w:rFonts w:ascii="Times New Roman" w:hAnsi="Times New Roman" w:cs="Times New Roman" w:hint="eastAsia"/>
          <w:sz w:val="20"/>
          <w:szCs w:val="20"/>
        </w:rPr>
        <w:t xml:space="preserve"> there have been no studies on the ER </w:t>
      </w:r>
      <w:r w:rsidR="00E01ADD" w:rsidRPr="00450CB6">
        <w:rPr>
          <w:rFonts w:ascii="Times New Roman" w:hAnsi="Times New Roman" w:cs="Times New Roman" w:hint="eastAsia"/>
          <w:sz w:val="20"/>
          <w:szCs w:val="20"/>
        </w:rPr>
        <w:t>rule</w:t>
      </w:r>
      <w:r w:rsidR="00B723D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22482" w:rsidRPr="00450CB6">
        <w:rPr>
          <w:rFonts w:ascii="Times New Roman" w:hAnsi="Times New Roman" w:cs="Times New Roman" w:hint="eastAsia"/>
          <w:sz w:val="20"/>
          <w:szCs w:val="20"/>
        </w:rPr>
        <w:t xml:space="preserve">in which </w:t>
      </w:r>
      <w:r w:rsidR="00B723D7" w:rsidRPr="00450CB6">
        <w:rPr>
          <w:rFonts w:ascii="Times New Roman" w:hAnsi="Times New Roman" w:cs="Times New Roman" w:hint="eastAsia"/>
          <w:sz w:val="20"/>
          <w:szCs w:val="20"/>
        </w:rPr>
        <w:t xml:space="preserve">interval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630D4F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="00630D4F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="00E01ADD" w:rsidRPr="00450CB6">
        <w:rPr>
          <w:rFonts w:ascii="Times New Roman" w:hAnsi="Times New Roman" w:cs="Times New Roman" w:hint="eastAsia"/>
          <w:sz w:val="20"/>
          <w:szCs w:val="20"/>
        </w:rPr>
        <w:t xml:space="preserve">attributes and </w:t>
      </w:r>
      <w:r w:rsidR="00630D4F" w:rsidRPr="00450CB6">
        <w:rPr>
          <w:rFonts w:ascii="Times New Roman" w:hAnsi="Times New Roman" w:cs="Times New Roman" w:hint="eastAsia"/>
          <w:sz w:val="20"/>
          <w:szCs w:val="20"/>
        </w:rPr>
        <w:t>DMs</w:t>
      </w:r>
      <w:r w:rsidR="00F22482" w:rsidRPr="00450CB6">
        <w:rPr>
          <w:rFonts w:ascii="Times New Roman" w:hAnsi="Times New Roman" w:cs="Times New Roman" w:hint="eastAsia"/>
          <w:sz w:val="20"/>
          <w:szCs w:val="20"/>
        </w:rPr>
        <w:t xml:space="preserve"> are </w:t>
      </w:r>
      <w:r w:rsidR="00D93113" w:rsidRPr="00450CB6">
        <w:rPr>
          <w:rFonts w:ascii="Times New Roman" w:hAnsi="Times New Roman" w:cs="Times New Roman" w:hint="eastAsia"/>
          <w:sz w:val="20"/>
          <w:szCs w:val="20"/>
        </w:rPr>
        <w:t xml:space="preserve">all </w:t>
      </w:r>
      <w:r w:rsidR="00F22482" w:rsidRPr="00450CB6">
        <w:rPr>
          <w:rFonts w:ascii="Times New Roman" w:hAnsi="Times New Roman" w:cs="Times New Roman" w:hint="eastAsia"/>
          <w:sz w:val="20"/>
          <w:szCs w:val="20"/>
        </w:rPr>
        <w:t>considered</w:t>
      </w:r>
      <w:r w:rsidR="00B723D7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AC39D3" w:rsidRPr="00450CB6" w:rsidRDefault="0036274E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order to cope with the </w:t>
      </w:r>
      <w:r w:rsidR="001B1414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MADM </w:t>
      </w:r>
      <w:r w:rsidR="00D22CE6" w:rsidRPr="00450CB6">
        <w:rPr>
          <w:rFonts w:ascii="Times New Roman" w:hAnsi="Times New Roman" w:cs="Times New Roman" w:hint="eastAsia"/>
          <w:sz w:val="20"/>
          <w:szCs w:val="20"/>
        </w:rPr>
        <w:t>problem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C7E82" w:rsidRPr="00450CB6">
        <w:rPr>
          <w:rFonts w:ascii="Times New Roman" w:hAnsi="Times New Roman" w:cs="Times New Roman" w:hint="eastAsia"/>
          <w:sz w:val="20"/>
          <w:szCs w:val="20"/>
        </w:rPr>
        <w:t>under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interval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>weights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 reliabilities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attributes and DMs, s</w:t>
      </w:r>
      <w:r w:rsidR="00DE2331" w:rsidRPr="00450CB6">
        <w:rPr>
          <w:rFonts w:ascii="Times New Roman" w:hAnsi="Times New Roman" w:cs="Times New Roman" w:hint="eastAsia"/>
          <w:sz w:val="20"/>
          <w:szCs w:val="20"/>
        </w:rPr>
        <w:t xml:space="preserve">everal ER based programming models are constructed. 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To generate the maximum value </w:t>
      </w:r>
      <w:proofErr w:type="gramStart"/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w:proofErr w:type="gramEnd"/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n=1,2,⋯,N)</m:t>
        </m:r>
      </m:oMath>
      <w:r w:rsidR="00AC39D3" w:rsidRPr="00450CB6">
        <w:rPr>
          <w:rFonts w:ascii="Times New Roman" w:hAnsi="Times New Roman" w:cs="Times New Roman" w:hint="eastAsia"/>
          <w:sz w:val="20"/>
          <w:szCs w:val="20"/>
        </w:rPr>
        <w:t>, the following programming model is constructed.</w:t>
      </w:r>
    </w:p>
    <w:p w:rsidR="00AC39D3" w:rsidRPr="00450CB6" w:rsidRDefault="00750FF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bookmarkStart w:id="70" w:name="OLE_LINK3"/>
      <w:bookmarkStart w:id="71" w:name="OLE_LINK4"/>
      <w:bookmarkStart w:id="72" w:name="OLE_LINK5"/>
      <w:r w:rsidRPr="00450CB6">
        <w:rPr>
          <w:rFonts w:ascii="Times New Roman" w:hAnsi="Times New Roman" w:cs="Times New Roman" w:hint="eastAsia"/>
          <w:sz w:val="20"/>
          <w:szCs w:val="20"/>
        </w:rPr>
        <w:t>&lt;1&gt;</w:t>
      </w:r>
      <w:bookmarkEnd w:id="70"/>
      <w:bookmarkEnd w:id="71"/>
      <w:bookmarkEnd w:id="72"/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max 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(Θ)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den>
            </m:f>
          </m:e>
        </m:func>
      </m:oMath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D22CE6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72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EF0A02" w:rsidRPr="00450CB6" w:rsidRDefault="00AA6AAD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s.t.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AC39D3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38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53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833960" w:rsidRPr="00450CB6">
        <w:rPr>
          <w:rFonts w:ascii="Times New Roman" w:hAnsi="Times New Roman" w:cs="Times New Roman" w:hint="eastAsia"/>
          <w:sz w:val="20"/>
          <w:szCs w:val="20"/>
        </w:rPr>
        <w:t xml:space="preserve"> or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56</w:t>
      </w:r>
      <w:r w:rsidR="00833960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71</w:t>
      </w:r>
      <w:r w:rsidR="00833960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10789" w:rsidRPr="00450CB6" w:rsidRDefault="00C702D8" w:rsidP="008635D6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i,t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bSup>
            <m:r>
              <w:rPr>
                <w:rFonts w:ascii="Cambria Math" w:hAnsi="Cambria Math" w:cs="Times New Roman"/>
                <w:sz w:val="20"/>
                <w:szCs w:val="20"/>
              </w:rPr>
              <m:t>≤w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≤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</m:oMath>
      <w:r w:rsidR="00EF0A0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90CB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73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10789" w:rsidRPr="00450CB6" w:rsidRDefault="00C702D8" w:rsidP="008635D6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bSup>
            <m:r>
              <w:rPr>
                <w:rFonts w:ascii="Cambria Math" w:hAnsi="Cambria Math" w:cs="Times New Roman"/>
                <w:sz w:val="20"/>
                <w:szCs w:val="20"/>
              </w:rPr>
              <m:t>≤w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≤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</m:oMath>
      <w:r w:rsidR="00EF0A0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90CB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74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EF0A02" w:rsidRPr="00450CB6" w:rsidRDefault="00C702D8" w:rsidP="008635D6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bSup>
            <m:r>
              <w:rPr>
                <w:rFonts w:ascii="Cambria Math" w:hAnsi="Cambria Math" w:cs="Times New Roman"/>
                <w:sz w:val="20"/>
                <w:szCs w:val="20"/>
              </w:rPr>
              <m:t>≤r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≤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</m:oMath>
      <w:r w:rsidR="00EF0A0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90CB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75</w:t>
      </w:r>
      <w:r w:rsidR="004C7FC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9269EB" w:rsidRPr="00450CB6" w:rsidRDefault="00C702D8" w:rsidP="008635D6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i,t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</m:t>
        </m:r>
      </m:oMath>
      <w:r w:rsidR="009269EB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790CB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269EB"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76</w:t>
      </w:r>
      <w:r w:rsidR="009269EB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87155D" w:rsidRPr="00450CB6" w:rsidRDefault="00C702D8" w:rsidP="008635D6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t=1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</m:t>
        </m:r>
      </m:oMath>
      <w:r w:rsidR="0087155D" w:rsidRPr="00450CB6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90CBA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</w:t>
      </w:r>
      <w:r w:rsidR="0087155D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7155D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77</w:t>
      </w:r>
      <w:r w:rsidR="0087155D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10789" w:rsidRPr="00450CB6" w:rsidRDefault="00EF0A02" w:rsidP="008635D6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AC39D3" w:rsidRPr="00450CB6" w:rsidRDefault="009A521E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It should be mentioned that if RA-ER analytical rule is applied in </w:t>
      </w:r>
      <w:r w:rsidR="006B28FB" w:rsidRPr="00450CB6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odel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&lt;1&gt;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="00AA6AAD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0E516A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0E516A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proofErr w:type="gramEnd"/>
      <w:r w:rsidR="006317C0" w:rsidRPr="00450CB6">
        <w:rPr>
          <w:rFonts w:ascii="Times New Roman" w:hAnsi="Times New Roman" w:cs="Times New Roman" w:hint="eastAsia"/>
          <w:sz w:val="20"/>
          <w:szCs w:val="20"/>
        </w:rPr>
        <w:t>38</w:t>
      </w:r>
      <w:r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53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B28FB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used, while if PA-ER analytical rule is </w:t>
      </w:r>
      <w:r w:rsidRPr="00450CB6">
        <w:rPr>
          <w:rFonts w:ascii="Times New Roman" w:hAnsi="Times New Roman" w:cs="Times New Roman"/>
          <w:sz w:val="20"/>
          <w:szCs w:val="20"/>
        </w:rPr>
        <w:t>implemented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="00AA6AAD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0E516A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r w:rsidR="000E516A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56</w:t>
      </w:r>
      <w:r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6317C0" w:rsidRPr="00450CB6">
        <w:rPr>
          <w:rFonts w:ascii="Times New Roman" w:hAnsi="Times New Roman" w:cs="Times New Roman" w:hint="eastAsia"/>
          <w:sz w:val="20"/>
          <w:szCs w:val="20"/>
        </w:rPr>
        <w:t>71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6B28FB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0E516A" w:rsidRPr="00450CB6">
        <w:rPr>
          <w:rFonts w:ascii="Times New Roman" w:hAnsi="Times New Roman" w:cs="Times New Roman" w:hint="eastAsia"/>
          <w:sz w:val="20"/>
          <w:szCs w:val="20"/>
        </w:rPr>
        <w:t xml:space="preserve"> to be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satisfied. Here, i</w:t>
      </w:r>
      <w:r w:rsidR="002A33F0" w:rsidRPr="00450CB6">
        <w:rPr>
          <w:rFonts w:ascii="Times New Roman" w:hAnsi="Times New Roman" w:cs="Times New Roman" w:hint="eastAsia"/>
          <w:sz w:val="20"/>
          <w:szCs w:val="20"/>
        </w:rPr>
        <w:t>f only the DMs</w:t>
      </w:r>
      <w:r w:rsidR="00187D41" w:rsidRPr="00450CB6">
        <w:rPr>
          <w:rFonts w:ascii="Times New Roman" w:hAnsi="Times New Roman" w:cs="Times New Roman"/>
          <w:sz w:val="20"/>
          <w:szCs w:val="20"/>
        </w:rPr>
        <w:t>’</w:t>
      </w:r>
      <w:r w:rsidR="002A33F0" w:rsidRPr="00450CB6">
        <w:rPr>
          <w:rFonts w:ascii="Times New Roman" w:hAnsi="Times New Roman" w:cs="Times New Roman" w:hint="eastAsia"/>
          <w:sz w:val="20"/>
          <w:szCs w:val="20"/>
        </w:rPr>
        <w:t xml:space="preserve"> reliabilities are supposed to be interval values, 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there will be </w:t>
      </w:r>
      <w:r w:rsidR="008335F8" w:rsidRPr="00450CB6">
        <w:rPr>
          <w:rFonts w:ascii="Times New Roman" w:hAnsi="Times New Roman" w:cs="Times New Roman" w:hint="eastAsia"/>
          <w:i/>
          <w:sz w:val="20"/>
          <w:szCs w:val="20"/>
        </w:rPr>
        <w:t>T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 variables involved. If </w:t>
      </w:r>
      <w:r w:rsidR="007A44F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81CBF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of DMs and </w:t>
      </w:r>
      <w:r w:rsidR="007A44F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weights of attributes are all </w:t>
      </w:r>
      <w:r w:rsidR="00813079" w:rsidRPr="00450CB6">
        <w:rPr>
          <w:rFonts w:ascii="Times New Roman" w:hAnsi="Times New Roman" w:cs="Times New Roman"/>
          <w:sz w:val="20"/>
          <w:szCs w:val="20"/>
        </w:rPr>
        <w:t>ambiguous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13079" w:rsidRPr="00450CB6">
        <w:rPr>
          <w:rFonts w:ascii="Times New Roman" w:hAnsi="Times New Roman" w:cs="Times New Roman" w:hint="eastAsia"/>
          <w:sz w:val="20"/>
          <w:szCs w:val="20"/>
        </w:rPr>
        <w:t>there will be</w:t>
      </w:r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+2)×</m:t>
        </m:r>
        <m:r>
          <w:rPr>
            <w:rFonts w:ascii="Cambria Math" w:hAnsi="Cambria Math" w:cs="Times New Roman"/>
            <w:sz w:val="20"/>
            <w:szCs w:val="20"/>
          </w:rPr>
          <m:t>T</m:t>
        </m:r>
      </m:oMath>
      <w:r w:rsidR="008335F8" w:rsidRPr="00450CB6">
        <w:rPr>
          <w:rFonts w:ascii="Times New Roman" w:hAnsi="Times New Roman" w:cs="Times New Roman" w:hint="eastAsia"/>
          <w:sz w:val="20"/>
          <w:szCs w:val="20"/>
        </w:rPr>
        <w:t xml:space="preserve"> variables contained in the model. 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In order to calculate the minimum value </w:t>
      </w:r>
      <w:proofErr w:type="gramStart"/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w:proofErr w:type="gramEnd"/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4A0BD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n=1,2,⋯,N)</m:t>
        </m:r>
      </m:oMath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, programming </w:t>
      </w:r>
      <w:r w:rsidR="006B28FB" w:rsidRPr="00450CB6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="00AC39D3" w:rsidRPr="00450CB6">
        <w:rPr>
          <w:rFonts w:ascii="Times New Roman" w:hAnsi="Times New Roman" w:cs="Times New Roman" w:hint="eastAsia"/>
          <w:i/>
          <w:sz w:val="20"/>
          <w:szCs w:val="20"/>
        </w:rPr>
        <w:t>odel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44B38" w:rsidRPr="00450CB6">
        <w:rPr>
          <w:rFonts w:ascii="Times New Roman" w:hAnsi="Times New Roman" w:cs="Times New Roman" w:hint="eastAsia"/>
          <w:sz w:val="20"/>
          <w:szCs w:val="20"/>
        </w:rPr>
        <w:t>&lt;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2</w:t>
      </w:r>
      <w:r w:rsidR="00944B38" w:rsidRPr="00450CB6">
        <w:rPr>
          <w:rFonts w:ascii="Times New Roman" w:hAnsi="Times New Roman" w:cs="Times New Roman" w:hint="eastAsia"/>
          <w:sz w:val="20"/>
          <w:szCs w:val="20"/>
        </w:rPr>
        <w:t>&gt;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is constructed as follows.</w:t>
      </w:r>
    </w:p>
    <w:p w:rsidR="00AC39D3" w:rsidRPr="00450CB6" w:rsidRDefault="00750FF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&lt;2&gt;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min 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(Θ)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den>
            </m:f>
          </m:e>
        </m:func>
      </m:oMath>
      <w:r w:rsidR="00AC39D3" w:rsidRPr="00450CB6">
        <w:rPr>
          <w:rFonts w:ascii="Times New Roman" w:hAnsi="Times New Roman" w:cs="Times New Roman" w:hint="eastAsia"/>
          <w:sz w:val="20"/>
          <w:szCs w:val="20"/>
        </w:rPr>
        <w:t xml:space="preserve">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E57122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78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AC39D3" w:rsidRPr="00450CB6" w:rsidRDefault="00AA6AAD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s.t.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AC39D3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AC39D3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(</w:t>
      </w:r>
      <w:proofErr w:type="gramEnd"/>
      <w:r w:rsidR="001340BD" w:rsidRPr="00450CB6">
        <w:rPr>
          <w:rFonts w:ascii="Times New Roman" w:hAnsi="Times New Roman" w:cs="Times New Roman" w:hint="eastAsia"/>
          <w:sz w:val="20"/>
          <w:szCs w:val="20"/>
        </w:rPr>
        <w:t>38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53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) or 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56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71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C825EF" w:rsidRPr="00450CB6">
        <w:rPr>
          <w:rFonts w:ascii="Times New Roman" w:hAnsi="Times New Roman" w:cs="Times New Roman" w:hint="eastAsia"/>
          <w:sz w:val="20"/>
          <w:szCs w:val="20"/>
        </w:rPr>
        <w:t>, 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73</w:t>
      </w:r>
      <w:r w:rsidR="00C825EF" w:rsidRPr="00450CB6">
        <w:rPr>
          <w:rFonts w:ascii="Times New Roman" w:hAnsi="Times New Roman" w:cs="Times New Roman" w:hint="eastAsia"/>
          <w:sz w:val="20"/>
          <w:szCs w:val="20"/>
        </w:rPr>
        <w:t>)-(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77</w:t>
      </w:r>
      <w:r w:rsidR="00C825EF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C825EF" w:rsidRPr="00450CB6" w:rsidRDefault="00C825EF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</w:p>
    <w:p w:rsidR="00AC39D3" w:rsidRPr="00450CB6" w:rsidRDefault="00AC39D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The optimal values of the objective </w:t>
      </w:r>
      <w:r w:rsidRPr="00450CB6">
        <w:rPr>
          <w:rFonts w:ascii="Times New Roman" w:hAnsi="Times New Roman" w:cs="Times New Roman"/>
          <w:sz w:val="20"/>
          <w:szCs w:val="20"/>
        </w:rPr>
        <w:t>function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in the above two models are denoted by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44B38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944B3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respectively. So we will 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have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∈[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AC39D3" w:rsidRPr="00450CB6" w:rsidRDefault="00AC39D3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Similarly, the nonlinear programming model for the belief degree of global ignorance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can be constructed as follows.</w:t>
      </w:r>
    </w:p>
    <w:p w:rsidR="00AC39D3" w:rsidRPr="00450CB6" w:rsidRDefault="00AC39D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&lt;3&gt;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max 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(Θ)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 w:hint="eastAsia"/>
                <w:sz w:val="20"/>
                <w:szCs w:val="20"/>
              </w:rPr>
              <m:t xml:space="preserve">   </m:t>
            </m:r>
          </m:e>
        </m:func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79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750FF3" w:rsidRPr="00450CB6" w:rsidRDefault="00AA6AAD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s.t.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="00750FF3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(</w:t>
      </w:r>
      <w:proofErr w:type="gramEnd"/>
      <w:r w:rsidR="001340BD" w:rsidRPr="00450CB6">
        <w:rPr>
          <w:rFonts w:ascii="Times New Roman" w:hAnsi="Times New Roman" w:cs="Times New Roman" w:hint="eastAsia"/>
          <w:sz w:val="20"/>
          <w:szCs w:val="20"/>
        </w:rPr>
        <w:t>38)-(53) or (56)-(71), (73)-(77)</w:t>
      </w:r>
    </w:p>
    <w:p w:rsidR="00D5493E" w:rsidRPr="00450CB6" w:rsidRDefault="00D5493E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</w:p>
    <w:p w:rsidR="00AC39D3" w:rsidRPr="00450CB6" w:rsidRDefault="00AC39D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&lt;4&gt;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min 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(Θ)</m:t>
                    </m:r>
                  </m:sub>
                  <m:sup/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 w:hint="eastAsia"/>
                <w:sz w:val="20"/>
                <w:szCs w:val="20"/>
              </w:rPr>
              <m:t xml:space="preserve">   </m:t>
            </m:r>
          </m:e>
        </m:func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80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630D4F" w:rsidRPr="00450CB6" w:rsidRDefault="00750FF3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s.t.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AA6AAD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r w:rsidR="00AA6AAD" w:rsidRPr="00450CB6">
        <w:rPr>
          <w:rFonts w:ascii="Times New Roman" w:hAnsi="Times New Roman" w:cs="Times New Roman" w:hint="eastAsia"/>
          <w:sz w:val="20"/>
          <w:szCs w:val="20"/>
        </w:rPr>
        <w:t>s</w:t>
      </w:r>
      <w:proofErr w:type="spellEnd"/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(</w:t>
      </w:r>
      <w:proofErr w:type="gramEnd"/>
      <w:r w:rsidR="001340BD" w:rsidRPr="00450CB6">
        <w:rPr>
          <w:rFonts w:ascii="Times New Roman" w:hAnsi="Times New Roman" w:cs="Times New Roman" w:hint="eastAsia"/>
          <w:sz w:val="20"/>
          <w:szCs w:val="20"/>
        </w:rPr>
        <w:t>38)-(53) or (56)-(71), (73)-(77)</w:t>
      </w:r>
    </w:p>
    <w:p w:rsidR="00CE632C" w:rsidRPr="00450CB6" w:rsidRDefault="00AC39D3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Suppose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750FF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are the optim</w:t>
      </w:r>
      <w:r w:rsidR="00750FF3" w:rsidRPr="00450CB6">
        <w:rPr>
          <w:rFonts w:ascii="Times New Roman" w:hAnsi="Times New Roman" w:cs="Times New Roman" w:hint="eastAsia"/>
          <w:sz w:val="20"/>
          <w:szCs w:val="20"/>
        </w:rPr>
        <w:t>al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values of </w:t>
      </w:r>
      <w:r w:rsidR="004C5987" w:rsidRPr="00450CB6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="00813079" w:rsidRPr="00450CB6">
        <w:rPr>
          <w:rFonts w:ascii="Times New Roman" w:hAnsi="Times New Roman" w:cs="Times New Roman" w:hint="eastAsia"/>
          <w:i/>
          <w:sz w:val="20"/>
          <w:szCs w:val="20"/>
        </w:rPr>
        <w:t>odel</w:t>
      </w:r>
      <w:r w:rsidR="00813079" w:rsidRPr="00450CB6">
        <w:rPr>
          <w:rFonts w:ascii="Times New Roman" w:hAnsi="Times New Roman" w:cs="Times New Roman" w:hint="eastAsia"/>
          <w:sz w:val="20"/>
          <w:szCs w:val="20"/>
        </w:rPr>
        <w:t xml:space="preserve"> &lt;3&gt; and &lt;4&gt;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then we will 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have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∈[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Based on </w:t>
      </w:r>
      <w:r w:rsidR="006B28FB" w:rsidRPr="00450CB6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="008A3173" w:rsidRPr="00450CB6">
        <w:rPr>
          <w:rFonts w:ascii="Times New Roman" w:hAnsi="Times New Roman" w:cs="Times New Roman" w:hint="eastAsia"/>
          <w:i/>
          <w:sz w:val="20"/>
          <w:szCs w:val="20"/>
        </w:rPr>
        <w:t>odel</w:t>
      </w:r>
      <w:r w:rsidR="006B28FB" w:rsidRPr="00450CB6">
        <w:rPr>
          <w:rFonts w:ascii="Times New Roman" w:hAnsi="Times New Roman" w:cs="Times New Roman" w:hint="eastAsia"/>
          <w:i/>
          <w:sz w:val="20"/>
          <w:szCs w:val="20"/>
        </w:rPr>
        <w:t>s</w:t>
      </w:r>
      <w:r w:rsidR="008A3173" w:rsidRPr="00450CB6">
        <w:rPr>
          <w:rFonts w:ascii="Times New Roman" w:hAnsi="Times New Roman" w:cs="Times New Roman" w:hint="eastAsia"/>
          <w:sz w:val="20"/>
          <w:szCs w:val="20"/>
        </w:rPr>
        <w:t xml:space="preserve"> &lt;1&gt; to &lt;4&gt;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the general assessment which </w:t>
      </w:r>
      <w:r w:rsidR="00465C5A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in the form of interval belief degrees can be represented by </w:t>
      </w:r>
      <w:proofErr w:type="spellStart"/>
      <w:r w:rsidR="00AA6AAD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spellEnd"/>
      <w:r w:rsidR="0088459D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42136E" w:rsidRPr="00450CB6">
        <w:rPr>
          <w:rFonts w:ascii="Times New Roman" w:hAnsi="Times New Roman" w:cs="Times New Roman" w:hint="eastAsia"/>
          <w:sz w:val="20"/>
          <w:szCs w:val="20"/>
        </w:rPr>
        <w:t>28</w:t>
      </w:r>
      <w:r w:rsidR="0088459D" w:rsidRPr="00450CB6">
        <w:rPr>
          <w:rFonts w:ascii="Times New Roman" w:hAnsi="Times New Roman" w:cs="Times New Roman" w:hint="eastAsia"/>
          <w:sz w:val="20"/>
          <w:szCs w:val="20"/>
        </w:rPr>
        <w:t xml:space="preserve">) where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∈[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88459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88459D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∈[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88459D" w:rsidRPr="00450CB6">
        <w:rPr>
          <w:rFonts w:ascii="Times New Roman" w:hAnsi="Times New Roman" w:cs="Times New Roman" w:hint="eastAsia"/>
          <w:sz w:val="20"/>
          <w:szCs w:val="20"/>
        </w:rPr>
        <w:t>, and</w:t>
      </w:r>
      <w:r w:rsidR="0042136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Θ</m:t>
            </m:r>
          </m:sub>
          <m:sup/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sub>
              <m:sup/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42136E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0577AF" w:rsidRPr="00450CB6" w:rsidRDefault="00EF6F00" w:rsidP="00A20A0E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summary, the ER rule for MADM </w:t>
      </w:r>
      <w:r w:rsidR="00F973AC" w:rsidRPr="00450CB6">
        <w:rPr>
          <w:rFonts w:ascii="Times New Roman" w:hAnsi="Times New Roman" w:cs="Times New Roman" w:hint="eastAsia"/>
          <w:sz w:val="20"/>
          <w:szCs w:val="20"/>
        </w:rPr>
        <w:t>with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both weights and r</w:t>
      </w:r>
      <w:r w:rsidRPr="00450CB6">
        <w:rPr>
          <w:rFonts w:ascii="Times New Roman" w:hAnsi="Times New Roman" w:cs="Times New Roman"/>
          <w:sz w:val="20"/>
          <w:szCs w:val="20"/>
        </w:rPr>
        <w:t xml:space="preserve">eliabilities in </w:t>
      </w:r>
      <w:r w:rsidRPr="00450CB6">
        <w:rPr>
          <w:rFonts w:ascii="Times New Roman" w:hAnsi="Times New Roman" w:cs="Times New Roman" w:hint="eastAsia"/>
          <w:sz w:val="20"/>
          <w:szCs w:val="20"/>
        </w:rPr>
        <w:t>g</w:t>
      </w:r>
      <w:r w:rsidRPr="00450CB6">
        <w:rPr>
          <w:rFonts w:ascii="Times New Roman" w:hAnsi="Times New Roman" w:cs="Times New Roman"/>
          <w:sz w:val="20"/>
          <w:szCs w:val="20"/>
        </w:rPr>
        <w:t xml:space="preserve">roup </w:t>
      </w:r>
      <w:r w:rsidRPr="00450CB6">
        <w:rPr>
          <w:rFonts w:ascii="Times New Roman" w:hAnsi="Times New Roman" w:cs="Times New Roman" w:hint="eastAsia"/>
          <w:sz w:val="20"/>
          <w:szCs w:val="20"/>
        </w:rPr>
        <w:t>d</w:t>
      </w:r>
      <w:r w:rsidRPr="00450CB6">
        <w:rPr>
          <w:rFonts w:ascii="Times New Roman" w:hAnsi="Times New Roman" w:cs="Times New Roman"/>
          <w:sz w:val="20"/>
          <w:szCs w:val="20"/>
        </w:rPr>
        <w:t xml:space="preserve">ecision </w:t>
      </w:r>
      <w:r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Pr="00450CB6">
        <w:rPr>
          <w:rFonts w:ascii="Times New Roman" w:hAnsi="Times New Roman" w:cs="Times New Roman"/>
          <w:sz w:val="20"/>
          <w:szCs w:val="20"/>
        </w:rPr>
        <w:t xml:space="preserve">aking 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is shown in 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42136E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501AAC" w:rsidRPr="00450CB6" w:rsidRDefault="007E6B0B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noProof/>
          <w:sz w:val="20"/>
          <w:szCs w:val="20"/>
          <w:lang w:val="en-GB" w:eastAsia="en-GB"/>
        </w:rPr>
        <mc:AlternateContent>
          <mc:Choice Requires="wpc">
            <w:drawing>
              <wp:inline distT="0" distB="0" distL="0" distR="0" wp14:anchorId="5DD3B8D7" wp14:editId="1E66EF57">
                <wp:extent cx="5257165" cy="5679751"/>
                <wp:effectExtent l="0" t="0" r="19685" b="0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9" name="矩形 149"/>
                        <wps:cNvSpPr/>
                        <wps:spPr>
                          <a:xfrm>
                            <a:off x="2185814" y="1480423"/>
                            <a:ext cx="2013071" cy="1863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A-ER rule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Pr="000E05F0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0E05F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Start"/>
                              <w:r w:rsidRPr="000E05F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29)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39234" y="1480410"/>
                            <a:ext cx="1999864" cy="184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DDD" w:rsidRPr="007B1493" w:rsidRDefault="00400DDD" w:rsidP="007B149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14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RA-ER rule</w:t>
                              </w: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D4C0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Start"/>
                              <w:r w:rsidRPr="00CD4C0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CD4C0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  <w:p w:rsidR="00400DDD" w:rsidRDefault="00400DDD" w:rsidP="007B1493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522" tIns="45761" rIns="91522" bIns="457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7962" y="10"/>
                            <a:ext cx="3700075" cy="316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7E6B0B" w:rsidRDefault="00400DDD" w:rsidP="007E6B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E6B0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Constructing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xtended </w:t>
                              </w:r>
                              <w:r w:rsidRPr="0058646F"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 xml:space="preserve">group 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decision making matrix for MADM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文本框 12"/>
                        <wps:cNvSpPr txBox="1"/>
                        <wps:spPr>
                          <a:xfrm>
                            <a:off x="92755" y="651843"/>
                            <a:ext cx="3625542" cy="3156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7E6B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 xml:space="preserve">Generating the weight and reliability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>matrix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 xml:space="preserve"> of attributes and DMs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本框 12"/>
                        <wps:cNvSpPr txBox="1"/>
                        <wps:spPr>
                          <a:xfrm>
                            <a:off x="117067" y="1785881"/>
                            <a:ext cx="1806825" cy="46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7E6B0B" w:rsidRDefault="00400DDD" w:rsidP="007E6B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7E6B0B">
                                <w:rPr>
                                  <w:rFonts w:ascii="Times New Roman" w:eastAsia="MS UI Gothic" w:hAnsi="Times New Roman" w:cs="Times New Roman"/>
                                  <w:sz w:val="20"/>
                                  <w:szCs w:val="20"/>
                                </w:rPr>
                                <w:t>onstructing</w:t>
                              </w: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sz w:val="20"/>
                                  <w:szCs w:val="20"/>
                                </w:rPr>
                                <w:t xml:space="preserve"> the combined assessment from each DM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本框 12"/>
                        <wps:cNvSpPr txBox="1"/>
                        <wps:spPr>
                          <a:xfrm>
                            <a:off x="2276749" y="1791432"/>
                            <a:ext cx="1806436" cy="4674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7E6B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MS UI Gothic" w:hAnsi="Times New Roman"/>
                                  <w:sz w:val="20"/>
                                  <w:szCs w:val="20"/>
                                </w:rPr>
                                <w:t>onstructing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the combined assessment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 xml:space="preserve"> to each attribute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文本框 12"/>
                        <wps:cNvSpPr txBox="1"/>
                        <wps:spPr>
                          <a:xfrm>
                            <a:off x="96904" y="2594513"/>
                            <a:ext cx="1877802" cy="6727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7E6B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Generating the final distribution by aggregating the combined assessments from all DMs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文本框 12"/>
                        <wps:cNvSpPr txBox="1"/>
                        <wps:spPr>
                          <a:xfrm>
                            <a:off x="2248449" y="2594501"/>
                            <a:ext cx="1877626" cy="672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Generating the final distribution by aggregating the combined assessment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all 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attributes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882426" y="319339"/>
                            <a:ext cx="2971" cy="3381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>
                          <a:stCxn id="131" idx="2"/>
                          <a:endCxn id="133" idx="0"/>
                        </wps:cNvCnPr>
                        <wps:spPr>
                          <a:xfrm>
                            <a:off x="1020480" y="2253856"/>
                            <a:ext cx="15326" cy="3406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>
                          <a:stCxn id="132" idx="2"/>
                          <a:endCxn id="134" idx="0"/>
                        </wps:cNvCnPr>
                        <wps:spPr>
                          <a:xfrm>
                            <a:off x="3179968" y="2258904"/>
                            <a:ext cx="7295" cy="3355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文本框 12"/>
                        <wps:cNvSpPr txBox="1"/>
                        <wps:spPr>
                          <a:xfrm>
                            <a:off x="0" y="3887007"/>
                            <a:ext cx="4262623" cy="4888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7B14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 xml:space="preserve">Constructing </w:t>
                              </w:r>
                              <w:r w:rsidRPr="007B14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RA-ER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7B1493">
                                <w:rPr>
                                  <w:rFonts w:ascii="Times New Roman" w:hAnsi="Times New Roman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A-ER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 xml:space="preserve"> based programming models based on interval weights and reliabilities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肘形连接符 38"/>
                        <wps:cNvCnPr>
                          <a:endCxn id="149" idx="0"/>
                        </wps:cNvCnPr>
                        <wps:spPr>
                          <a:xfrm rot="16200000" flipH="1">
                            <a:off x="2285214" y="573355"/>
                            <a:ext cx="507250" cy="1306884"/>
                          </a:xfrm>
                          <a:prstGeom prst="bentConnector3">
                            <a:avLst>
                              <a:gd name="adj1" fmla="val 71017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肘形连接符 56"/>
                        <wps:cNvCnPr/>
                        <wps:spPr>
                          <a:xfrm rot="5400000">
                            <a:off x="1181884" y="781034"/>
                            <a:ext cx="506178" cy="900881"/>
                          </a:xfrm>
                          <a:prstGeom prst="bentConnector3">
                            <a:avLst>
                              <a:gd name="adj1" fmla="val 6987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肘形连接符 57"/>
                        <wps:cNvCnPr/>
                        <wps:spPr>
                          <a:xfrm rot="16200000" flipH="1">
                            <a:off x="1311817" y="3071324"/>
                            <a:ext cx="546845" cy="1092147"/>
                          </a:xfrm>
                          <a:prstGeom prst="bentConnector3">
                            <a:avLst>
                              <a:gd name="adj1" fmla="val 63046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肘形连接符 69"/>
                        <wps:cNvCnPr>
                          <a:stCxn id="149" idx="2"/>
                        </wps:cNvCnPr>
                        <wps:spPr>
                          <a:xfrm rot="5400000">
                            <a:off x="2388241" y="3086713"/>
                            <a:ext cx="547180" cy="1061036"/>
                          </a:xfrm>
                          <a:prstGeom prst="bentConnector3">
                            <a:avLst>
                              <a:gd name="adj1" fmla="val 6301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文本框 12"/>
                        <wps:cNvSpPr txBox="1"/>
                        <wps:spPr>
                          <a:xfrm>
                            <a:off x="639524" y="4658690"/>
                            <a:ext cx="2973203" cy="315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1F51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Generating the 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overall interval belief degrees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接箭头连接符 74"/>
                        <wps:cNvCnPr/>
                        <wps:spPr>
                          <a:xfrm flipH="1">
                            <a:off x="2128811" y="4379684"/>
                            <a:ext cx="2500" cy="2800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1974706" y="339560"/>
                            <a:ext cx="718963" cy="28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1F51A5" w:rsidRDefault="00400DD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See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ig.</w:t>
                              </w:r>
                              <w:r w:rsidRPr="005864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文本框 76"/>
                        <wps:cNvSpPr txBox="1"/>
                        <wps:spPr>
                          <a:xfrm>
                            <a:off x="2000027" y="978367"/>
                            <a:ext cx="693643" cy="279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1F51A5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 xml:space="preserve">See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0C59A6"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>ig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C59A6">
                                <w:rPr>
                                  <w:rFonts w:ascii="Times New Roman" w:hAnsi="Times New Roman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文本框 76"/>
                        <wps:cNvSpPr txBox="1"/>
                        <wps:spPr>
                          <a:xfrm>
                            <a:off x="1123508" y="3392003"/>
                            <a:ext cx="758914" cy="279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CD4C0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D4C0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Start"/>
                              <w:r w:rsidRPr="00CD4C0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CD4C0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文本框 76"/>
                        <wps:cNvSpPr txBox="1"/>
                        <wps:spPr>
                          <a:xfrm>
                            <a:off x="2559982" y="3402924"/>
                            <a:ext cx="592668" cy="2786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07CD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文本框 76"/>
                        <wps:cNvSpPr txBox="1"/>
                        <wps:spPr>
                          <a:xfrm>
                            <a:off x="2185763" y="4389911"/>
                            <a:ext cx="1512006" cy="2525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E07CD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8A0987">
                                <w:rPr>
                                  <w:rFonts w:ascii="Times New Roman" w:hAnsi="Times New Roman" w:hint="eastAsia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Model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&lt;1&gt;-&lt;4&gt;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文本框 82"/>
                        <wps:cNvSpPr txBox="1"/>
                        <wps:spPr>
                          <a:xfrm>
                            <a:off x="4350139" y="171861"/>
                            <a:ext cx="907026" cy="9056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0E03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0"/>
                                  <w:szCs w:val="20"/>
                                </w:rPr>
                                <w:t xml:space="preserve">Generating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comprehensive weights and</w:t>
                              </w:r>
                              <w:r w:rsidRPr="008925AC"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reliabilities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直接箭头连接符 129"/>
                        <wps:cNvCnPr/>
                        <wps:spPr>
                          <a:xfrm flipV="1">
                            <a:off x="3737439" y="815223"/>
                            <a:ext cx="612000" cy="1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文本框 76"/>
                        <wps:cNvSpPr txBox="1"/>
                        <wps:spPr>
                          <a:xfrm>
                            <a:off x="3731950" y="877981"/>
                            <a:ext cx="603923" cy="282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0D297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文本框 76"/>
                        <wps:cNvSpPr txBox="1"/>
                        <wps:spPr>
                          <a:xfrm>
                            <a:off x="3737349" y="493789"/>
                            <a:ext cx="598525" cy="281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Default="00400DDD" w:rsidP="000D297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19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1254855" y="5171468"/>
                            <a:ext cx="1757420" cy="308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DDD" w:rsidRPr="000D297E" w:rsidRDefault="00400DDD" w:rsidP="000D29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D297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Interpretation of result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522" tIns="45761" rIns="91522" bIns="457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直接箭头连接符 162"/>
                        <wps:cNvCnPr>
                          <a:endCxn id="161" idx="0"/>
                        </wps:cNvCnPr>
                        <wps:spPr>
                          <a:xfrm>
                            <a:off x="2128812" y="4974816"/>
                            <a:ext cx="4754" cy="1966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" o:spid="_x0000_s1149" editas="canvas" style="width:413.95pt;height:447.2pt;mso-position-horizontal-relative:char;mso-position-vertical-relative:line" coordsize="52571,5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">
                <v:shape id="_x0000_s1150" type="#_x0000_t75" style="position:absolute;width:52571;height:56794;visibility:visible;mso-wrap-style:square">
                  <v:fill o:detectmouseclick="t"/>
                  <v:path o:connecttype="none"/>
                </v:shape>
                <v:rect id="矩形 149" o:spid="_x0000_s1151" style="position:absolute;left:21858;top:14804;width:20130;height:18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oYMIA&#10;AADcAAAADwAAAGRycy9kb3ducmV2LnhtbERP32vCMBB+H+x/CDfwbabKEO2MImNChTGwde/X5myK&#10;zaU0Wa3//TIQfLuP7+ett6NtxUC9bxwrmE0TEMSV0w3XCk7F/nUJwgdkja1jUnAjD9vN89MaU+2u&#10;fKQhD7WIIexTVGBC6FIpfWXIop+6jjhyZ9dbDBH2tdQ9XmO4beU8SRbSYsOxwWBHH4aqS/5rFRTf&#10;5eeqGDA3Xz/n2a30WXlYZEpNXsbdO4hAY3iI7+5Mx/lvK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ChgwgAAANwAAAAPAAAAAAAAAAAAAAAAAJgCAABkcnMvZG93&#10;bnJldi54bWxQSwUGAAAAAAQABAD1AAAAhwMAAAAA&#10;" filled="f" strokecolor="black [3213]">
                  <v:stroke dashstyle="dash"/>
                  <v:textbox inset="2.54228mm,1.2711mm,2.54228mm,1.2711mm">
                    <w:txbxContent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A-ER rule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Pr="000E05F0" w:rsidRDefault="00400DDD" w:rsidP="007B149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Pr="000E05F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q</w:t>
                        </w:r>
                        <w:proofErr w:type="gramStart"/>
                        <w:r w:rsidRPr="000E05F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29)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rect id="矩形 13" o:spid="_x0000_s1152" style="position:absolute;left:392;top:14804;width:19998;height:18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zpMEA&#10;AADbAAAADwAAAGRycy9kb3ducmV2LnhtbERP32vCMBB+H/g/hBN8m6kTZOuMMsRBBRHWbu/X5mzK&#10;mktpYq3/vREGe7uP7+ett6NtxUC9bxwrWMwTEMSV0w3XCr6Lz+dXED4ga2wdk4IbedhuJk9rTLW7&#10;8hcNeahFDGGfogITQpdK6StDFv3cdcSRO7veYoiwr6Xu8RrDbStfkmQlLTYcGwx2tDNU/eYXq6A4&#10;lfu3YsDcHH/Oi1vps/KwypSaTcePdxCBxvAv/nNnOs5fwuO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c6TBAAAA2wAAAA8AAAAAAAAAAAAAAAAAmAIAAGRycy9kb3du&#10;cmV2LnhtbFBLBQYAAAAABAAEAPUAAACGAwAAAAA=&#10;" filled="f" strokecolor="black [3213]">
                  <v:stroke dashstyle="dash"/>
                  <v:textbox inset="2.54228mm,1.2711mm,2.54228mm,1.2711mm">
                    <w:txbxContent>
                      <w:p w:rsidR="00400DDD" w:rsidRPr="007B1493" w:rsidRDefault="00400DDD" w:rsidP="007B149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14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RA-ER rule</w:t>
                        </w: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Pr="00CD4C0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q</w:t>
                        </w:r>
                        <w:proofErr w:type="gramStart"/>
                        <w:r w:rsidRPr="00CD4C0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21</w:t>
                        </w:r>
                        <w:r w:rsidRPr="00CD4C0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  <w:p w:rsidR="00400DDD" w:rsidRDefault="00400DDD" w:rsidP="007B1493">
                        <w:pPr>
                          <w:jc w:val="left"/>
                        </w:pPr>
                      </w:p>
                    </w:txbxContent>
                  </v:textbox>
                </v:rect>
                <v:shape id="文本框 12" o:spid="_x0000_s1153" type="#_x0000_t202" style="position:absolute;left:379;width:37001;height:3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lesQA&#10;AADbAAAADwAAAGRycy9kb3ducmV2LnhtbESPQUvDQBCF74X+h2UEL2I3raWUmE0pglEpCq16H7Jj&#10;EszOht2xjf/eLQi9zfDe9+ZNsRldr44UYufZwHyWgSKuve24MfDx/ni7BhUF2WLvmQz8UoRNOZ0U&#10;mFt/4j0dD9KoFMIxRwOtyJBrHeuWHMaZH4iT9uWDQ0lraLQNeErhrteLLFtphx2nCy0O9NBS/X34&#10;canGzdOexOlPeVvehXm1rF5fdpUx11fj9h6U0CgX8z/9bBO3gPMvaQB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ZXrEAAAA2wAAAA8AAAAAAAAAAAAAAAAAmAIAAGRycy9k&#10;b3ducmV2LnhtbFBLBQYAAAAABAAEAPUAAACJAwAAAAA=&#10;" fillcolor="white [3201]" strokeweight=".5pt">
                  <v:textbox inset="2.54228mm,1.2711mm,2.54228mm,1.2711mm">
                    <w:txbxContent>
                      <w:p w:rsidR="00400DDD" w:rsidRPr="007E6B0B" w:rsidRDefault="00400DDD" w:rsidP="007E6B0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6B0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Constructing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FF0000"/>
                            <w:sz w:val="20"/>
                            <w:szCs w:val="20"/>
                          </w:rPr>
                          <w:t xml:space="preserve">an </w:t>
                        </w:r>
                        <w:r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>e</w:t>
                        </w:r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xtended </w:t>
                        </w:r>
                        <w:r w:rsidRPr="0058646F"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 xml:space="preserve">group </w:t>
                        </w:r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decision making matrix for MADM</w:t>
                        </w:r>
                      </w:p>
                    </w:txbxContent>
                  </v:textbox>
                </v:shape>
                <v:shape id="文本框 12" o:spid="_x0000_s1154" type="#_x0000_t202" style="position:absolute;left:927;top:6518;width:36255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G8cQA&#10;AADcAAAADwAAAGRycy9kb3ducmV2LnhtbESPQUsDQQyF70L/w5CCF7GztUVk7bSI4GqRCq16Dztx&#10;d3Ens8zEdv335lDwlkfe9/Ky2oyhN0dKuYvsYD4rwBDX0XfcOPh4f7q+A5MF2WMfmRz8UobNenKx&#10;wtLHE+/peJDGaAjnEh20IkNpba5bCphncSDW3VdMAUVlaqxPeNLw0Nubori1ATvWCy0O9NhS/X34&#10;CVrj6nlPEuynvC0XaV4tq932tXLucjo+3IMRGuXffKZfvHILra/P6AR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BvHEAAAA3AAAAA8AAAAAAAAAAAAAAAAAmAIAAGRycy9k&#10;b3ducmV2LnhtbFBLBQYAAAAABAAEAPUAAACJAwAAAAA=&#10;" fillcolor="white [3201]" strokeweight=".5pt">
                  <v:textbox inset="2.54228mm,1.2711mm,2.54228mm,1.2711mm">
                    <w:txbxContent>
                      <w:p w:rsidR="00400DDD" w:rsidRDefault="00400DDD" w:rsidP="007E6B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</w:rPr>
                          <w:t xml:space="preserve">Generating the weight and reliability 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</w:rPr>
                          <w:t>matrix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</w:rPr>
                          <w:t xml:space="preserve"> of attributes and DMs</w:t>
                        </w:r>
                      </w:p>
                    </w:txbxContent>
                  </v:textbox>
                </v:shape>
                <v:shape id="文本框 12" o:spid="_x0000_s1155" type="#_x0000_t202" style="position:absolute;left:1170;top:17858;width:1806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jasUA&#10;AADcAAAADwAAAGRycy9kb3ducmV2LnhtbESP3UrDQBCF7wXfYZlCb0q7SVtEYrdFBKMiCv27H7Jj&#10;EpqdDbtjG9/eFQrezXDOd+bMajO4Tp0pxNazgXyWgSKuvG25NnDYP0/vQUVBtth5JgM/FGGzvr1Z&#10;YWH9hbd03kmtUgjHAg00In2hdawachhnvidO2pcPDiWtodY24CWFu07Ps+xOO2w5XWiwp6eGqtPu&#10;26Uak5ctidNH+VwuQl4uy4+399KY8Wh4fAAlNMi/+Uq/2sQtcvh7Jk2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qNqxQAAANwAAAAPAAAAAAAAAAAAAAAAAJgCAABkcnMv&#10;ZG93bnJldi54bWxQSwUGAAAAAAQABAD1AAAAigMAAAAA&#10;" fillcolor="white [3201]" strokeweight=".5pt">
                  <v:textbox inset="2.54228mm,1.2711mm,2.54228mm,1.2711mm">
                    <w:txbxContent>
                      <w:p w:rsidR="00400DDD" w:rsidRPr="007E6B0B" w:rsidRDefault="00400DDD" w:rsidP="007E6B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 w:hint="eastAsia"/>
                            <w:sz w:val="20"/>
                            <w:szCs w:val="20"/>
                          </w:rPr>
                          <w:t>C</w:t>
                        </w:r>
                        <w:r w:rsidRPr="007E6B0B">
                          <w:rPr>
                            <w:rFonts w:ascii="Times New Roman" w:eastAsia="MS UI Gothic" w:hAnsi="Times New Roman" w:cs="Times New Roman"/>
                            <w:sz w:val="20"/>
                            <w:szCs w:val="20"/>
                          </w:rPr>
                          <w:t>onstructing</w:t>
                        </w:r>
                        <w:r>
                          <w:rPr>
                            <w:rFonts w:ascii="Times New Roman" w:eastAsiaTheme="minorEastAsia" w:hAnsi="Times New Roman" w:cs="Times New Roman" w:hint="eastAsia"/>
                            <w:sz w:val="20"/>
                            <w:szCs w:val="20"/>
                          </w:rPr>
                          <w:t xml:space="preserve"> the combined assessment from each DM</w:t>
                        </w:r>
                      </w:p>
                    </w:txbxContent>
                  </v:textbox>
                </v:shape>
                <v:shape id="文本框 12" o:spid="_x0000_s1156" type="#_x0000_t202" style="position:absolute;left:22767;top:17914;width:18064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9HcUA&#10;AADcAAAADwAAAGRycy9kb3ducmV2LnhtbESPW2vDMAyF3wv7D0aDvpTV6YUxsrplDJptlA562buI&#10;tSQsloOttdm/nwuFvkmc8x0dLVa9a9WJQmw8G5iMM1DEpbcNVwaOh/XDE6goyBZbz2TgjyKslneD&#10;BebWn3lHp71UKoVwzNFALdLlWseyJodx7DvipH374FDSGiptA55TuGv1NMsetcOG04UaO3qtqfzZ&#10;/7pUY/S2I3H6Sz7nszAp5sX2Y1MYM7zvX55BCfVyM1/pd5u42RQuz6Q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D0dxQAAANwAAAAPAAAAAAAAAAAAAAAAAJgCAABkcnMv&#10;ZG93bnJldi54bWxQSwUGAAAAAAQABAD1AAAAigMAAAAA&#10;" fillcolor="white [3201]" strokeweight=".5pt">
                  <v:textbox inset="2.54228mm,1.2711mm,2.54228mm,1.2711mm">
                    <w:txbxContent>
                      <w:p w:rsidR="00400DDD" w:rsidRDefault="00400DDD" w:rsidP="007E6B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MS UI Gothic" w:hAnsi="Times New Roman"/>
                            <w:sz w:val="20"/>
                            <w:szCs w:val="20"/>
                          </w:rPr>
                          <w:t>onstructing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the combined assessment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 xml:space="preserve"> to each attribute</w:t>
                        </w:r>
                      </w:p>
                    </w:txbxContent>
                  </v:textbox>
                </v:shape>
                <v:shape id="文本框 12" o:spid="_x0000_s1157" type="#_x0000_t202" style="position:absolute;left:969;top:25945;width:18778;height:6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YhsUA&#10;AADcAAAADwAAAGRycy9kb3ducmV2LnhtbESP3UrDQBCF7wXfYZlCb0q7aVNEYrdFBKMiCv27H7Jj&#10;EpqdDbtjG9/eFQrezXDOd+bMajO4Tp0pxNazgfksA0VcedtybeCwf57eg4qCbLHzTAZ+KMJmfXuz&#10;wsL6C2/pvJNapRCOBRpoRPpC61g15DDOfE+ctC8fHEpaQ61twEsKd51eZNmddthyutBgT08NVafd&#10;t0s1Ji9bEqeP8rnMw7xclh9v76Ux49Hw+ABKaJB/85V+tYnLc/h7Jk2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JiGxQAAANwAAAAPAAAAAAAAAAAAAAAAAJgCAABkcnMv&#10;ZG93bnJldi54bWxQSwUGAAAAAAQABAD1AAAAigMAAAAA&#10;" fillcolor="white [3201]" strokeweight=".5pt">
                  <v:textbox inset="2.54228mm,1.2711mm,2.54228mm,1.2711mm">
                    <w:txbxContent>
                      <w:p w:rsidR="00400DDD" w:rsidRDefault="00400DDD" w:rsidP="007E6B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Generating the final distribution by aggregating the combined assessments from all DMs</w:t>
                        </w:r>
                      </w:p>
                    </w:txbxContent>
                  </v:textbox>
                </v:shape>
                <v:shape id="文本框 12" o:spid="_x0000_s1158" type="#_x0000_t202" style="position:absolute;left:22484;top:25945;width:18776;height:6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A8sUA&#10;AADcAAAADwAAAGRycy9kb3ducmV2LnhtbESP3UrDQBCF7wXfYZlCb0q7aRtEYrdFBKMiCv27H7Jj&#10;EpqdDbtjG9/eFQrezXDOd+bMajO4Tp0pxNazgfksA0VcedtybeCwf57eg4qCbLHzTAZ+KMJmfXuz&#10;wsL6C2/pvJNapRCOBRpoRPpC61g15DDOfE+ctC8fHEpaQ61twEsKd51eZNmddthyutBgT08NVafd&#10;t0s1Ji9bEqeP8pkvw7zMy4+399KY8Wh4fAAlNMi/+Uq/2sQtc/h7Jk2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DyxQAAANwAAAAPAAAAAAAAAAAAAAAAAJgCAABkcnMv&#10;ZG93bnJldi54bWxQSwUGAAAAAAQABAD1AAAAigMAAAAA&#10;" fillcolor="white [3201]" strokeweight=".5pt">
                  <v:textbox inset="2.54228mm,1.2711mm,2.54228mm,1.2711mm">
                    <w:txbxContent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Generating the final distribution by aggregating the combined assessment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all 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attributes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0" o:spid="_x0000_s1159" type="#_x0000_t32" style="position:absolute;left:18824;top:3193;width:29;height:3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shape id="直接箭头连接符 34" o:spid="_x0000_s1160" type="#_x0000_t32" style="position:absolute;left:10204;top:22538;width:154;height:3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cMAAADbAAAADwAAAGRycy9kb3ducmV2LnhtbESPzWrDMBCE74G+g9hCb4ncpi7GiRKC&#10;waTXOgm0t621sU2slbHkn759VSjkOMx8M8x2P5tWjNS7xrKC51UEgri0uuFKwfmULxMQziNrbC2T&#10;gh9ysN89LLaYajvxB42Fr0QoYZeigtr7LpXSlTUZdCvbEQfvanuDPsi+krrHKZSbVr5E0Zs02HBY&#10;qLGjrKbyVgxGwfr6PR8Tf5BJ/mmzYYjj+JJ/KfX0OB82IDzN/h7+p9914F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WGLXDAAAA2wAAAA8AAAAAAAAAAAAA&#10;AAAAoQIAAGRycy9kb3ducmV2LnhtbFBLBQYAAAAABAAEAPkAAACRAwAAAAA=&#10;" strokecolor="#4579b8 [3044]">
                  <v:stroke endarrow="open"/>
                </v:shape>
                <v:shape id="直接箭头连接符 35" o:spid="_x0000_s1161" type="#_x0000_t32" style="position:absolute;left:31799;top:22589;width:73;height:3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<v:stroke endarrow="open"/>
                </v:shape>
                <v:shape id="文本框 12" o:spid="_x0000_s1162" type="#_x0000_t202" style="position:absolute;top:38870;width:42626;height:4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jUcQA&#10;AADcAAAADwAAAGRycy9kb3ducmV2LnhtbESPQUsDQQyF70L/wxDBi9jZahXZdlpEcFWKQqu9h524&#10;u3Qns8zEdv335iB4yyPve3lZrsfQmyOl3EV2MJsWYIjr6DtuHHx+PF3dg8mC7LGPTA5+KMN6NTlb&#10;Yunjibd03EljNIRziQ5akaG0NtctBczTOBDr7iumgKIyNdYnPGl46O11UdzZgB3rhRYHemypPuy+&#10;g9a4fN6SBLuX9/lNmlXz6u11Uzl3cT4+LMAIjfJv/qNfvHK3Wl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41HEAAAA3AAAAA8AAAAAAAAAAAAAAAAAmAIAAGRycy9k&#10;b3ducmV2LnhtbFBLBQYAAAAABAAEAPUAAACJAwAAAAA=&#10;" fillcolor="white [3201]" strokeweight=".5pt">
                  <v:textbox inset="2.54228mm,1.2711mm,2.54228mm,1.2711mm">
                    <w:txbxContent>
                      <w:p w:rsidR="00400DDD" w:rsidRDefault="00400DDD" w:rsidP="007B14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 xml:space="preserve">Constructing </w:t>
                        </w:r>
                        <w:r w:rsidRPr="007B14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RA-ER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7B1493">
                          <w:rPr>
                            <w:rFonts w:ascii="Times New Roman" w:hAnsi="Times New Roman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A-ER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 xml:space="preserve"> based programming models based on interval weights and reliabilities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38" o:spid="_x0000_s1163" type="#_x0000_t34" style="position:absolute;left:22851;top:5733;width:5073;height:130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2IsIAAADbAAAADwAAAGRycy9kb3ducmV2LnhtbERPW2vCMBR+F/wP4Qi+yJrq2BidUUQQ&#10;vIHoro+H5qyNNieliVr3683DYI8f3308bW0lLtR441jBMElBEOdOGy4UvL8tHl5A+ICssXJMCm7k&#10;YTrpdsaYaXflPV0OoRAxhH2GCsoQ6kxKn5dk0SeuJo7cj2sshgibQuoGrzHcVnKUps/SouHYUGJN&#10;85Ly0+FsFRyfBl8fzmz096dZ6aJe+90vbpXq99rZK4hAbfgX/7mXWsFjHBu/xB8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e2IsIAAADbAAAADwAAAAAAAAAAAAAA&#10;AAChAgAAZHJzL2Rvd25yZXYueG1sUEsFBgAAAAAEAAQA+QAAAJADAAAAAA==&#10;" adj="15340" strokecolor="#4579b8 [3044]">
                  <v:stroke endarrow="open"/>
                </v:shape>
                <v:shape id="肘形连接符 56" o:spid="_x0000_s1164" type="#_x0000_t34" style="position:absolute;left:11819;top:7809;width:5062;height:900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In8EAAADbAAAADwAAAGRycy9kb3ducmV2LnhtbESPzYrCMBSF98K8Q7iCGxnTESylNhUR&#10;BMGVHYVZXpprG2xuShO1vv1kQJjl4fx8nGIz2k48aPDGsYKvRQKCuHbacKPg/L3/zED4gKyxc0wK&#10;XuRhU35MCsy1e/KJHlVoRBxhn6OCNoQ+l9LXLVn0C9cTR+/qBoshyqGResBnHLedXCZJKi0ajoQW&#10;e9q1VN+qu42Qan4y+HNOs+v+lTbmiPfLDpWaTcftGkSgMfyH3+2DVrBK4e9L/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8oifwQAAANsAAAAPAAAAAAAAAAAAAAAA&#10;AKECAABkcnMvZG93bnJldi54bWxQSwUGAAAAAAQABAD5AAAAjwMAAAAA&#10;" adj="15092" strokecolor="#4579b8 [3044]">
                  <v:stroke endarrow="open"/>
                </v:shape>
                <v:shape id="肘形连接符 57" o:spid="_x0000_s1165" type="#_x0000_t34" style="position:absolute;left:13117;top:30713;width:5469;height:1092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0xnsUAAADbAAAADwAAAGRycy9kb3ducmV2LnhtbESPQWvCQBSE74L/YXlCb2aj0hqimyC2&#10;BaEgNM2lt2f2NUnNvg3ZVdN/3xUKPQ4z8w2zzUfTiSsNrrWsYBHFIIgrq1uuFZQfr/MEhPPIGjvL&#10;pOCHHOTZdLLFVNsbv9O18LUIEHYpKmi871MpXdWQQRfZnjh4X3Yw6IMcaqkHvAW46eQyjp+kwZbD&#10;QoM97RuqzsXFKLi8fRerZOWfjam60yceX8r14azUw2zcbUB4Gv1/+K990Aoe13D/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0xnsUAAADbAAAADwAAAAAAAAAA&#10;AAAAAAChAgAAZHJzL2Rvd25yZXYueG1sUEsFBgAAAAAEAAQA+QAAAJMDAAAAAA==&#10;" adj="13618" strokecolor="#4579b8 [3044]">
                  <v:stroke endarrow="open"/>
                </v:shape>
                <v:shape id="肘形连接符 69" o:spid="_x0000_s1166" type="#_x0000_t34" style="position:absolute;left:23882;top:30867;width:5472;height:106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losQAAADbAAAADwAAAGRycy9kb3ducmV2LnhtbESPQWsCMRSE7wX/Q3hCbzWrB2lXo4hi&#10;8SJl1YPHR/LcXd28hE101/76plDocZiZb5j5sreNeFAbascKxqMMBLF2puZSwem4fXsHESKywcYx&#10;KXhSgOVi8DLH3LiOC3ocYikShEOOCqoYfS5l0BVZDCPniZN3ca3FmGRbStNil+C2kZMsm0qLNaeF&#10;Cj2tK9K3w90qWHv9dXb77X1X6FXx6c3GXbtvpV6H/WoGIlIf/8N/7Z1RMP2A3y/p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WWixAAAANsAAAAPAAAAAAAAAAAA&#10;AAAAAKECAABkcnMvZG93bnJldi54bWxQSwUGAAAAAAQABAD5AAAAkgMAAAAA&#10;" adj="13610" strokecolor="#4579b8 [3044]">
                  <v:stroke endarrow="open"/>
                </v:shape>
                <v:shape id="文本框 12" o:spid="_x0000_s1167" type="#_x0000_t202" style="position:absolute;left:6395;top:46586;width:29732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GysUA&#10;AADcAAAADwAAAGRycy9kb3ducmV2LnhtbESP3UrDQBCF7wXfYRmhN9JuUmspsdsihUZFFPp3P2TH&#10;JJidDbtjG9/eFQTvZjjnO3NmuR5cp84UYuvZQD7JQBFX3rZcGzgetuMFqCjIFjvPZOCbIqxX11dL&#10;LKy/8I7Oe6lVCuFYoIFGpC+0jlVDDuPE98RJ+/DBoaQ11NoGvKRw1+lpls21w5bThQZ72jRUfe6/&#10;XKpx+7Qjcfok77O7kJez8u3ltTRmdDM8PoASGuTf/Ec/28Td5/D7TJp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UbKxQAAANwAAAAPAAAAAAAAAAAAAAAAAJgCAABkcnMv&#10;ZG93bnJldi54bWxQSwUGAAAAAAQABAD1AAAAigMAAAAA&#10;" fillcolor="white [3201]" strokeweight=".5pt">
                  <v:textbox inset="2.54228mm,1.2711mm,2.54228mm,1.2711mm">
                    <w:txbxContent>
                      <w:p w:rsidR="00400DDD" w:rsidRDefault="00400DDD" w:rsidP="001F51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Generating the 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overall interval belief degrees</w:t>
                        </w:r>
                      </w:p>
                    </w:txbxContent>
                  </v:textbox>
                </v:shape>
                <v:shape id="直接箭头连接符 74" o:spid="_x0000_s1168" type="#_x0000_t32" style="position:absolute;left:21288;top:43796;width:25;height:2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We8QAAADbAAAADwAAAGRycy9kb3ducmV2LnhtbESPX2vCMBTF3wf7DuEO9jbTjU5HNYo4&#10;Bg7BUR2Ib9fmri02NyWJtn57Iwh7PJw/P85k1ptGnMn52rKC10ECgriwuuZSwe/26+UDhA/IGhvL&#10;pOBCHmbTx4cJZtp2nNN5E0oRR9hnqKAKoc2k9EVFBv3AtsTR+7POYIjSlVI77OK4aeRbkgylwZoj&#10;ocKWFhUVx83JRMhnmr+vdqtDSvn8pzt879fB7ZV6furnYxCB+vAfvreXWsEohd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pZ7xAAAANsAAAAPAAAAAAAAAAAA&#10;AAAAAKECAABkcnMvZG93bnJldi54bWxQSwUGAAAAAAQABAD5AAAAkgMAAAAA&#10;" strokecolor="#4579b8 [3044]">
                  <v:stroke endarrow="open"/>
                </v:shape>
                <v:shape id="文本框 76" o:spid="_x0000_s1169" type="#_x0000_t202" style="position:absolute;left:19747;top:3395;width:7189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ROsUA&#10;AADbAAAADwAAAGRycy9kb3ducmV2LnhtbESPQWsCMRSE74L/ITzBi2i2PWzbrVHEUhShQq0He3ts&#10;nruLm5eQRF3/vSkUPA4z8w0znXemFRfyobGs4GmSgSAurW64UrD/+Ry/gggRWWNrmRTcKMB81u9N&#10;sdD2yt902cVKJAiHAhXUMbpCylDWZDBMrCNO3tF6gzFJX0nt8ZrgppXPWZZLgw2nhRodLWsqT7uz&#10;UbDcrHL35Rcr7LZv+20Wf0eHD6fUcNAt3kFE6uIj/N9eawUvO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BE6xQAAANsAAAAPAAAAAAAAAAAAAAAAAJgCAABkcnMv&#10;ZG93bnJldi54bWxQSwUGAAAAAAQABAD1AAAAigMAAAAA&#10;" fillcolor="white [3201]" stroked="f" strokeweight=".5pt">
                  <v:textbox inset="2.54228mm,1.2711mm,2.54228mm,1.2711mm">
                    <w:txbxContent>
                      <w:p w:rsidR="00400DDD" w:rsidRPr="001F51A5" w:rsidRDefault="00400D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See</w:t>
                        </w:r>
                        <w:r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 xml:space="preserve"> F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ig.</w:t>
                        </w:r>
                        <w:r w:rsidRPr="005864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文本框 76" o:spid="_x0000_s1170" type="#_x0000_t202" style="position:absolute;left:20000;top:9783;width:693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AZsQA&#10;AADcAAAADwAAAGRycy9kb3ducmV2LnhtbERPTWsCMRC9F/ofwhS8lG62QqXdGkUU2SIoaD20t2Ez&#10;3V26mYQk6vrvjSB4m8f7nPG0N504kg+tZQWvWQ6CuLK65VrB/nv58g4iRGSNnWVScKYA08njwxgL&#10;bU+8peMu1iKFcChQQROjK6QMVUMGQ2YdceL+rDcYE/S11B5PKdx0cpjnI2mw5dTQoKN5Q9X/7mAU&#10;zFflyK39rMR+87Hf5PH3+WfhlBo89bNPEJH6eBff3F86zX8bwvWZdIG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gGbEAAAA3AAAAA8AAAAAAAAAAAAAAAAAmAIAAGRycy9k&#10;b3ducmV2LnhtbFBLBQYAAAAABAAEAPUAAACJAwAAAAA=&#10;" fillcolor="white [3201]" stroked="f" strokeweight=".5pt">
                  <v:textbox inset="2.54228mm,1.2711mm,2.54228mm,1.2711mm">
                    <w:txbxContent>
                      <w:p w:rsidR="00400DDD" w:rsidRDefault="00400DDD" w:rsidP="001F51A5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</w:rPr>
                          <w:t xml:space="preserve">See </w:t>
                        </w:r>
                        <w:r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>F</w:t>
                        </w:r>
                        <w:r w:rsidRPr="000C59A6"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>ig</w:t>
                        </w:r>
                        <w:r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>.</w:t>
                        </w:r>
                        <w:r w:rsidRPr="000C59A6"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文本框 76" o:spid="_x0000_s1171" type="#_x0000_t202" style="position:absolute;left:11235;top:33920;width:7589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/cQA&#10;AADcAAAADwAAAGRycy9kb3ducmV2LnhtbERPTWsCMRC9C/6HMEIvUrOtdLGrUcQilkIFrYd6Gzbj&#10;7uJmEpKo679vCoXe5vE+Z7boTCuu5ENjWcHTKANBXFrdcKXg8LV+nIAIEVlja5kU3CnAYt7vzbDQ&#10;9sY7uu5jJVIIhwIV1DG6QspQ1mQwjKwjTtzJeoMxQV9J7fGWwk0rn7MslwYbTg01OlrVVJ73F6Ng&#10;9bHJ3adfbrDbvh62WTwOv9+cUg+DbjkFEamL/+I/97tO81/G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Jf3EAAAA3AAAAA8AAAAAAAAAAAAAAAAAmAIAAGRycy9k&#10;b3ducmV2LnhtbFBLBQYAAAAABAAEAPUAAACJAwAAAAA=&#10;" fillcolor="white [3201]" stroked="f" strokeweight=".5pt">
                  <v:textbox inset="2.54228mm,1.2711mm,2.54228mm,1.2711mm">
                    <w:txbxContent>
                      <w:p w:rsidR="00400DDD" w:rsidRDefault="00400DDD" w:rsidP="00CD4C0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Pr="00CD4C0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q</w:t>
                        </w:r>
                        <w:proofErr w:type="gramStart"/>
                        <w:r w:rsidRPr="00CD4C0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22</w:t>
                        </w:r>
                        <w:r w:rsidRPr="00CD4C0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本框 76" o:spid="_x0000_s1172" type="#_x0000_t202" style="position:absolute;left:25599;top:34029;width:5927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9icQA&#10;AADcAAAADwAAAGRycy9kb3ducmV2LnhtbERPTWsCMRC9C/6HMEIvUrMtdrGrUcQilkIFrYd6Gzbj&#10;7uJmEpKo679vCoXe5vE+Z7boTCuu5ENjWcHTKANBXFrdcKXg8LV+nIAIEVlja5kU3CnAYt7vzbDQ&#10;9sY7uu5jJVIIhwIV1DG6QspQ1mQwjKwjTtzJeoMxQV9J7fGWwk0rn7MslwYbTg01OlrVVJ73F6Ng&#10;9bHJ3adfbrDbvh62WTwOv9+cUg+DbjkFEamL/+I/97tO81/G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0vYnEAAAA3AAAAA8AAAAAAAAAAAAAAAAAmAIAAGRycy9k&#10;b3ducmV2LnhtbFBLBQYAAAAABAAEAPUAAACJAwAAAAA=&#10;" fillcolor="white [3201]" stroked="f" strokeweight=".5pt">
                  <v:textbox inset="2.54228mm,1.2711mm,2.54228mm,1.2711mm">
                    <w:txbxContent>
                      <w:p w:rsidR="00400DDD" w:rsidRDefault="00400DDD" w:rsidP="00E07CD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hint="eastAs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本框 76" o:spid="_x0000_s1173" type="#_x0000_t202" style="position:absolute;left:21857;top:43899;width:15120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YEsQA&#10;AADcAAAADwAAAGRycy9kb3ducmV2LnhtbERPTWsCMRC9C/0PYQpeRLMVlLo1LoulWIQKWg96GzbT&#10;3aWbSUhS3f77Rih4m8f7nGXRm05cyIfWsoKnSQaCuLK65VrB8fNt/AwiRGSNnWVS8EsBitXDYIm5&#10;tlfe0+UQa5FCOOSooInR5VKGqiGDYWIdceK+rDcYE/S11B6vKdx0cpplc2mw5dTQoKN1Q9X34cco&#10;WG83c/fhyw32u8Vxl8Xz6PTqlBo+9uULiEh9vIv/3e86zZ/N4PZMuk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GBLEAAAA3AAAAA8AAAAAAAAAAAAAAAAAmAIAAGRycy9k&#10;b3ducmV2LnhtbFBLBQYAAAAABAAEAPUAAACJAwAAAAA=&#10;" fillcolor="white [3201]" stroked="f" strokeweight=".5pt">
                  <v:textbox inset="2.54228mm,1.2711mm,2.54228mm,1.2711mm">
                    <w:txbxContent>
                      <w:p w:rsidR="00400DDD" w:rsidRDefault="00400DDD" w:rsidP="00E07CD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8A0987">
                          <w:rPr>
                            <w:rFonts w:ascii="Times New Roman" w:hAnsi="Times New Roman" w:hint="eastAsia"/>
                            <w:i/>
                            <w:color w:val="000000"/>
                            <w:sz w:val="20"/>
                            <w:szCs w:val="20"/>
                          </w:rPr>
                          <w:t>Model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0"/>
                            <w:szCs w:val="20"/>
                          </w:rPr>
                          <w:t xml:space="preserve"> &lt;1&gt;-&lt;4&gt;</w:t>
                        </w:r>
                      </w:p>
                    </w:txbxContent>
                  </v:textbox>
                </v:shape>
                <v:shape id="文本框 82" o:spid="_x0000_s1174" type="#_x0000_t202" style="position:absolute;left:43501;top:1718;width:9070;height:9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7ucUA&#10;AADcAAAADwAAAGRycy9kb3ducmV2LnhtbESPzWrDQAyE74G+w6JCLyFZtyTFONmEurTgSw9NSs7C&#10;q9gmXq3xrn/69tGh0JvEjGY+7Y+za9VIfWg8G3heJ6CIS28brgz8nD9XKagQkS22nsnALwU4Hh4W&#10;e8ysn/ibxlOslIRwyNBAHWOXaR3KmhyGte+IRbv63mGUta+07XGScNfqlyR51Q4bloYaO3qvqbyd&#10;Bmeg6Hip843L5/TrYyjSdHm7BDLm6XF+24GKNMd/8991YQV/K7TyjE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/u5xQAAANwAAAAPAAAAAAAAAAAAAAAAAJgCAABkcnMv&#10;ZG93bnJldi54bWxQSwUGAAAAAAQABAD1AAAAigMAAAAA&#10;" fillcolor="white [3201]" strokeweight=".5pt">
                  <v:textbox inset="0,0,0,0">
                    <w:txbxContent>
                      <w:p w:rsidR="00400DDD" w:rsidRDefault="00400DDD" w:rsidP="000E038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0"/>
                            <w:szCs w:val="20"/>
                          </w:rPr>
                          <w:t xml:space="preserve">Generating 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</w:rPr>
                          <w:t>comprehensive weights and</w:t>
                        </w:r>
                        <w:r w:rsidRPr="008925AC"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0"/>
                            <w:szCs w:val="20"/>
                          </w:rPr>
                          <w:t>reliabilities</w:t>
                        </w:r>
                      </w:p>
                    </w:txbxContent>
                  </v:textbox>
                </v:shape>
                <v:shape id="直接箭头连接符 129" o:spid="_x0000_s1175" type="#_x0000_t32" style="position:absolute;left:37374;top:8152;width:612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RAsYAAADcAAAADwAAAGRycy9kb3ducmV2LnhtbESPQWvCQBCF74X+h2UK3uqmosWmriIt&#10;QkVQkgribcxOk9DsbNjdmvjvXaHgbYb35n1vZoveNOJMzteWFbwMExDEhdU1lwr236vnKQgfkDU2&#10;lknBhTws5o8PM0y17Tijcx5KEUPYp6igCqFNpfRFRQb90LbEUfuxzmCIqyuldtjFcNPIUZK8SoM1&#10;R0KFLX1UVPzmfyZCPsfZZHPYnMaULXfdaX3cBndUavDUL99BBOrD3fx//aVj/dEb3J6JE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8EQLGAAAA3AAAAA8AAAAAAAAA&#10;AAAAAAAAoQIAAGRycy9kb3ducmV2LnhtbFBLBQYAAAAABAAEAPkAAACUAwAAAAA=&#10;" strokecolor="#4579b8 [3044]">
                  <v:stroke endarrow="open"/>
                </v:shape>
                <v:shape id="文本框 76" o:spid="_x0000_s1176" type="#_x0000_t202" style="position:absolute;left:37319;top:8779;width:6039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SF8MA&#10;AADcAAAADwAAAGRycy9kb3ducmV2LnhtbERPS2sCMRC+F/wPYYReimYtVHQ1iijFUqjg46C3YTPu&#10;Lm4mIUl1/femUPA2H99zpvPWNOJKPtSWFQz6GQjiwuqaSwWH/WdvBCJEZI2NZVJwpwDzWedlirm2&#10;N97SdRdLkUI45KigitHlUoaiIoOhbx1x4s7WG4wJ+lJqj7cUbhr5nmVDabDm1FCho2VFxWX3axQs&#10;v9dD9+MXa2w348Mmi6e348op9dptFxMQkdr4FP+7v3Sa/zGGv2fS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SF8MAAADcAAAADwAAAAAAAAAAAAAAAACYAgAAZHJzL2Rv&#10;d25yZXYueG1sUEsFBgAAAAAEAAQA9QAAAIgDAAAAAA==&#10;" fillcolor="white [3201]" stroked="f" strokeweight=".5pt">
                  <v:textbox inset="2.54228mm,1.2711mm,2.54228mm,1.2711mm">
                    <w:txbxContent>
                      <w:p w:rsidR="00400DDD" w:rsidRDefault="00400DDD" w:rsidP="000D297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q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本框 76" o:spid="_x0000_s1177" type="#_x0000_t202" style="position:absolute;left:37373;top:4937;width:598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N8YA&#10;AADcAAAADwAAAGRycy9kb3ducmV2LnhtbESPQWsCMRCF70L/Q5iCF6nZeljs1ihiKZaCgtZDexs2&#10;092lm0lIUt3++85B8DbDe/PeN4vV4Hp1ppg6zwYepwUo4trbjhsDp4/XhzmolJEt9p7JwB8lWC3v&#10;RgusrL/wgc7H3CgJ4VShgTbnUGmd6pYcpqkPxKJ9++gwyxobbSNeJNz1elYUpXbYsTS0GGjTUv1z&#10;/HUGNu/bMuzieovD/um0L/LX5PMlGDO+H9bPoDIN+Wa+Xr9ZwS8F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xN8YAAADcAAAADwAAAAAAAAAAAAAAAACYAgAAZHJz&#10;L2Rvd25yZXYueG1sUEsFBgAAAAAEAAQA9QAAAIsDAAAAAA==&#10;" fillcolor="white [3201]" stroked="f" strokeweight=".5pt">
                  <v:textbox inset="2.54228mm,1.2711mm,2.54228mm,1.2711mm">
                    <w:txbxContent>
                      <w:p w:rsidR="00400DDD" w:rsidRDefault="00400DDD" w:rsidP="000D297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q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本框 161" o:spid="_x0000_s1178" type="#_x0000_t202" style="position:absolute;left:12548;top:51714;width:17574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Md8UA&#10;AADcAAAADwAAAGRycy9kb3ducmV2LnhtbESP3UrDQBCF7wXfYRnBG7Gb2FIk7baIYLSIQv/uh+w0&#10;Cc3Oht2xTd++KwjezXDOd+bMfDm4Tp0oxNazgXyUgSKuvG25NrDbvj0+g4qCbLHzTAYuFGG5uL2Z&#10;Y2H9mdd02kitUgjHAg00In2hdawachhHvidO2sEHh5LWUGsb8JzCXaefsmyqHbacLjTY02tD1XHz&#10;41KNh/c1idN7+Z6MQ15Oyq/VZ2nM/d3wMgMlNMi/+Y/+sImb5vD7TJp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Yx3xQAAANwAAAAPAAAAAAAAAAAAAAAAAJgCAABkcnMv&#10;ZG93bnJldi54bWxQSwUGAAAAAAQABAD1AAAAigMAAAAA&#10;" fillcolor="white [3201]" strokeweight=".5pt">
                  <v:textbox inset="2.54228mm,1.2711mm,2.54228mm,1.2711mm">
                    <w:txbxContent>
                      <w:p w:rsidR="00400DDD" w:rsidRPr="000D297E" w:rsidRDefault="00400DDD" w:rsidP="000D297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D29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Interpretation of result</w:t>
                        </w:r>
                      </w:p>
                    </w:txbxContent>
                  </v:textbox>
                </v:shape>
                <v:shape id="直接箭头连接符 162" o:spid="_x0000_s1179" type="#_x0000_t32" style="position:absolute;left:21288;top:49748;width:47;height:1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vhVsIAAADcAAAADwAAAGRycy9kb3ducmV2LnhtbERPS0vDQBC+C/6HZYTezMaUlBC7LaUQ&#10;9GpqQW9jdpoEs7Mhu3n477uFgrf5+J6z3S+mExMNrrWs4CWKQRBXVrdcK/g8Fc8ZCOeRNXaWScEf&#10;OdjvHh+2mGs78wdNpa9FCGGXo4LG+z6X0lUNGXSR7YkDd7GDQR/gUEs94BzCTSeTON5Igy2HhgZ7&#10;OjZU/ZajUbC+/CxvmT/IrPiyx3FM0/RcfCu1eloOryA8Lf5ffHe/6zB/k8DtmXCB3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vhVsIAAADcAAAADwAAAAAAAAAAAAAA&#10;AAChAgAAZHJzL2Rvd25yZXYueG1sUEsFBgAAAAAEAAQA+QAAAJADAAAAAA=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7E6B0B" w:rsidRPr="00450CB6" w:rsidRDefault="001F51A5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2136E" w:rsidRPr="00450CB6">
        <w:rPr>
          <w:rFonts w:ascii="Times New Roman" w:hAnsi="Times New Roman" w:cs="Times New Roman" w:hint="eastAsia"/>
          <w:sz w:val="20"/>
          <w:szCs w:val="20"/>
        </w:rPr>
        <w:t>11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ER rule </w:t>
      </w:r>
      <w:r w:rsidR="00EF6F00" w:rsidRPr="00450CB6">
        <w:rPr>
          <w:rFonts w:ascii="Times New Roman" w:hAnsi="Times New Roman" w:cs="Times New Roman" w:hint="eastAsia"/>
          <w:sz w:val="20"/>
          <w:szCs w:val="20"/>
        </w:rPr>
        <w:t xml:space="preserve">for MADM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under </w:t>
      </w:r>
      <w:r w:rsidR="00EF6F00" w:rsidRPr="00450CB6">
        <w:rPr>
          <w:rFonts w:ascii="Times New Roman" w:hAnsi="Times New Roman" w:cs="Times New Roman" w:hint="eastAsia"/>
          <w:sz w:val="20"/>
          <w:szCs w:val="20"/>
        </w:rPr>
        <w:t>both weights and r</w:t>
      </w:r>
      <w:r w:rsidR="00EF6F00" w:rsidRPr="00450CB6">
        <w:rPr>
          <w:rFonts w:ascii="Times New Roman" w:hAnsi="Times New Roman" w:cs="Times New Roman"/>
          <w:sz w:val="20"/>
          <w:szCs w:val="20"/>
        </w:rPr>
        <w:t xml:space="preserve">eliabilities in </w:t>
      </w:r>
      <w:r w:rsidR="00EF6F00" w:rsidRPr="00450CB6">
        <w:rPr>
          <w:rFonts w:ascii="Times New Roman" w:hAnsi="Times New Roman" w:cs="Times New Roman" w:hint="eastAsia"/>
          <w:sz w:val="20"/>
          <w:szCs w:val="20"/>
        </w:rPr>
        <w:t>g</w:t>
      </w:r>
      <w:r w:rsidR="00EF6F00" w:rsidRPr="00450CB6">
        <w:rPr>
          <w:rFonts w:ascii="Times New Roman" w:hAnsi="Times New Roman" w:cs="Times New Roman"/>
          <w:sz w:val="20"/>
          <w:szCs w:val="20"/>
        </w:rPr>
        <w:t xml:space="preserve">roup </w:t>
      </w:r>
      <w:r w:rsidR="00EF6F00" w:rsidRPr="00450CB6">
        <w:rPr>
          <w:rFonts w:ascii="Times New Roman" w:hAnsi="Times New Roman" w:cs="Times New Roman" w:hint="eastAsia"/>
          <w:sz w:val="20"/>
          <w:szCs w:val="20"/>
        </w:rPr>
        <w:t>d</w:t>
      </w:r>
      <w:r w:rsidR="00EF6F00" w:rsidRPr="00450CB6">
        <w:rPr>
          <w:rFonts w:ascii="Times New Roman" w:hAnsi="Times New Roman" w:cs="Times New Roman"/>
          <w:sz w:val="20"/>
          <w:szCs w:val="20"/>
        </w:rPr>
        <w:t xml:space="preserve">ecision </w:t>
      </w:r>
      <w:r w:rsidR="00EF6F00"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="00DD023C" w:rsidRPr="00450CB6">
        <w:rPr>
          <w:rFonts w:ascii="Times New Roman" w:hAnsi="Times New Roman" w:cs="Times New Roman"/>
          <w:sz w:val="20"/>
          <w:szCs w:val="20"/>
        </w:rPr>
        <w:t>aking</w:t>
      </w:r>
    </w:p>
    <w:p w:rsidR="00EF598D" w:rsidRPr="00450CB6" w:rsidRDefault="00EF598D" w:rsidP="008635D6">
      <w:pPr>
        <w:rPr>
          <w:rFonts w:ascii="Times New Roman" w:hAnsi="Times New Roman" w:cs="Times New Roman"/>
          <w:sz w:val="20"/>
          <w:szCs w:val="20"/>
        </w:rPr>
      </w:pPr>
    </w:p>
    <w:p w:rsidR="00A80100" w:rsidRPr="00450CB6" w:rsidRDefault="00A80100" w:rsidP="008635D6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6. Case study</w:t>
      </w:r>
    </w:p>
    <w:p w:rsidR="00200948" w:rsidRPr="00450CB6" w:rsidRDefault="00ED5903" w:rsidP="00227461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this section, the ER rule with both weights and reliabilities under group and fuzzy </w:t>
      </w:r>
      <w:r w:rsidRPr="00450CB6">
        <w:rPr>
          <w:rFonts w:ascii="Times New Roman" w:hAnsi="Times New Roman" w:cs="Times New Roman"/>
          <w:sz w:val="20"/>
          <w:szCs w:val="20"/>
        </w:rPr>
        <w:t>environment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applied for the life cycle assessment </w:t>
      </w:r>
      <w:r w:rsidR="00F84FF8" w:rsidRPr="00450CB6">
        <w:rPr>
          <w:rFonts w:ascii="Times New Roman" w:hAnsi="Times New Roman" w:cs="Times New Roman" w:hint="eastAsia"/>
          <w:sz w:val="20"/>
          <w:szCs w:val="20"/>
        </w:rPr>
        <w:t xml:space="preserve">(LCA)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="00D546D1" w:rsidRPr="00450CB6">
        <w:rPr>
          <w:rFonts w:ascii="Times New Roman" w:hAnsi="Times New Roman" w:cs="Times New Roman" w:hint="eastAsia"/>
          <w:sz w:val="20"/>
          <w:szCs w:val="20"/>
        </w:rPr>
        <w:t xml:space="preserve">electric </w:t>
      </w:r>
      <w:r w:rsidR="00D546D1" w:rsidRPr="00450CB6">
        <w:rPr>
          <w:rFonts w:ascii="Times New Roman" w:hAnsi="Times New Roman" w:cs="Times New Roman"/>
          <w:sz w:val="20"/>
          <w:szCs w:val="20"/>
        </w:rPr>
        <w:t>vehicle</w:t>
      </w:r>
      <w:r w:rsidR="009D3273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84FF8" w:rsidRPr="00450CB6">
        <w:rPr>
          <w:rFonts w:ascii="Times New Roman" w:hAnsi="Times New Roman" w:cs="Times New Roman" w:hint="eastAsia"/>
          <w:sz w:val="20"/>
          <w:szCs w:val="20"/>
        </w:rPr>
        <w:t>LCA</w:t>
      </w:r>
      <w:r w:rsidR="0043356D" w:rsidRPr="00450CB6">
        <w:rPr>
          <w:rFonts w:ascii="Times New Roman" w:hAnsi="Times New Roman" w:cs="Times New Roman" w:hint="eastAsia"/>
          <w:sz w:val="20"/>
          <w:szCs w:val="20"/>
        </w:rPr>
        <w:t xml:space="preserve"> is the quantitative </w:t>
      </w:r>
      <w:r w:rsidR="0043356D" w:rsidRPr="00450CB6">
        <w:rPr>
          <w:rFonts w:ascii="Times New Roman" w:hAnsi="Times New Roman" w:cs="Times New Roman" w:hint="eastAsia"/>
          <w:sz w:val="20"/>
          <w:szCs w:val="20"/>
        </w:rPr>
        <w:lastRenderedPageBreak/>
        <w:t>environmental assessment of a product over its entire life cycle, which includes raw material acquisition, production, transportation, use and disposal</w:t>
      </w:r>
      <w:r w:rsidR="00B9252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2523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proofErr w:type="spellStart"/>
      <w:r w:rsidR="00B92523" w:rsidRPr="00450CB6">
        <w:rPr>
          <w:rFonts w:ascii="Times-Bold" w:hAnsi="Times-Bold" w:cs="Times-Bold"/>
          <w:b/>
          <w:bCs/>
          <w:kern w:val="0"/>
          <w:sz w:val="20"/>
          <w:szCs w:val="20"/>
        </w:rPr>
        <w:t>Sonesson</w:t>
      </w:r>
      <w:proofErr w:type="spellEnd"/>
      <w:r w:rsidR="00B92523" w:rsidRPr="00450CB6">
        <w:rPr>
          <w:rFonts w:ascii="Times-Bold" w:hAnsi="Times-Bold" w:cs="Times-Bold" w:hint="eastAsia"/>
          <w:b/>
          <w:bCs/>
          <w:kern w:val="0"/>
          <w:sz w:val="20"/>
          <w:szCs w:val="20"/>
        </w:rPr>
        <w:t xml:space="preserve"> et al., 2010)</w:t>
      </w:r>
      <w:r w:rsidR="0043356D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AC3E1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F598D" w:rsidRPr="00450CB6">
        <w:rPr>
          <w:rFonts w:ascii="Times New Roman" w:hAnsi="Times New Roman" w:cs="Times New Roman" w:hint="eastAsia"/>
          <w:sz w:val="20"/>
          <w:szCs w:val="20"/>
        </w:rPr>
        <w:t>In the process of LCA, a lot of certain and uncertain attributes are involved in</w:t>
      </w:r>
      <w:r w:rsidR="009E12CB" w:rsidRPr="00450CB6">
        <w:rPr>
          <w:rFonts w:ascii="Times New Roman" w:hAnsi="Times New Roman" w:cs="Times New Roman" w:hint="eastAsia"/>
          <w:sz w:val="20"/>
          <w:szCs w:val="20"/>
        </w:rPr>
        <w:t xml:space="preserve">, so it is a MADM problem. </w:t>
      </w:r>
      <w:r w:rsidR="009E12CB" w:rsidRPr="00450CB6">
        <w:rPr>
          <w:rFonts w:ascii="Times New Roman" w:hAnsi="Times New Roman" w:cs="Times New Roman"/>
          <w:sz w:val="20"/>
          <w:szCs w:val="20"/>
        </w:rPr>
        <w:t xml:space="preserve">How to establish a set of scientific and effective evaluation </w:t>
      </w:r>
      <w:r w:rsidR="0019647F" w:rsidRPr="00450CB6">
        <w:rPr>
          <w:rFonts w:ascii="Times New Roman" w:hAnsi="Times New Roman" w:cs="Times New Roman" w:hint="eastAsia"/>
          <w:sz w:val="20"/>
          <w:szCs w:val="20"/>
        </w:rPr>
        <w:t>attribute</w:t>
      </w:r>
      <w:r w:rsidR="009E12CB" w:rsidRPr="00450CB6">
        <w:rPr>
          <w:rFonts w:ascii="Times New Roman" w:hAnsi="Times New Roman" w:cs="Times New Roman"/>
          <w:sz w:val="20"/>
          <w:szCs w:val="20"/>
        </w:rPr>
        <w:t xml:space="preserve"> system </w:t>
      </w:r>
      <w:r w:rsidR="00065572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9E12CB" w:rsidRPr="00450CB6">
        <w:rPr>
          <w:rFonts w:ascii="Times New Roman" w:hAnsi="Times New Roman" w:cs="Times New Roman"/>
          <w:sz w:val="20"/>
          <w:szCs w:val="20"/>
        </w:rPr>
        <w:t xml:space="preserve"> the key to the problem of </w:t>
      </w:r>
      <w:r w:rsidR="009E12CB" w:rsidRPr="00450CB6">
        <w:rPr>
          <w:rFonts w:ascii="Times New Roman" w:hAnsi="Times New Roman" w:cs="Times New Roman" w:hint="eastAsia"/>
          <w:sz w:val="20"/>
          <w:szCs w:val="20"/>
        </w:rPr>
        <w:t>LCA</w:t>
      </w:r>
      <w:r w:rsidR="009E12CB" w:rsidRPr="00450CB6">
        <w:rPr>
          <w:rFonts w:ascii="Times New Roman" w:hAnsi="Times New Roman" w:cs="Times New Roman"/>
          <w:sz w:val="20"/>
          <w:szCs w:val="20"/>
        </w:rPr>
        <w:t>.</w:t>
      </w:r>
      <w:r w:rsidR="0022746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C40E7" w:rsidRPr="00450CB6">
        <w:rPr>
          <w:rFonts w:ascii="Times New Roman" w:hAnsi="Times New Roman" w:cs="Times New Roman" w:hint="eastAsia"/>
          <w:sz w:val="20"/>
          <w:szCs w:val="20"/>
        </w:rPr>
        <w:t xml:space="preserve">With the </w:t>
      </w:r>
      <w:r w:rsidR="00EB413A" w:rsidRPr="00450CB6">
        <w:rPr>
          <w:rFonts w:ascii="Times New Roman" w:hAnsi="Times New Roman" w:cs="Times New Roman" w:hint="eastAsia"/>
          <w:sz w:val="20"/>
          <w:szCs w:val="20"/>
        </w:rPr>
        <w:t>spread</w:t>
      </w:r>
      <w:r w:rsidR="007D6835" w:rsidRPr="00450CB6">
        <w:rPr>
          <w:rFonts w:ascii="Times New Roman" w:hAnsi="Times New Roman" w:cs="Times New Roman"/>
          <w:sz w:val="20"/>
          <w:szCs w:val="20"/>
        </w:rPr>
        <w:t xml:space="preserve"> of the thought of sustainable development </w:t>
      </w:r>
      <w:r w:rsidR="007D6835" w:rsidRPr="00450CB6">
        <w:rPr>
          <w:rFonts w:ascii="Times New Roman" w:hAnsi="Times New Roman" w:cs="Times New Roman" w:hint="eastAsia"/>
          <w:sz w:val="20"/>
          <w:szCs w:val="20"/>
        </w:rPr>
        <w:t xml:space="preserve">which is proposed </w:t>
      </w:r>
      <w:r w:rsidR="007D6835" w:rsidRPr="00450CB6">
        <w:rPr>
          <w:rFonts w:ascii="Times New Roman" w:hAnsi="Times New Roman" w:cs="Times New Roman"/>
          <w:sz w:val="20"/>
          <w:szCs w:val="20"/>
        </w:rPr>
        <w:t xml:space="preserve">in 1987, </w:t>
      </w:r>
      <w:r w:rsidR="00E4061A" w:rsidRPr="00450CB6">
        <w:rPr>
          <w:rFonts w:ascii="Times New Roman" w:hAnsi="Times New Roman" w:cs="Times New Roman"/>
          <w:sz w:val="20"/>
          <w:szCs w:val="20"/>
        </w:rPr>
        <w:t xml:space="preserve">economic and social </w:t>
      </w:r>
      <w:r w:rsidR="003329A8" w:rsidRPr="00450CB6">
        <w:rPr>
          <w:rFonts w:ascii="Times New Roman" w:hAnsi="Times New Roman" w:cs="Times New Roman" w:hint="eastAsia"/>
          <w:sz w:val="20"/>
          <w:szCs w:val="20"/>
        </w:rPr>
        <w:t>dimensions</w:t>
      </w:r>
      <w:r w:rsidR="00E4061A" w:rsidRPr="00450CB6">
        <w:rPr>
          <w:rFonts w:ascii="Times New Roman" w:hAnsi="Times New Roman" w:cs="Times New Roman" w:hint="eastAsia"/>
          <w:sz w:val="20"/>
          <w:szCs w:val="20"/>
        </w:rPr>
        <w:t xml:space="preserve"> are</w:t>
      </w:r>
      <w:r w:rsidR="00E4061A" w:rsidRPr="00450CB6">
        <w:rPr>
          <w:rFonts w:ascii="Times New Roman" w:hAnsi="Times New Roman" w:cs="Times New Roman"/>
          <w:sz w:val="20"/>
          <w:szCs w:val="20"/>
        </w:rPr>
        <w:t xml:space="preserve"> also take</w:t>
      </w:r>
      <w:r w:rsidR="00E4061A" w:rsidRPr="00450CB6">
        <w:rPr>
          <w:rFonts w:ascii="Times New Roman" w:hAnsi="Times New Roman" w:cs="Times New Roman" w:hint="eastAsia"/>
          <w:sz w:val="20"/>
          <w:szCs w:val="20"/>
        </w:rPr>
        <w:t>n</w:t>
      </w:r>
      <w:r w:rsidR="00E4061A" w:rsidRPr="00450CB6">
        <w:rPr>
          <w:rFonts w:ascii="Times New Roman" w:hAnsi="Times New Roman" w:cs="Times New Roman"/>
          <w:sz w:val="20"/>
          <w:szCs w:val="20"/>
        </w:rPr>
        <w:t xml:space="preserve"> into account </w:t>
      </w:r>
      <w:r w:rsidR="00052AB8" w:rsidRPr="00450CB6">
        <w:rPr>
          <w:rFonts w:ascii="Times New Roman" w:hAnsi="Times New Roman" w:cs="Times New Roman" w:hint="eastAsia"/>
          <w:sz w:val="20"/>
          <w:szCs w:val="20"/>
        </w:rPr>
        <w:t xml:space="preserve">in the LCA </w:t>
      </w:r>
      <w:r w:rsidR="00E4061A" w:rsidRPr="00450CB6">
        <w:rPr>
          <w:rFonts w:ascii="Times New Roman" w:hAnsi="Times New Roman" w:cs="Times New Roman" w:hint="eastAsia"/>
          <w:sz w:val="20"/>
          <w:szCs w:val="20"/>
        </w:rPr>
        <w:t xml:space="preserve">besides </w:t>
      </w:r>
      <w:r w:rsidR="007D6835" w:rsidRPr="00450CB6">
        <w:rPr>
          <w:rFonts w:ascii="Times New Roman" w:hAnsi="Times New Roman" w:cs="Times New Roman"/>
          <w:sz w:val="20"/>
          <w:szCs w:val="20"/>
        </w:rPr>
        <w:t>the</w:t>
      </w:r>
      <w:r w:rsidR="00052AB8" w:rsidRPr="00450CB6">
        <w:rPr>
          <w:rFonts w:ascii="Times New Roman" w:hAnsi="Times New Roman" w:cs="Times New Roman"/>
          <w:sz w:val="20"/>
          <w:szCs w:val="20"/>
        </w:rPr>
        <w:t xml:space="preserve"> environment</w:t>
      </w:r>
      <w:r w:rsidR="00052AB8" w:rsidRPr="00450CB6">
        <w:rPr>
          <w:rFonts w:ascii="Times New Roman" w:hAnsi="Times New Roman" w:cs="Times New Roman" w:hint="eastAsia"/>
          <w:sz w:val="20"/>
          <w:szCs w:val="20"/>
        </w:rPr>
        <w:t>al</w:t>
      </w:r>
      <w:r w:rsidR="007D6835" w:rsidRPr="00450CB6">
        <w:rPr>
          <w:rFonts w:ascii="Times New Roman" w:hAnsi="Times New Roman" w:cs="Times New Roman"/>
          <w:sz w:val="20"/>
          <w:szCs w:val="20"/>
        </w:rPr>
        <w:t xml:space="preserve"> impact</w:t>
      </w:r>
      <w:r w:rsidR="007D6835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 xml:space="preserve">So the idea of </w:t>
      </w:r>
      <w:r w:rsidR="00D544E3" w:rsidRPr="00450CB6">
        <w:rPr>
          <w:rFonts w:ascii="AdvTT3713a231" w:hAnsi="AdvTT3713a231" w:cs="AdvTT3713a231"/>
          <w:kern w:val="0"/>
          <w:sz w:val="20"/>
          <w:szCs w:val="20"/>
        </w:rPr>
        <w:t>Life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44E3" w:rsidRPr="00450CB6">
        <w:rPr>
          <w:rFonts w:ascii="AdvTT3713a231" w:hAnsi="AdvTT3713a231" w:cs="AdvTT3713a231"/>
          <w:kern w:val="0"/>
          <w:sz w:val="20"/>
          <w:szCs w:val="20"/>
        </w:rPr>
        <w:t>Cycle Sustainability Assessment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>LCSA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994C29" w:rsidRPr="00450CB6">
        <w:rPr>
          <w:rFonts w:ascii="Times New Roman" w:hAnsi="Times New Roman" w:cs="Times New Roman" w:hint="eastAsia"/>
          <w:sz w:val="20"/>
          <w:szCs w:val="20"/>
        </w:rPr>
        <w:t xml:space="preserve">which is the </w:t>
      </w:r>
      <w:r w:rsidR="00994C29" w:rsidRPr="00450CB6">
        <w:rPr>
          <w:rFonts w:ascii="Times New Roman" w:hAnsi="Times New Roman" w:cs="Times New Roman"/>
          <w:sz w:val="20"/>
          <w:szCs w:val="20"/>
        </w:rPr>
        <w:t>life</w:t>
      </w:r>
      <w:r w:rsidR="00994C2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E1502" w:rsidRPr="00450CB6">
        <w:rPr>
          <w:rFonts w:ascii="Times New Roman" w:hAnsi="Times New Roman" w:cs="Times New Roman"/>
          <w:sz w:val="20"/>
          <w:szCs w:val="20"/>
        </w:rPr>
        <w:t>cycle</w:t>
      </w:r>
      <w:r w:rsidR="000E150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94C29" w:rsidRPr="00450CB6">
        <w:rPr>
          <w:rFonts w:ascii="Times New Roman" w:hAnsi="Times New Roman" w:cs="Times New Roman"/>
          <w:sz w:val="20"/>
          <w:szCs w:val="20"/>
        </w:rPr>
        <w:t xml:space="preserve">based method for sustainability assessment 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>is proposed for the expansion of traditional LCA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72A66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proofErr w:type="spellStart"/>
      <w:r w:rsidR="00872A66" w:rsidRPr="00450CB6">
        <w:rPr>
          <w:rFonts w:ascii="Times New Roman" w:hAnsi="Times New Roman" w:cs="Times New Roman"/>
          <w:b/>
          <w:sz w:val="20"/>
          <w:szCs w:val="20"/>
        </w:rPr>
        <w:t>Klöpffer</w:t>
      </w:r>
      <w:proofErr w:type="spellEnd"/>
      <w:r w:rsidR="00872A66" w:rsidRPr="00450CB6">
        <w:rPr>
          <w:rFonts w:ascii="Times New Roman" w:hAnsi="Times New Roman" w:cs="Times New Roman" w:hint="eastAsia"/>
          <w:b/>
          <w:sz w:val="20"/>
          <w:szCs w:val="20"/>
        </w:rPr>
        <w:t>, 2003)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spellStart"/>
      <w:r w:rsidR="00200948" w:rsidRPr="00450CB6">
        <w:rPr>
          <w:rFonts w:ascii="Times New Roman" w:hAnsi="Times New Roman" w:cs="Times New Roman"/>
          <w:b/>
          <w:sz w:val="20"/>
          <w:szCs w:val="20"/>
        </w:rPr>
        <w:t>Klöpffer</w:t>
      </w:r>
      <w:proofErr w:type="spellEnd"/>
      <w:r w:rsidR="00200948" w:rsidRPr="00450CB6">
        <w:rPr>
          <w:rFonts w:ascii="Times New Roman" w:hAnsi="Times New Roman" w:cs="Times New Roman"/>
          <w:b/>
          <w:sz w:val="20"/>
          <w:szCs w:val="20"/>
        </w:rPr>
        <w:t xml:space="preserve"> (2008)</w:t>
      </w:r>
      <w:r w:rsidR="00052AB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A7E99" w:rsidRPr="00450CB6">
        <w:rPr>
          <w:rFonts w:ascii="Times New Roman" w:hAnsi="Times New Roman" w:cs="Times New Roman"/>
          <w:sz w:val="20"/>
          <w:szCs w:val="20"/>
        </w:rPr>
        <w:t>ha</w:t>
      </w:r>
      <w:r w:rsidR="001A7E9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00948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916FE9" w:rsidRPr="00450CB6">
        <w:rPr>
          <w:rFonts w:ascii="Times New Roman" w:hAnsi="Times New Roman" w:cs="Times New Roman" w:hint="eastAsia"/>
          <w:sz w:val="20"/>
          <w:szCs w:val="20"/>
        </w:rPr>
        <w:t>proposed</w:t>
      </w:r>
      <w:r w:rsidR="000E1502" w:rsidRPr="00450CB6">
        <w:rPr>
          <w:rFonts w:ascii="Times New Roman" w:hAnsi="Times New Roman" w:cs="Times New Roman"/>
          <w:sz w:val="20"/>
          <w:szCs w:val="20"/>
        </w:rPr>
        <w:t xml:space="preserve"> a tool for LCSA</w:t>
      </w:r>
      <w:r w:rsidR="00200948" w:rsidRPr="00450CB6">
        <w:rPr>
          <w:rFonts w:ascii="Times New Roman" w:hAnsi="Times New Roman" w:cs="Times New Roman"/>
          <w:sz w:val="20"/>
          <w:szCs w:val="20"/>
        </w:rPr>
        <w:t xml:space="preserve"> which is </w:t>
      </w:r>
      <w:r w:rsidR="00916FE9" w:rsidRPr="00450CB6">
        <w:rPr>
          <w:rFonts w:ascii="Times New Roman" w:hAnsi="Times New Roman" w:cs="Times New Roman" w:hint="eastAsia"/>
          <w:sz w:val="20"/>
          <w:szCs w:val="20"/>
        </w:rPr>
        <w:t>constructed</w:t>
      </w:r>
      <w:r w:rsidR="00200948" w:rsidRPr="00450CB6">
        <w:rPr>
          <w:rFonts w:ascii="Times New Roman" w:hAnsi="Times New Roman" w:cs="Times New Roman"/>
          <w:sz w:val="20"/>
          <w:szCs w:val="20"/>
        </w:rPr>
        <w:t xml:space="preserve"> as</w:t>
      </w:r>
      <w:r w:rsidR="001A7E99" w:rsidRPr="00450CB6">
        <w:rPr>
          <w:rFonts w:ascii="Times New Roman" w:hAnsi="Times New Roman" w:cs="Times New Roman" w:hint="eastAsia"/>
          <w:sz w:val="20"/>
          <w:szCs w:val="20"/>
        </w:rPr>
        <w:t xml:space="preserve"> follows</w:t>
      </w:r>
      <w:r w:rsidR="00200948" w:rsidRPr="00450CB6">
        <w:rPr>
          <w:rFonts w:ascii="Times New Roman" w:hAnsi="Times New Roman" w:cs="Times New Roman"/>
          <w:sz w:val="20"/>
          <w:szCs w:val="20"/>
        </w:rPr>
        <w:t>:</w:t>
      </w:r>
    </w:p>
    <w:p w:rsidR="00200948" w:rsidRPr="00450CB6" w:rsidRDefault="00200948" w:rsidP="008635D6">
      <w:pPr>
        <w:autoSpaceDE w:val="0"/>
        <w:autoSpaceDN w:val="0"/>
        <w:adjustRightInd w:val="0"/>
        <w:ind w:firstLineChars="1600" w:firstLine="3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LCSA </w:t>
      </w:r>
      <w:r w:rsidRPr="00450CB6">
        <w:rPr>
          <w:rFonts w:ascii="Times New Roman" w:hAnsi="Times New Roman" w:cs="Times New Roman" w:hint="eastAsia"/>
          <w:sz w:val="20"/>
          <w:szCs w:val="20"/>
        </w:rPr>
        <w:t>=</w:t>
      </w:r>
      <w:r w:rsidRPr="00450CB6">
        <w:rPr>
          <w:rFonts w:ascii="Times New Roman" w:hAnsi="Times New Roman" w:cs="Times New Roman"/>
          <w:sz w:val="20"/>
          <w:szCs w:val="20"/>
        </w:rPr>
        <w:t>LCA</w:t>
      </w:r>
      <w:r w:rsidRPr="00450CB6">
        <w:rPr>
          <w:rFonts w:ascii="Times New Roman" w:hAnsi="Times New Roman" w:cs="Times New Roman" w:hint="eastAsia"/>
          <w:sz w:val="20"/>
          <w:szCs w:val="20"/>
        </w:rPr>
        <w:t>+</w:t>
      </w:r>
      <w:r w:rsidRPr="00450CB6">
        <w:rPr>
          <w:rFonts w:ascii="Times New Roman" w:hAnsi="Times New Roman" w:cs="Times New Roman"/>
          <w:sz w:val="20"/>
          <w:szCs w:val="20"/>
        </w:rPr>
        <w:t>LCC</w:t>
      </w:r>
      <w:r w:rsidRPr="00450CB6">
        <w:rPr>
          <w:rFonts w:ascii="Times New Roman" w:hAnsi="Times New Roman" w:cs="Times New Roman" w:hint="eastAsia"/>
          <w:sz w:val="20"/>
          <w:szCs w:val="20"/>
        </w:rPr>
        <w:t>+</w:t>
      </w:r>
      <w:r w:rsidRPr="00450CB6">
        <w:rPr>
          <w:rFonts w:ascii="Times New Roman" w:hAnsi="Times New Roman" w:cs="Times New Roman"/>
          <w:sz w:val="20"/>
          <w:szCs w:val="20"/>
        </w:rPr>
        <w:t>S</w:t>
      </w:r>
      <w:r w:rsidR="005611BA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LCA</w:t>
      </w:r>
      <w:r w:rsidR="00CB25F1" w:rsidRPr="00450CB6"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81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131AF6" w:rsidRPr="00450CB6" w:rsidRDefault="00994C29" w:rsidP="004F4FE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LCC and S</w:t>
      </w:r>
      <w:r w:rsidR="005611BA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 xml:space="preserve">LCA </w:t>
      </w:r>
      <w:r w:rsidR="0022143E" w:rsidRPr="00450CB6">
        <w:rPr>
          <w:rFonts w:ascii="Times New Roman" w:hAnsi="Times New Roman" w:cs="Times New Roman" w:hint="eastAsia"/>
          <w:sz w:val="20"/>
          <w:szCs w:val="20"/>
        </w:rPr>
        <w:t>represents Life Cycle Cost</w:t>
      </w:r>
      <w:r w:rsidR="00A3361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3361B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A3361B" w:rsidRPr="00450CB6">
        <w:rPr>
          <w:rFonts w:ascii="Times New Roman" w:hAnsi="Times New Roman" w:cs="Times New Roman"/>
          <w:b/>
          <w:sz w:val="20"/>
          <w:szCs w:val="20"/>
        </w:rPr>
        <w:t xml:space="preserve">Flanagan </w:t>
      </w:r>
      <w:r w:rsidR="00A3361B" w:rsidRPr="00450CB6">
        <w:rPr>
          <w:rFonts w:ascii="Times New Roman" w:hAnsi="Times New Roman" w:cs="Times New Roman" w:hint="eastAsia"/>
          <w:b/>
          <w:sz w:val="20"/>
          <w:szCs w:val="20"/>
        </w:rPr>
        <w:t>et al., 1989;</w:t>
      </w:r>
      <w:r w:rsidR="00A3361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A3361B" w:rsidRPr="00450CB6">
        <w:rPr>
          <w:rFonts w:ascii="Times New Roman" w:hAnsi="Times New Roman" w:cs="Times New Roman" w:hint="eastAsia"/>
          <w:b/>
          <w:sz w:val="20"/>
          <w:szCs w:val="20"/>
        </w:rPr>
        <w:t>Swarr</w:t>
      </w:r>
      <w:proofErr w:type="spellEnd"/>
      <w:r w:rsidR="00A3361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al., 2011;</w:t>
      </w:r>
      <w:r w:rsidR="00A3361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A3361B" w:rsidRPr="00450CB6">
        <w:rPr>
          <w:rFonts w:ascii="Times New Roman" w:hAnsi="Times New Roman" w:cs="Times New Roman"/>
          <w:b/>
          <w:sz w:val="20"/>
          <w:szCs w:val="20"/>
        </w:rPr>
        <w:t>Bierer</w:t>
      </w:r>
      <w:proofErr w:type="spellEnd"/>
      <w:r w:rsidR="00A3361B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61B" w:rsidRPr="00450CB6">
        <w:rPr>
          <w:rFonts w:ascii="Times New Roman" w:hAnsi="Times New Roman" w:cs="Times New Roman" w:hint="eastAsia"/>
          <w:b/>
          <w:sz w:val="20"/>
          <w:szCs w:val="20"/>
        </w:rPr>
        <w:t>et al., 2014; Islam</w:t>
      </w:r>
      <w:r w:rsidR="00A3361B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61B" w:rsidRPr="00450CB6">
        <w:rPr>
          <w:rFonts w:ascii="Times New Roman" w:hAnsi="Times New Roman" w:cs="Times New Roman" w:hint="eastAsia"/>
          <w:b/>
          <w:sz w:val="20"/>
          <w:szCs w:val="20"/>
        </w:rPr>
        <w:t>et al., 2015)</w:t>
      </w:r>
      <w:r w:rsidR="0022143E" w:rsidRPr="00450CB6">
        <w:rPr>
          <w:rFonts w:ascii="Times New Roman" w:hAnsi="Times New Roman" w:cs="Times New Roman" w:hint="eastAsia"/>
          <w:sz w:val="20"/>
          <w:szCs w:val="20"/>
        </w:rPr>
        <w:t xml:space="preserve"> and Social Life Cycle </w:t>
      </w:r>
      <w:r w:rsidR="00F70B5D" w:rsidRPr="00450CB6">
        <w:rPr>
          <w:rFonts w:ascii="Times New Roman" w:hAnsi="Times New Roman" w:cs="Times New Roman" w:hint="eastAsia"/>
          <w:sz w:val="20"/>
          <w:szCs w:val="20"/>
        </w:rPr>
        <w:t>Assessment</w:t>
      </w:r>
      <w:r w:rsidR="0022746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>(O</w:t>
      </w:r>
      <w:r w:rsidR="00227461" w:rsidRPr="00450CB6">
        <w:rPr>
          <w:rFonts w:ascii="Times New Roman" w:hAnsi="Times New Roman" w:cs="Times New Roman"/>
          <w:b/>
          <w:sz w:val="20"/>
          <w:szCs w:val="20"/>
        </w:rPr>
        <w:t>’</w:t>
      </w:r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Brien et al., 1996; </w:t>
      </w:r>
      <w:proofErr w:type="spellStart"/>
      <w:r w:rsidR="00227461" w:rsidRPr="00450CB6">
        <w:rPr>
          <w:rFonts w:ascii="Times New Roman" w:hAnsi="Times New Roman" w:cs="Times New Roman"/>
          <w:b/>
          <w:sz w:val="20"/>
          <w:szCs w:val="20"/>
        </w:rPr>
        <w:t>Benoît</w:t>
      </w:r>
      <w:proofErr w:type="spellEnd"/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et al., 2010; </w:t>
      </w:r>
      <w:proofErr w:type="spellStart"/>
      <w:r w:rsidR="00227461" w:rsidRPr="00450CB6">
        <w:rPr>
          <w:rFonts w:ascii="Times New Roman" w:hAnsi="Times New Roman" w:cs="Times New Roman"/>
          <w:b/>
          <w:sz w:val="20"/>
          <w:szCs w:val="20"/>
        </w:rPr>
        <w:t>Martínez</w:t>
      </w:r>
      <w:proofErr w:type="spellEnd"/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>-Blanco</w:t>
      </w:r>
      <w:r w:rsidR="00227461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et al., 2014; </w:t>
      </w:r>
      <w:r w:rsidR="00227461" w:rsidRPr="00450CB6">
        <w:rPr>
          <w:rFonts w:ascii="Times New Roman" w:hAnsi="Times New Roman" w:cs="Times New Roman"/>
          <w:b/>
          <w:iCs/>
          <w:sz w:val="20"/>
          <w:szCs w:val="20"/>
        </w:rPr>
        <w:t>Scanlon</w:t>
      </w:r>
      <w:r w:rsidR="00227461" w:rsidRPr="00450CB6">
        <w:rPr>
          <w:rFonts w:ascii="Times New Roman" w:hAnsi="Times New Roman" w:cs="Times New Roman" w:hint="eastAsia"/>
          <w:b/>
          <w:iCs/>
          <w:sz w:val="20"/>
          <w:szCs w:val="20"/>
        </w:rPr>
        <w:t xml:space="preserve"> et al., 2015</w:t>
      </w:r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="00730E8C" w:rsidRPr="00450CB6">
        <w:rPr>
          <w:rFonts w:ascii="Times New Roman" w:hAnsi="Times New Roman" w:cs="Times New Roman" w:hint="eastAsia"/>
          <w:sz w:val="20"/>
          <w:szCs w:val="20"/>
        </w:rPr>
        <w:t xml:space="preserve">LCC </w:t>
      </w:r>
      <w:r w:rsidR="00730E8C" w:rsidRPr="00450CB6">
        <w:rPr>
          <w:rFonts w:ascii="Times New Roman" w:hAnsi="Times New Roman" w:cs="Times New Roman"/>
          <w:sz w:val="20"/>
          <w:szCs w:val="20"/>
        </w:rPr>
        <w:t>is a cost management method for the evaluation of all</w:t>
      </w:r>
      <w:r w:rsidR="00730E8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30E8C" w:rsidRPr="00450CB6">
        <w:rPr>
          <w:rFonts w:ascii="Times New Roman" w:hAnsi="Times New Roman" w:cs="Times New Roman"/>
          <w:sz w:val="20"/>
          <w:szCs w:val="20"/>
        </w:rPr>
        <w:t>economic consequences and</w:t>
      </w:r>
      <w:r w:rsidR="00730E8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30E8C" w:rsidRPr="00450CB6">
        <w:rPr>
          <w:rFonts w:ascii="Times New Roman" w:hAnsi="Times New Roman" w:cs="Times New Roman"/>
          <w:sz w:val="20"/>
          <w:szCs w:val="20"/>
        </w:rPr>
        <w:t xml:space="preserve">monetary trade-offs occurring in an object's life cycle </w:t>
      </w:r>
      <w:r w:rsidR="00730E8C" w:rsidRPr="00450CB6">
        <w:rPr>
          <w:rFonts w:ascii="Times New Roman" w:hAnsi="Times New Roman" w:cs="Times New Roman"/>
          <w:b/>
          <w:sz w:val="20"/>
          <w:szCs w:val="20"/>
        </w:rPr>
        <w:t xml:space="preserve">(Brown </w:t>
      </w:r>
      <w:r w:rsidR="00730E8C" w:rsidRPr="00450CB6">
        <w:rPr>
          <w:rFonts w:ascii="Times New Roman" w:hAnsi="Times New Roman" w:cs="Times New Roman" w:hint="eastAsia"/>
          <w:b/>
          <w:sz w:val="20"/>
          <w:szCs w:val="20"/>
        </w:rPr>
        <w:t>et al.</w:t>
      </w:r>
      <w:r w:rsidR="00730E8C" w:rsidRPr="00450CB6">
        <w:rPr>
          <w:rFonts w:ascii="Times New Roman" w:hAnsi="Times New Roman" w:cs="Times New Roman"/>
          <w:b/>
          <w:sz w:val="20"/>
          <w:szCs w:val="20"/>
        </w:rPr>
        <w:t>, 1985</w:t>
      </w:r>
      <w:r w:rsidR="00730E8C" w:rsidRPr="00450CB6">
        <w:rPr>
          <w:rFonts w:ascii="Times New Roman" w:hAnsi="Times New Roman" w:cs="Times New Roman" w:hint="eastAsia"/>
          <w:b/>
          <w:sz w:val="20"/>
          <w:szCs w:val="20"/>
        </w:rPr>
        <w:t>)</w:t>
      </w:r>
      <w:r w:rsidR="001D1C7B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730E8C" w:rsidRPr="00450CB6">
        <w:rPr>
          <w:rFonts w:ascii="Times New Roman" w:hAnsi="Times New Roman" w:cs="Times New Roman" w:hint="eastAsia"/>
          <w:sz w:val="20"/>
          <w:szCs w:val="20"/>
        </w:rPr>
        <w:t xml:space="preserve"> S-LCA </w:t>
      </w:r>
      <w:r w:rsidR="00227461" w:rsidRPr="00450CB6">
        <w:rPr>
          <w:rFonts w:ascii="Times New Roman" w:hAnsi="Times New Roman" w:cs="Times New Roman" w:hint="eastAsia"/>
          <w:sz w:val="20"/>
          <w:szCs w:val="20"/>
        </w:rPr>
        <w:t xml:space="preserve">is the methodology for the assessment of positive and negative social impacts that are generated by a product/service in its life cycle, and in relation to different groups of stakeholders involved </w:t>
      </w:r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>(</w:t>
      </w:r>
      <w:proofErr w:type="spellStart"/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>Arcese</w:t>
      </w:r>
      <w:proofErr w:type="spellEnd"/>
      <w:r w:rsidR="00227461" w:rsidRPr="00450C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7461" w:rsidRPr="00450CB6">
        <w:rPr>
          <w:rFonts w:ascii="Times New Roman" w:hAnsi="Times New Roman" w:cs="Times New Roman" w:hint="eastAsia"/>
          <w:b/>
          <w:sz w:val="20"/>
          <w:szCs w:val="20"/>
        </w:rPr>
        <w:t>et al., 2013)</w:t>
      </w:r>
      <w:r w:rsidR="00227461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4F4FE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4E27" w:rsidRPr="00450CB6">
        <w:rPr>
          <w:rFonts w:ascii="Times New Roman" w:hAnsi="Times New Roman" w:cs="Times New Roman"/>
          <w:sz w:val="20"/>
          <w:szCs w:val="20"/>
        </w:rPr>
        <w:t xml:space="preserve">In recent years, </w:t>
      </w:r>
      <w:r w:rsidR="004F4FE1" w:rsidRPr="00450CB6">
        <w:rPr>
          <w:rFonts w:ascii="Times New Roman" w:hAnsi="Times New Roman" w:cs="Times New Roman" w:hint="eastAsia"/>
          <w:sz w:val="20"/>
          <w:szCs w:val="20"/>
        </w:rPr>
        <w:t xml:space="preserve">some researches have conducted </w:t>
      </w:r>
      <w:r w:rsidR="00AF4E27" w:rsidRPr="00450CB6">
        <w:rPr>
          <w:rFonts w:ascii="Times New Roman" w:hAnsi="Times New Roman" w:cs="Times New Roman"/>
          <w:kern w:val="0"/>
          <w:sz w:val="20"/>
          <w:szCs w:val="20"/>
        </w:rPr>
        <w:t xml:space="preserve">to </w:t>
      </w:r>
      <w:r w:rsidR="00AF4E27" w:rsidRPr="00450CB6">
        <w:rPr>
          <w:rFonts w:ascii="Times New Roman" w:hAnsi="Times New Roman" w:cs="Times New Roman"/>
          <w:sz w:val="20"/>
          <w:szCs w:val="20"/>
        </w:rPr>
        <w:t xml:space="preserve">show how the three </w:t>
      </w:r>
      <w:r w:rsidR="004F4FE1" w:rsidRPr="00450CB6">
        <w:rPr>
          <w:rFonts w:ascii="Times New Roman" w:hAnsi="Times New Roman" w:cs="Times New Roman" w:hint="eastAsia"/>
          <w:sz w:val="20"/>
          <w:szCs w:val="20"/>
        </w:rPr>
        <w:t>dimensions</w:t>
      </w:r>
      <w:r w:rsidR="00AF4E2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4E27" w:rsidRPr="00450CB6">
        <w:rPr>
          <w:rFonts w:ascii="Times New Roman" w:hAnsi="Times New Roman" w:cs="Times New Roman"/>
          <w:sz w:val="20"/>
          <w:szCs w:val="20"/>
        </w:rPr>
        <w:t>which share similar methodological frameworks can be combined to make the move towards an overarching LCSA possible</w:t>
      </w:r>
      <w:r w:rsidR="00AF4E27" w:rsidRPr="00450C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AF4E27" w:rsidRPr="00450CB6">
        <w:rPr>
          <w:rFonts w:ascii="Times New Roman" w:hAnsi="Times New Roman" w:cs="Times New Roman"/>
          <w:b/>
          <w:kern w:val="0"/>
          <w:sz w:val="20"/>
          <w:szCs w:val="20"/>
        </w:rPr>
        <w:t>(</w:t>
      </w:r>
      <w:proofErr w:type="spellStart"/>
      <w:r w:rsidR="000442C1" w:rsidRPr="00450CB6">
        <w:rPr>
          <w:rFonts w:ascii="Times New Roman" w:hAnsi="Times New Roman" w:cs="Times New Roman" w:hint="eastAsia"/>
          <w:b/>
          <w:kern w:val="0"/>
          <w:sz w:val="20"/>
          <w:szCs w:val="20"/>
        </w:rPr>
        <w:t>Ciroth</w:t>
      </w:r>
      <w:proofErr w:type="spellEnd"/>
      <w:r w:rsidR="00AF4E27" w:rsidRPr="00450CB6">
        <w:rPr>
          <w:rFonts w:ascii="Times New Roman" w:hAnsi="Times New Roman" w:cs="Times New Roman"/>
          <w:b/>
          <w:kern w:val="0"/>
          <w:sz w:val="20"/>
          <w:szCs w:val="20"/>
        </w:rPr>
        <w:t xml:space="preserve"> et al.</w:t>
      </w:r>
      <w:r w:rsidR="004F4FE1" w:rsidRPr="00450CB6">
        <w:rPr>
          <w:rFonts w:ascii="Times New Roman" w:hAnsi="Times New Roman" w:cs="Times New Roman" w:hint="eastAsia"/>
          <w:b/>
          <w:kern w:val="0"/>
          <w:sz w:val="20"/>
          <w:szCs w:val="20"/>
        </w:rPr>
        <w:t>,</w:t>
      </w:r>
      <w:r w:rsidR="00AF4E27" w:rsidRPr="00450CB6">
        <w:rPr>
          <w:rFonts w:ascii="Times New Roman" w:hAnsi="Times New Roman" w:cs="Times New Roman"/>
          <w:b/>
          <w:kern w:val="0"/>
          <w:sz w:val="20"/>
          <w:szCs w:val="20"/>
        </w:rPr>
        <w:t xml:space="preserve"> 2011</w:t>
      </w:r>
      <w:r w:rsidR="004F4FE1" w:rsidRPr="00450CB6">
        <w:rPr>
          <w:rFonts w:ascii="Times New Roman" w:hAnsi="Times New Roman" w:cs="Times New Roman" w:hint="eastAsia"/>
          <w:b/>
          <w:kern w:val="0"/>
          <w:sz w:val="20"/>
          <w:szCs w:val="20"/>
        </w:rPr>
        <w:t xml:space="preserve">; </w:t>
      </w:r>
      <w:proofErr w:type="spellStart"/>
      <w:r w:rsidR="005C3AF4" w:rsidRPr="00450CB6">
        <w:rPr>
          <w:rFonts w:ascii="Times New Roman" w:hAnsi="Times New Roman" w:cs="Times New Roman" w:hint="eastAsia"/>
          <w:b/>
          <w:bCs/>
          <w:sz w:val="20"/>
          <w:szCs w:val="20"/>
        </w:rPr>
        <w:t>Onat</w:t>
      </w:r>
      <w:proofErr w:type="spellEnd"/>
      <w:r w:rsidR="006C7B0B" w:rsidRPr="00450C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7DB8" w:rsidRPr="00450CB6">
        <w:rPr>
          <w:rFonts w:ascii="Times New Roman" w:hAnsi="Times New Roman" w:cs="Times New Roman" w:hint="eastAsia"/>
          <w:b/>
          <w:sz w:val="20"/>
          <w:szCs w:val="20"/>
        </w:rPr>
        <w:t>et al.</w:t>
      </w:r>
      <w:r w:rsidR="004F4FE1" w:rsidRPr="00450CB6">
        <w:rPr>
          <w:rFonts w:ascii="Times New Roman" w:hAnsi="Times New Roman" w:cs="Times New Roman" w:hint="eastAsia"/>
          <w:b/>
          <w:sz w:val="20"/>
          <w:szCs w:val="20"/>
        </w:rPr>
        <w:t>,</w:t>
      </w:r>
      <w:r w:rsidR="00257DB8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6C7B0B" w:rsidRPr="00450CB6">
        <w:rPr>
          <w:rFonts w:ascii="Times New Roman" w:hAnsi="Times New Roman" w:cs="Times New Roman" w:hint="eastAsia"/>
          <w:b/>
          <w:bCs/>
          <w:sz w:val="20"/>
          <w:szCs w:val="20"/>
        </w:rPr>
        <w:t>2014</w:t>
      </w:r>
      <w:r w:rsidR="004F4FE1" w:rsidRPr="00450CB6">
        <w:rPr>
          <w:rFonts w:ascii="Times New Roman" w:hAnsi="Times New Roman" w:cs="Times New Roman" w:hint="eastAsia"/>
          <w:b/>
          <w:sz w:val="20"/>
          <w:szCs w:val="20"/>
        </w:rPr>
        <w:t>;</w:t>
      </w:r>
      <w:r w:rsidR="009105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="005C3AF4" w:rsidRPr="00450CB6">
        <w:rPr>
          <w:rFonts w:ascii="Times New Roman" w:hAnsi="Times New Roman" w:cs="Times New Roman"/>
          <w:b/>
          <w:sz w:val="20"/>
          <w:szCs w:val="20"/>
        </w:rPr>
        <w:t>Finkbeiner</w:t>
      </w:r>
      <w:proofErr w:type="spellEnd"/>
      <w:r w:rsidR="00487B4B" w:rsidRPr="00450CB6">
        <w:rPr>
          <w:rFonts w:ascii="Times New Roman" w:hAnsi="Times New Roman" w:cs="Times New Roman"/>
          <w:b/>
          <w:sz w:val="20"/>
          <w:szCs w:val="20"/>
        </w:rPr>
        <w:t xml:space="preserve"> et al.</w:t>
      </w:r>
      <w:r w:rsidR="004F4FE1" w:rsidRPr="00450CB6">
        <w:rPr>
          <w:rFonts w:ascii="Times New Roman" w:hAnsi="Times New Roman" w:cs="Times New Roman" w:hint="eastAsia"/>
          <w:b/>
          <w:sz w:val="20"/>
          <w:szCs w:val="20"/>
        </w:rPr>
        <w:t>,</w:t>
      </w:r>
      <w:r w:rsidR="00487B4B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487B4B" w:rsidRPr="00450CB6">
        <w:rPr>
          <w:rFonts w:ascii="Times New Roman" w:hAnsi="Times New Roman" w:cs="Times New Roman"/>
          <w:b/>
          <w:sz w:val="20"/>
          <w:szCs w:val="20"/>
        </w:rPr>
        <w:t>2010)</w:t>
      </w:r>
      <w:r w:rsidR="004F4FE1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131AF6" w:rsidRPr="00450CB6" w:rsidRDefault="00131AF6" w:rsidP="008635D6">
      <w:pPr>
        <w:rPr>
          <w:rFonts w:ascii="Times New Roman" w:hAnsi="Times New Roman" w:cs="Times New Roman"/>
          <w:sz w:val="20"/>
          <w:szCs w:val="20"/>
        </w:rPr>
      </w:pPr>
    </w:p>
    <w:p w:rsidR="00131AF6" w:rsidRPr="00450CB6" w:rsidRDefault="00131AF6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6.1 Construct</w:t>
      </w:r>
      <w:r w:rsidR="000E1502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ion of the assessment framework </w:t>
      </w:r>
    </w:p>
    <w:p w:rsidR="00EF68A5" w:rsidRPr="00450CB6" w:rsidRDefault="000E1502" w:rsidP="00090F4E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Here</w:t>
      </w:r>
      <w:r w:rsidR="00EF68A5" w:rsidRPr="00450CB6">
        <w:rPr>
          <w:rFonts w:ascii="Times New Roman" w:hAnsi="Times New Roman" w:cs="Times New Roman" w:hint="eastAsia"/>
          <w:sz w:val="20"/>
          <w:szCs w:val="20"/>
        </w:rPr>
        <w:t xml:space="preserve">, the </w:t>
      </w:r>
      <w:r w:rsidR="00C2559C" w:rsidRPr="00450CB6">
        <w:rPr>
          <w:rFonts w:ascii="Times New Roman" w:hAnsi="Times New Roman" w:cs="Times New Roman" w:hint="eastAsia"/>
          <w:sz w:val="20"/>
          <w:szCs w:val="20"/>
        </w:rPr>
        <w:t xml:space="preserve">LCSA </w:t>
      </w:r>
      <w:r w:rsidR="00EF68A5" w:rsidRPr="00450CB6">
        <w:rPr>
          <w:rFonts w:ascii="Times New Roman" w:hAnsi="Times New Roman" w:cs="Times New Roman" w:hint="eastAsia"/>
          <w:sz w:val="20"/>
          <w:szCs w:val="20"/>
        </w:rPr>
        <w:t xml:space="preserve">framework proposed by </w:t>
      </w:r>
      <w:r w:rsidR="00EF68A5" w:rsidRPr="00450CB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EF68A5" w:rsidRPr="00450CB6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zapagic </w:t>
      </w:r>
      <w:r w:rsidR="00445662" w:rsidRPr="00450CB6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et al. </w:t>
      </w:r>
      <w:r w:rsidR="00EF68A5" w:rsidRPr="00450CB6">
        <w:rPr>
          <w:rFonts w:ascii="Times New Roman" w:hAnsi="Times New Roman" w:cs="Times New Roman" w:hint="eastAsia"/>
          <w:b/>
          <w:bCs/>
          <w:sz w:val="20"/>
          <w:szCs w:val="20"/>
        </w:rPr>
        <w:t>(2000)</w:t>
      </w:r>
      <w:r w:rsidR="00EF68A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656687" w:rsidRPr="00450CB6">
        <w:rPr>
          <w:rFonts w:ascii="Times New Roman" w:hAnsi="Times New Roman" w:cs="Times New Roman" w:hint="eastAsia"/>
          <w:sz w:val="20"/>
          <w:szCs w:val="20"/>
        </w:rPr>
        <w:t xml:space="preserve">which includes environmental impacts, financial and ethical indicators </w:t>
      </w:r>
      <w:r w:rsidR="00EF68A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is introduced </w:t>
      </w:r>
      <w:r w:rsidR="00813FDA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and </w:t>
      </w:r>
      <w:r w:rsidR="00656687" w:rsidRPr="00450CB6">
        <w:rPr>
          <w:rFonts w:ascii="Times New Roman" w:hAnsi="Times New Roman" w:cs="Times New Roman" w:hint="eastAsia"/>
          <w:bCs/>
          <w:sz w:val="20"/>
          <w:szCs w:val="20"/>
        </w:rPr>
        <w:t>improved</w:t>
      </w:r>
      <w:r w:rsidR="00813FDA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B9687B" w:rsidRPr="00450CB6">
        <w:rPr>
          <w:rFonts w:ascii="Times New Roman" w:hAnsi="Times New Roman" w:cs="Times New Roman" w:hint="eastAsia"/>
          <w:sz w:val="20"/>
          <w:szCs w:val="20"/>
        </w:rPr>
        <w:t>as</w:t>
      </w:r>
      <w:r w:rsidR="00EF68A5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EF68A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B9687B" w:rsidRPr="00450CB6">
        <w:rPr>
          <w:rFonts w:ascii="Times New Roman" w:hAnsi="Times New Roman" w:cs="Times New Roman" w:hint="eastAsia"/>
          <w:sz w:val="20"/>
          <w:szCs w:val="20"/>
        </w:rPr>
        <w:t xml:space="preserve">evaluation criteria </w:t>
      </w:r>
      <w:r w:rsidR="00EF68A5" w:rsidRPr="00450CB6">
        <w:rPr>
          <w:rFonts w:ascii="Times New Roman" w:hAnsi="Times New Roman" w:cs="Times New Roman"/>
          <w:sz w:val="20"/>
          <w:szCs w:val="20"/>
        </w:rPr>
        <w:t>for</w:t>
      </w:r>
      <w:r w:rsidR="00EF68A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87B" w:rsidRPr="00450CB6">
        <w:rPr>
          <w:rFonts w:ascii="Times New Roman" w:hAnsi="Times New Roman" w:cs="Times New Roman" w:hint="eastAsia"/>
          <w:sz w:val="20"/>
          <w:szCs w:val="20"/>
        </w:rPr>
        <w:t xml:space="preserve">LCSA of </w:t>
      </w:r>
      <w:r w:rsidR="00D108E3" w:rsidRPr="00450CB6">
        <w:rPr>
          <w:rFonts w:ascii="Times New Roman" w:hAnsi="Times New Roman" w:cs="Times New Roman" w:hint="eastAsia"/>
          <w:sz w:val="20"/>
          <w:szCs w:val="20"/>
        </w:rPr>
        <w:t xml:space="preserve">industrial </w:t>
      </w:r>
      <w:r w:rsidR="00EF68A5" w:rsidRPr="00450CB6">
        <w:rPr>
          <w:rFonts w:ascii="Times New Roman" w:hAnsi="Times New Roman" w:cs="Times New Roman" w:hint="eastAsia"/>
          <w:sz w:val="20"/>
          <w:szCs w:val="20"/>
        </w:rPr>
        <w:t>product</w:t>
      </w:r>
      <w:r w:rsidR="00EF68A5" w:rsidRPr="00450CB6">
        <w:rPr>
          <w:rFonts w:ascii="Times New Roman" w:hAnsi="Times New Roman" w:cs="Times New Roman"/>
          <w:sz w:val="20"/>
          <w:szCs w:val="20"/>
        </w:rPr>
        <w:t>.</w:t>
      </w:r>
      <w:r w:rsidR="00B9687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A5F6B" w:rsidRPr="00450CB6">
        <w:rPr>
          <w:rFonts w:ascii="Times New Roman" w:hAnsi="Times New Roman" w:cs="Times New Roman" w:hint="eastAsia"/>
          <w:sz w:val="20"/>
          <w:szCs w:val="20"/>
        </w:rPr>
        <w:t>Apart from the LCSA framework</w:t>
      </w:r>
      <w:r w:rsidR="003A5F6B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3A5F6B" w:rsidRPr="00450CB6">
        <w:rPr>
          <w:rFonts w:ascii="Times New Roman" w:hAnsi="Times New Roman" w:cs="Times New Roman" w:hint="eastAsia"/>
          <w:sz w:val="20"/>
          <w:szCs w:val="20"/>
        </w:rPr>
        <w:t xml:space="preserve">by </w:t>
      </w:r>
      <w:r w:rsidR="003A5F6B" w:rsidRPr="00450CB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3A5F6B" w:rsidRPr="00450CB6">
        <w:rPr>
          <w:rFonts w:ascii="Times New Roman" w:hAnsi="Times New Roman" w:cs="Times New Roman" w:hint="eastAsia"/>
          <w:b/>
          <w:bCs/>
          <w:sz w:val="20"/>
          <w:szCs w:val="20"/>
        </w:rPr>
        <w:t>zapagic</w:t>
      </w:r>
      <w:r w:rsidR="003A5F6B" w:rsidRPr="00450CB6">
        <w:rPr>
          <w:rFonts w:ascii="Times New Roman" w:hAnsi="Times New Roman" w:cs="Times New Roman" w:hint="eastAsia"/>
          <w:sz w:val="20"/>
          <w:szCs w:val="20"/>
        </w:rPr>
        <w:t xml:space="preserve">, some questionnaires are sent to the stakeholders such as </w:t>
      </w:r>
      <w:r w:rsidR="003A5F6B" w:rsidRPr="00450CB6">
        <w:rPr>
          <w:rFonts w:ascii="Times New Roman" w:hAnsi="Times New Roman" w:cs="Times New Roman"/>
          <w:sz w:val="20"/>
          <w:szCs w:val="20"/>
        </w:rPr>
        <w:t>manufacturer</w:t>
      </w:r>
      <w:r w:rsidR="00C94E8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3A5F6B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C94E8D" w:rsidRPr="00450CB6">
        <w:rPr>
          <w:rFonts w:ascii="Times New Roman" w:hAnsi="Times New Roman" w:cs="Times New Roman"/>
          <w:sz w:val="20"/>
          <w:szCs w:val="20"/>
        </w:rPr>
        <w:t>customer</w:t>
      </w:r>
      <w:r w:rsidR="00C94E8D" w:rsidRPr="00450CB6">
        <w:rPr>
          <w:rFonts w:ascii="Times New Roman" w:hAnsi="Times New Roman" w:cs="Times New Roman" w:hint="eastAsia"/>
          <w:sz w:val="20"/>
          <w:szCs w:val="20"/>
        </w:rPr>
        <w:t>s and government to check its efficiency</w:t>
      </w:r>
      <w:r w:rsidR="003A5F6B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593FEC" w:rsidRPr="00450CB6">
        <w:rPr>
          <w:rFonts w:ascii="Times New Roman" w:hAnsi="Times New Roman" w:cs="Times New Roman"/>
          <w:sz w:val="20"/>
          <w:szCs w:val="20"/>
        </w:rPr>
        <w:t>Fig</w:t>
      </w:r>
      <w:r w:rsidR="00CE057A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265C0C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593FEC" w:rsidRPr="00450CB6">
        <w:rPr>
          <w:rFonts w:ascii="Times New Roman" w:hAnsi="Times New Roman" w:cs="Times New Roman" w:hint="eastAsia"/>
          <w:sz w:val="20"/>
          <w:szCs w:val="20"/>
        </w:rPr>
        <w:t xml:space="preserve"> shows the </w:t>
      </w:r>
      <w:r w:rsidR="00C94E8D" w:rsidRPr="00450CB6">
        <w:rPr>
          <w:rFonts w:ascii="Times New Roman" w:hAnsi="Times New Roman" w:cs="Times New Roman" w:hint="eastAsia"/>
          <w:sz w:val="20"/>
          <w:szCs w:val="20"/>
        </w:rPr>
        <w:t xml:space="preserve">improved </w:t>
      </w:r>
      <w:r w:rsidR="00593FEC" w:rsidRPr="00450CB6">
        <w:rPr>
          <w:rFonts w:ascii="Times New Roman" w:hAnsi="Times New Roman" w:cs="Times New Roman" w:hint="eastAsia"/>
          <w:sz w:val="20"/>
          <w:szCs w:val="20"/>
        </w:rPr>
        <w:t>genera</w:t>
      </w:r>
      <w:r w:rsidR="00EC4EAC" w:rsidRPr="00450CB6">
        <w:rPr>
          <w:rFonts w:ascii="Times New Roman" w:hAnsi="Times New Roman" w:cs="Times New Roman" w:hint="eastAsia"/>
          <w:sz w:val="20"/>
          <w:szCs w:val="20"/>
        </w:rPr>
        <w:t>l framework of LCSA for industrial</w:t>
      </w:r>
      <w:r w:rsidR="00593FEC" w:rsidRPr="00450CB6">
        <w:rPr>
          <w:rFonts w:ascii="Times New Roman" w:hAnsi="Times New Roman" w:cs="Times New Roman" w:hint="eastAsia"/>
          <w:sz w:val="20"/>
          <w:szCs w:val="20"/>
        </w:rPr>
        <w:t xml:space="preserve"> product.</w:t>
      </w:r>
    </w:p>
    <w:p w:rsidR="000B69FD" w:rsidRPr="00450CB6" w:rsidRDefault="00D442B4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szCs w:val="21"/>
          <w:lang w:val="en-GB" w:eastAsia="en-GB"/>
        </w:rPr>
        <mc:AlternateContent>
          <mc:Choice Requires="wpc">
            <w:drawing>
              <wp:inline distT="0" distB="0" distL="0" distR="0" wp14:anchorId="73AA7FFC" wp14:editId="6EFCDB35">
                <wp:extent cx="5473700" cy="3041858"/>
                <wp:effectExtent l="0" t="0" r="12700" b="6350"/>
                <wp:docPr id="183" name="画布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71048" y="27"/>
                            <a:ext cx="1489187" cy="264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00DDD" w:rsidRPr="009D3273" w:rsidRDefault="00400DDD" w:rsidP="002A593A">
                              <w:pPr>
                                <w:spacing w:line="260" w:lineRule="exact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LCSA of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 xml:space="preserve">industrial </w:t>
                              </w: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product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53984" tIns="46786" rIns="91413" bIns="45706" anchor="t" anchorCtr="0" upright="1">
                          <a:noAutofit/>
                        </wps:bodyPr>
                      </wps:wsp>
                      <wps:wsp>
                        <wps:cNvPr id="16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3959"/>
                            <a:ext cx="1671530" cy="210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00DDD" w:rsidRPr="00395DAE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95DAE"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Resource use</w:t>
                              </w:r>
                            </w:p>
                            <w:p w:rsidR="00400DDD" w:rsidRDefault="00400DDD" w:rsidP="00D5589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Environmental emissions</w:t>
                              </w:r>
                            </w:p>
                            <w:p w:rsidR="00400DDD" w:rsidRPr="00395DAE" w:rsidRDefault="00400DDD" w:rsidP="00D5589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Global warming</w:t>
                              </w:r>
                            </w:p>
                            <w:p w:rsidR="00400DDD" w:rsidRPr="00C2559C" w:rsidRDefault="00400DDD" w:rsidP="00D5589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Ozone depletion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Acidification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Eutrophication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Photochemical smog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Human toxicity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Ecotoxicity</w:t>
                              </w:r>
                              <w:proofErr w:type="spellEnd"/>
                            </w:p>
                            <w:p w:rsidR="00400DDD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Solid waste</w:t>
                              </w:r>
                            </w:p>
                            <w:p w:rsidR="00400DDD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Material recyclability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firstLineChars="0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Product durability</w:t>
                              </w:r>
                            </w:p>
                          </w:txbxContent>
                        </wps:txbx>
                        <wps:bodyPr rot="0" vert="horz" wrap="square" lIns="91413" tIns="45706" rIns="91413" bIns="45706" anchor="t" anchorCtr="0" upright="1">
                          <a:noAutofit/>
                        </wps:bodyPr>
                      </wps:wsp>
                      <wps:wsp>
                        <wps:cNvPr id="16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34192" y="913746"/>
                            <a:ext cx="1966526" cy="2091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00DDD" w:rsidRPr="00C2559C" w:rsidRDefault="00400DDD" w:rsidP="002D24BD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Value added</w:t>
                              </w:r>
                            </w:p>
                            <w:p w:rsidR="00400DDD" w:rsidRPr="00C2559C" w:rsidRDefault="00400DDD" w:rsidP="002D24BD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Contribution to GDP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firstLineChars="0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Life cycle cost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quipment </w:t>
                              </w: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R&amp;D</w:t>
                              </w: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 cost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Land cost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roduction cost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se and failure cost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Expenditure on environmental protection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Expenditure on health and safety</w:t>
                              </w:r>
                            </w:p>
                            <w:p w:rsidR="00400DDD" w:rsidRPr="00D6014D" w:rsidRDefault="00400DDD" w:rsidP="00C83E0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Investment in staff development</w:t>
                              </w:r>
                            </w:p>
                            <w:p w:rsidR="00400DDD" w:rsidRPr="00D6014D" w:rsidRDefault="00400DDD" w:rsidP="00117B2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60" w:lineRule="exact"/>
                                <w:ind w:leftChars="100" w:left="380"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isposal cost</w:t>
                              </w:r>
                            </w:p>
                          </w:txbxContent>
                        </wps:txbx>
                        <wps:bodyPr rot="0" vert="horz" wrap="square" lIns="91413" tIns="45706" rIns="91413" bIns="45706" anchor="t" anchorCtr="0" upright="1">
                          <a:noAutofit/>
                        </wps:bodyPr>
                      </wps:wsp>
                      <wps:wsp>
                        <wps:cNvPr id="16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76" y="464852"/>
                            <a:ext cx="1262232" cy="22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DDD" w:rsidRPr="00C2559C" w:rsidRDefault="00400DDD" w:rsidP="00D442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Environmental factors</w:t>
                              </w:r>
                            </w:p>
                          </w:txbxContent>
                        </wps:txbx>
                        <wps:bodyPr rot="0" vert="horz" wrap="square" lIns="91413" tIns="45706" rIns="91413" bIns="45706" anchor="t" anchorCtr="0" upright="1">
                          <a:noAutofit/>
                        </wps:bodyPr>
                      </wps:wsp>
                      <wps:wsp>
                        <wps:cNvPr id="16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96943" y="460961"/>
                            <a:ext cx="1236834" cy="22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DDD" w:rsidRPr="00C2559C" w:rsidRDefault="00400DDD" w:rsidP="00B837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Economic factors</w:t>
                              </w:r>
                            </w:p>
                          </w:txbxContent>
                        </wps:txbx>
                        <wps:bodyPr rot="0" vert="horz" wrap="square" lIns="91413" tIns="10797" rIns="91413" bIns="10797" anchor="t" anchorCtr="0" upright="1">
                          <a:noAutofit/>
                        </wps:bodyPr>
                      </wps:wsp>
                      <wps:wsp>
                        <wps:cNvPr id="171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4393" y="271606"/>
                            <a:ext cx="1978598" cy="189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28"/>
                        <wps:cNvCnPr>
                          <a:cxnSpLocks noChangeShapeType="1"/>
                          <a:endCxn id="169" idx="0"/>
                        </wps:cNvCnPr>
                        <wps:spPr bwMode="auto">
                          <a:xfrm>
                            <a:off x="2812991" y="277955"/>
                            <a:ext cx="2369" cy="183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34393" y="684501"/>
                            <a:ext cx="1373" cy="216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32"/>
                        <wps:cNvCnPr>
                          <a:cxnSpLocks noChangeShapeType="1"/>
                          <a:stCxn id="169" idx="2"/>
                        </wps:cNvCnPr>
                        <wps:spPr bwMode="auto">
                          <a:xfrm>
                            <a:off x="2815360" y="684456"/>
                            <a:ext cx="2092" cy="23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82672" y="460983"/>
                            <a:ext cx="1226677" cy="22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DDD" w:rsidRPr="00C2559C" w:rsidRDefault="00400DDD" w:rsidP="00D442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Social factors</w:t>
                              </w:r>
                            </w:p>
                          </w:txbxContent>
                        </wps:txbx>
                        <wps:bodyPr rot="0" vert="horz" wrap="square" lIns="91413" tIns="45706" rIns="91413" bIns="45706" anchor="t" anchorCtr="0" upright="1">
                          <a:noAutofit/>
                        </wps:bodyPr>
                      </wps:wsp>
                      <wps:wsp>
                        <wps:cNvPr id="18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21906" y="900336"/>
                            <a:ext cx="1551152" cy="2100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00DDD" w:rsidRPr="00C2559C" w:rsidRDefault="00400DDD" w:rsidP="00D55897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Fair prices</w:t>
                              </w:r>
                            </w:p>
                            <w:p w:rsidR="00400DDD" w:rsidRPr="00C2559C" w:rsidRDefault="00400DDD" w:rsidP="00D55897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Income distribution</w:t>
                              </w:r>
                            </w:p>
                            <w:p w:rsidR="00400DDD" w:rsidRPr="00C2559C" w:rsidRDefault="00400DDD" w:rsidP="00D55897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Work satisfaction</w:t>
                              </w:r>
                            </w:p>
                            <w:p w:rsidR="00400DDD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ind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255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Satisfaction of social needs</w:t>
                              </w:r>
                            </w:p>
                            <w:p w:rsidR="00400DDD" w:rsidRPr="00C2559C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ind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 xml:space="preserve">Child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labour</w:t>
                              </w:r>
                              <w:proofErr w:type="spellEnd"/>
                            </w:p>
                            <w:p w:rsidR="00400DDD" w:rsidRPr="00173A4D" w:rsidRDefault="00400DDD" w:rsidP="00D5589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ind w:firstLineChars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73A4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Employment contribution</w:t>
                              </w:r>
                            </w:p>
                            <w:p w:rsidR="00400DDD" w:rsidRPr="00D6014D" w:rsidRDefault="00400DDD" w:rsidP="00D55897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Working environment</w:t>
                              </w:r>
                            </w:p>
                            <w:p w:rsidR="00400DDD" w:rsidRPr="00D6014D" w:rsidRDefault="00400DDD" w:rsidP="003A7F12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Customer satisfaction</w:t>
                              </w:r>
                            </w:p>
                            <w:p w:rsidR="00400DDD" w:rsidRPr="00D6014D" w:rsidRDefault="00400DDD" w:rsidP="003A7F12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line="260" w:lineRule="exact"/>
                                <w:jc w:val="left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6014D">
                                <w:rPr>
                                  <w:rFonts w:ascii="Times New Roman" w:hAnsi="Times New Roman" w:cs="Times New Roman"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D6014D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hilanthropy</w:t>
                              </w:r>
                            </w:p>
                          </w:txbxContent>
                        </wps:txbx>
                        <wps:bodyPr rot="0" vert="horz" wrap="square" lIns="91413" tIns="45706" rIns="91413" bIns="45706" anchor="t" anchorCtr="0" upright="1">
                          <a:noAutofit/>
                        </wps:bodyPr>
                      </wps:wsp>
                      <wps:wsp>
                        <wps:cNvPr id="18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812991" y="271606"/>
                            <a:ext cx="1887988" cy="189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37"/>
                        <wps:cNvCnPr>
                          <a:cxnSpLocks noChangeShapeType="1"/>
                          <a:stCxn id="179" idx="2"/>
                        </wps:cNvCnPr>
                        <wps:spPr bwMode="auto">
                          <a:xfrm>
                            <a:off x="4696010" y="684477"/>
                            <a:ext cx="4969" cy="21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83" o:spid="_x0000_s1180" editas="canvas" style="width:431pt;height:239.5pt;mso-position-horizontal-relative:char;mso-position-vertical-relative:line" coordsize="54737,3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">
                <v:shape id="_x0000_s1181" type="#_x0000_t75" style="position:absolute;width:54737;height:30416;visibility:visible;mso-wrap-style:square">
                  <v:fill o:detectmouseclick="t"/>
                  <v:path o:connecttype="none"/>
                </v:shape>
                <v:shape id="Text Box 17" o:spid="_x0000_s1182" type="#_x0000_t202" style="position:absolute;left:20710;width:14892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wjMMA&#10;AADbAAAADwAAAGRycy9kb3ducmV2LnhtbESPQWsCMRSE70L/Q3gFb5q1iJbVKNIi9lTUil6fm+fu&#10;2s3LmkRd/70RBI/DzHzDjKeNqcSFnC8tK+h1ExDEmdUl5wo2f/POJwgfkDVWlknBjTxMJ2+tMaba&#10;XnlFl3XIRYSwT1FBEUKdSumzggz6rq2Jo3ewzmCI0uVSO7xGuKnkR5IMpMGS40KBNX0VlP2vz0bB&#10;4fitt/v+bnFrfsu6v5yftJsNlGq/N7MRiEBNeIWf7R+tYNiDx5f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wjMMAAADbAAAADwAAAAAAAAAAAAAAAACYAgAAZHJzL2Rv&#10;d25yZXYueG1sUEsFBgAAAAAEAAQA9QAAAIgDAAAAAA==&#10;">
                  <v:textbox inset="1.49956mm,1.2996mm,2.53925mm,1.2696mm">
                    <w:txbxContent>
                      <w:p w:rsidR="00400DDD" w:rsidRPr="009D3273" w:rsidRDefault="00400DDD" w:rsidP="002A593A">
                        <w:pPr>
                          <w:spacing w:line="260" w:lineRule="exac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LCSA of </w:t>
                        </w: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 xml:space="preserve">industrial </w:t>
                        </w: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product</w:t>
                        </w:r>
                        <w:r>
                          <w:rPr>
                            <w:rFonts w:ascii="Times New Roman" w:hAnsi="Times New Roman" w:cs="Times New Roman" w:hint="eastAsia"/>
                            <w:color w:val="FF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18" o:spid="_x0000_s1183" type="#_x0000_t202" style="position:absolute;top:8939;width:16715;height:2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j6MIA&#10;AADcAAAADwAAAGRycy9kb3ducmV2LnhtbERPS2vCQBC+F/wPywi91Y0tSImuIuLrJDY+j0N2TILZ&#10;2TS7xuTfdwuF3ubje85k1ppSNFS7wrKC4SACQZxaXXCm4HhYvX2CcB5ZY2mZFHTkYDbtvUww1vbJ&#10;X9QkPhMhhF2MCnLvq1hKl+Zk0A1sRRy4m60N+gDrTOoanyHclPI9ikbSYMGhIceKFjml9+RhFCy3&#10;39k52Z/Xc98Ul91VdpvTvlPqtd/OxyA8tf5f/Ofe6jB/9AG/z4QL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2PowgAAANwAAAAPAAAAAAAAAAAAAAAAAJgCAABkcnMvZG93&#10;bnJldi54bWxQSwUGAAAAAAQABAD1AAAAhwMAAAAA&#10;" filled="f">
                  <v:textbox inset="2.53925mm,1.2696mm,2.53925mm,1.2696mm">
                    <w:txbxContent>
                      <w:p w:rsidR="00400DDD" w:rsidRPr="00395DAE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95DAE"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Resource use</w:t>
                        </w:r>
                      </w:p>
                      <w:p w:rsidR="00400DDD" w:rsidRDefault="00400DDD" w:rsidP="00D55897">
                        <w:pPr>
                          <w:numPr>
                            <w:ilvl w:val="0"/>
                            <w:numId w:val="11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Environmental emissions</w:t>
                        </w:r>
                      </w:p>
                      <w:p w:rsidR="00400DDD" w:rsidRPr="00395DAE" w:rsidRDefault="00400DDD" w:rsidP="00D55897">
                        <w:pPr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Global warming</w:t>
                        </w:r>
                      </w:p>
                      <w:p w:rsidR="00400DDD" w:rsidRPr="00C2559C" w:rsidRDefault="00400DDD" w:rsidP="00D55897">
                        <w:pPr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Ozone depletion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Acidification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Eutrophication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Photochemical smog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Human toxicity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Ecotoxicity</w:t>
                        </w:r>
                        <w:proofErr w:type="spellEnd"/>
                      </w:p>
                      <w:p w:rsidR="00400DDD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Solid waste</w:t>
                        </w:r>
                      </w:p>
                      <w:p w:rsidR="00400DDD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Material recyclability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firstLineChars="0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Product durability</w:t>
                        </w:r>
                      </w:p>
                    </w:txbxContent>
                  </v:textbox>
                </v:shape>
                <v:shape id="Text Box 19" o:spid="_x0000_s1184" type="#_x0000_t202" style="position:absolute;left:18341;top:9137;width:19666;height:20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7YMAA&#10;AADcAAAADwAAAGRycy9kb3ducmV2LnhtbERPTWvDMAy9F/YfjAa7NfbCCCOrW4qbQntc2+0sYi0J&#10;jeUQe2n27+fCYDc93qdWm9n1YqIxdJ41PGcKBHHtbceNhst5v3wFESKyxd4zafihAJv1w2KFpfU3&#10;fqfpFBuRQjiUqKGNcSilDHVLDkPmB+LEffnRYUxwbKQd8ZbCXS9zpQrpsOPU0OJApqX6evp2Gipz&#10;nD4M4a6wu8ps1fXzzCbX+ulx3r6BiDTHf/Gf+2DT/OIF7s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37YMAAAADcAAAADwAAAAAAAAAAAAAAAACYAgAAZHJzL2Rvd25y&#10;ZXYueG1sUEsFBgAAAAAEAAQA9QAAAIUDAAAAAA==&#10;">
                  <v:textbox inset="2.53925mm,1.2696mm,2.53925mm,1.2696mm">
                    <w:txbxContent>
                      <w:p w:rsidR="00400DDD" w:rsidRPr="00C2559C" w:rsidRDefault="00400DDD" w:rsidP="002D24BD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Value added</w:t>
                        </w:r>
                      </w:p>
                      <w:p w:rsidR="00400DDD" w:rsidRPr="00C2559C" w:rsidRDefault="00400DDD" w:rsidP="002D24BD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Contribution to GDP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firstLineChars="0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Life cycle cost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quipment </w:t>
                        </w: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R&amp;D</w:t>
                        </w: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cost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Land cost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roduction cost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se and failure cost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Expenditure on environmental protection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Expenditure on health and safety</w:t>
                        </w:r>
                      </w:p>
                      <w:p w:rsidR="00400DDD" w:rsidRPr="00D6014D" w:rsidRDefault="00400DDD" w:rsidP="00C83E0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Investment in staff development</w:t>
                        </w:r>
                      </w:p>
                      <w:p w:rsidR="00400DDD" w:rsidRPr="00D6014D" w:rsidRDefault="00400DDD" w:rsidP="00117B2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60" w:lineRule="exact"/>
                          <w:ind w:leftChars="100" w:left="380"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D</w:t>
                        </w: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isposal cost</w:t>
                        </w:r>
                      </w:p>
                    </w:txbxContent>
                  </v:textbox>
                </v:shape>
                <v:shape id="Text Box 22" o:spid="_x0000_s1185" type="#_x0000_t202" style="position:absolute;left:2032;top:4648;width:1262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lF8AA&#10;AADcAAAADwAAAGRycy9kb3ducmV2LnhtbERPyWrDMBC9F/IPYgq5NXJzcItrORg5hebYbOfBmtom&#10;1shYiuP8fVQo9DaPt06+mW0vJhp951jB6yoBQVw703Gj4Hj4fHkH4QOywd4xKbiTh02xeMoxM+7G&#10;3zTtQyNiCPsMFbQhDJmUvm7Jol+5gThyP260GCIcG2lGvMVw28t1kqTSYsexocWBdEv1ZX+1CrZ6&#10;N500YZWaaqvL5HI+sF4rtXyeyw8QgebwL/5zf5k4P32D32fiB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9lF8AAAADcAAAADwAAAAAAAAAAAAAAAACYAgAAZHJzL2Rvd25y&#10;ZXYueG1sUEsFBgAAAAAEAAQA9QAAAIUDAAAAAA==&#10;">
                  <v:textbox inset="2.53925mm,1.2696mm,2.53925mm,1.2696mm">
                    <w:txbxContent>
                      <w:p w:rsidR="00400DDD" w:rsidRPr="00C2559C" w:rsidRDefault="00400DDD" w:rsidP="00D442B4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Environmental factors</w:t>
                        </w:r>
                      </w:p>
                    </w:txbxContent>
                  </v:textbox>
                </v:shape>
                <v:shape id="Text Box 24" o:spid="_x0000_s1186" type="#_x0000_t202" style="position:absolute;left:21969;top:4609;width:12368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q38QA&#10;AADcAAAADwAAAGRycy9kb3ducmV2LnhtbERPS2vCQBC+F/oflin0VjcWKhpdRQt96KW+DnobsmMS&#10;kp0N2amm/vpuoeBtPr7nTGadq9WZ2lB6NtDvJaCIM29Lzg3sd29PQ1BBkC3WnsnADwWYTe/vJpha&#10;f+ENnbeSqxjCIUUDhUiTah2yghyGnm+II3fyrUOJsM21bfESw12tn5NkoB2WHBsKbOi1oKzafjsD&#10;R7u+Hlay+NqMElm8vC+rD9tVxjw+dPMxKKFObuJ/96eN8wcj+HsmXq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qt/EAAAA3AAAAA8AAAAAAAAAAAAAAAAAmAIAAGRycy9k&#10;b3ducmV2LnhtbFBLBQYAAAAABAAEAPUAAACJAwAAAAA=&#10;">
                  <v:textbox inset="2.53925mm,.29992mm,2.53925mm,.29992mm">
                    <w:txbxContent>
                      <w:p w:rsidR="00400DDD" w:rsidRPr="00C2559C" w:rsidRDefault="00400DDD" w:rsidP="00B83745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Economic factors</w:t>
                        </w:r>
                      </w:p>
                    </w:txbxContent>
                  </v:textbox>
                </v:shape>
                <v:shape id="AutoShape 26" o:spid="_x0000_s1187" type="#_x0000_t32" style="position:absolute;left:8343;top:2716;width:19786;height:18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SzMc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H+V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LMxwQAAANwAAAAPAAAAAAAAAAAAAAAA&#10;AKECAABkcnMvZG93bnJldi54bWxQSwUGAAAAAAQABAD5AAAAjwMAAAAA&#10;">
                  <v:stroke endarrow="block"/>
                </v:shape>
                <v:shape id="AutoShape 28" o:spid="_x0000_s1188" type="#_x0000_t32" style="position:absolute;left:28129;top:2779;width:24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  <v:stroke endarrow="block"/>
                </v:shape>
                <v:shape id="AutoShape 30" o:spid="_x0000_s1189" type="#_x0000_t32" style="position:absolute;left:8343;top:6845;width:14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<v:stroke endarrow="block"/>
                </v:shape>
                <v:shape id="AutoShape 32" o:spid="_x0000_s1190" type="#_x0000_t32" style="position:absolute;left:28153;top:6844;width:21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Text Box 34" o:spid="_x0000_s1191" type="#_x0000_t202" style="position:absolute;left:40826;top:4609;width:12267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I78A&#10;AADcAAAADwAAAGRycy9kb3ducmV2LnhtbERPTYvCMBC9C/sfwix403Q9qFuNIlFBj9rdPQ/N2Bab&#10;SWmytf57Iwje5vE+Z7nubS06an3lWMHXOAFBnDtTcaHgJ9uP5iB8QDZYOyYFd/KwXn0Mlpgad+MT&#10;dedQiBjCPkUFZQhNKqXPS7Lox64hjtzFtRZDhG0hTYu3GG5rOUmSqbRYcWwosSFdUn49/1sFO33s&#10;fjXhdmq2O71Jrn8Z64lSw89+swARqA9v8ct9MHH+7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BcIjvwAAANwAAAAPAAAAAAAAAAAAAAAAAJgCAABkcnMvZG93bnJl&#10;di54bWxQSwUGAAAAAAQABAD1AAAAhAMAAAAA&#10;">
                  <v:textbox inset="2.53925mm,1.2696mm,2.53925mm,1.2696mm">
                    <w:txbxContent>
                      <w:p w:rsidR="00400DDD" w:rsidRPr="00C2559C" w:rsidRDefault="00400DDD" w:rsidP="00D442B4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Social factors</w:t>
                        </w:r>
                      </w:p>
                    </w:txbxContent>
                  </v:textbox>
                </v:shape>
                <v:shape id="Text Box 35" o:spid="_x0000_s1192" type="#_x0000_t202" style="position:absolute;left:39219;top:9003;width:15511;height:2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bmcEA&#10;AADcAAAADwAAAGRycy9kb3ducmV2LnhtbESPQW/CMAyF70j8h8hIu0EKB4QKAaHApHEEtp2txrQV&#10;jVM1oZR/Px+QdrP1nt/7vNkNvlE9dbEObGA+y0ARF8HVXBr4vn5OV6BiQnbYBCYDL4qw245HG8xd&#10;ePKZ+ksqlYRwzNFAlVKbax2LijzGWWiJRbuFzmOStSu16/Ap4b7Riyxbao81S0OFLdmKivvl4Q0c&#10;7an/sYSHpTsc7T67/17ZLoz5mAz7NahEQ/o3v6+/nOCvBF+ekQn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G5nBAAAA3AAAAA8AAAAAAAAAAAAAAAAAmAIAAGRycy9kb3du&#10;cmV2LnhtbFBLBQYAAAAABAAEAPUAAACGAwAAAAA=&#10;">
                  <v:textbox inset="2.53925mm,1.2696mm,2.53925mm,1.2696mm">
                    <w:txbxContent>
                      <w:p w:rsidR="00400DDD" w:rsidRPr="00C2559C" w:rsidRDefault="00400DDD" w:rsidP="00D55897">
                        <w:pPr>
                          <w:numPr>
                            <w:ilvl w:val="0"/>
                            <w:numId w:val="15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Fair prices</w:t>
                        </w:r>
                      </w:p>
                      <w:p w:rsidR="00400DDD" w:rsidRPr="00C2559C" w:rsidRDefault="00400DDD" w:rsidP="00D55897">
                        <w:pPr>
                          <w:numPr>
                            <w:ilvl w:val="0"/>
                            <w:numId w:val="15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Income distribution</w:t>
                        </w:r>
                      </w:p>
                      <w:p w:rsidR="00400DDD" w:rsidRPr="00C2559C" w:rsidRDefault="00400DDD" w:rsidP="00D55897">
                        <w:pPr>
                          <w:numPr>
                            <w:ilvl w:val="0"/>
                            <w:numId w:val="15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Work satisfaction</w:t>
                        </w:r>
                      </w:p>
                      <w:p w:rsidR="00400DDD" w:rsidRDefault="00400DDD" w:rsidP="00D5589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60" w:lineRule="exact"/>
                          <w:ind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55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Satisfaction of social needs</w:t>
                        </w:r>
                      </w:p>
                      <w:p w:rsidR="00400DDD" w:rsidRPr="00C2559C" w:rsidRDefault="00400DDD" w:rsidP="00D5589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60" w:lineRule="exact"/>
                          <w:ind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 xml:space="preserve">Child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labour</w:t>
                        </w:r>
                        <w:proofErr w:type="spellEnd"/>
                      </w:p>
                      <w:p w:rsidR="00400DDD" w:rsidRPr="00173A4D" w:rsidRDefault="00400DDD" w:rsidP="00D5589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60" w:lineRule="exact"/>
                          <w:ind w:firstLineChars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73A4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Employment contribution</w:t>
                        </w:r>
                      </w:p>
                      <w:p w:rsidR="00400DDD" w:rsidRPr="00D6014D" w:rsidRDefault="00400DDD" w:rsidP="00D55897">
                        <w:pPr>
                          <w:numPr>
                            <w:ilvl w:val="0"/>
                            <w:numId w:val="15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Working environment</w:t>
                        </w:r>
                      </w:p>
                      <w:p w:rsidR="00400DDD" w:rsidRPr="00D6014D" w:rsidRDefault="00400DDD" w:rsidP="003A7F12">
                        <w:pPr>
                          <w:numPr>
                            <w:ilvl w:val="0"/>
                            <w:numId w:val="15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Customer satisfaction</w:t>
                        </w:r>
                      </w:p>
                      <w:p w:rsidR="00400DDD" w:rsidRPr="00D6014D" w:rsidRDefault="00400DDD" w:rsidP="003A7F12">
                        <w:pPr>
                          <w:numPr>
                            <w:ilvl w:val="0"/>
                            <w:numId w:val="15"/>
                          </w:numPr>
                          <w:spacing w:line="260" w:lineRule="exact"/>
                          <w:jc w:val="left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D6014D">
                          <w:rPr>
                            <w:rFonts w:ascii="Times New Roman" w:hAnsi="Times New Roman" w:cs="Times New Roman" w:hint="eastAsia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D6014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hilanthropy</w:t>
                        </w:r>
                      </w:p>
                    </w:txbxContent>
                  </v:textbox>
                </v:shape>
                <v:shape id="AutoShape 36" o:spid="_x0000_s1193" type="#_x0000_t32" style="position:absolute;left:28129;top:2716;width:18880;height:1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    <v:stroke endarrow="block"/>
                </v:shape>
                <v:shape id="AutoShape 37" o:spid="_x0000_s1194" type="#_x0000_t32" style="position:absolute;left:46960;top:6844;width:49;height:2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WIsQAAADcAAAADwAAAGRycy9kb3ducmV2LnhtbERPTWvCQBC9C/0PyxR6Mxs9FI1ZpRSU&#10;ktJDVYLehuw0Cc3Oht3VxP76bqHgbR7vc/LNaDpxJedbywpmSQqCuLK65VrB8bCdLkD4gKyxs0wK&#10;buRhs36Y5JhpO/AnXfehFjGEfYYKmhD6TEpfNWTQJ7YnjtyXdQZDhK6W2uEQw00n52n6LA22HBsa&#10;7Om1oep7fzEKTu/LS3krP6goZ8vijM74n8NOqafH8WUFItAY7uJ/95uO8xdz+Hs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hYixAAAANw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D442B4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Fig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D442B4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265C0C" w:rsidRPr="00450CB6">
        <w:rPr>
          <w:rFonts w:ascii="Times New Roman" w:hAnsi="Times New Roman" w:cs="Times New Roman" w:hint="eastAsia"/>
          <w:sz w:val="20"/>
          <w:szCs w:val="20"/>
        </w:rPr>
        <w:t>12</w:t>
      </w:r>
      <w:r w:rsidR="00D442B4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E956F6" w:rsidRPr="00450CB6">
        <w:rPr>
          <w:rFonts w:ascii="Times New Roman" w:hAnsi="Times New Roman" w:cs="Times New Roman" w:hint="eastAsia"/>
          <w:sz w:val="20"/>
          <w:szCs w:val="20"/>
        </w:rPr>
        <w:t xml:space="preserve">Attribute </w:t>
      </w:r>
      <w:r w:rsidR="0040209F" w:rsidRPr="00450CB6">
        <w:rPr>
          <w:rFonts w:ascii="Times New Roman" w:hAnsi="Times New Roman" w:cs="Times New Roman"/>
          <w:sz w:val="20"/>
          <w:szCs w:val="20"/>
        </w:rPr>
        <w:t>structure</w:t>
      </w:r>
      <w:r w:rsidR="00D442B4" w:rsidRPr="00450CB6">
        <w:rPr>
          <w:rFonts w:ascii="Times New Roman" w:hAnsi="Times New Roman" w:cs="Times New Roman"/>
          <w:sz w:val="20"/>
          <w:szCs w:val="20"/>
        </w:rPr>
        <w:t xml:space="preserve"> for LCSA</w:t>
      </w:r>
      <w:r w:rsidR="002A593A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F37D2D" w:rsidRPr="00450CB6">
        <w:rPr>
          <w:rFonts w:ascii="Times New Roman" w:hAnsi="Times New Roman" w:cs="Times New Roman" w:hint="eastAsia"/>
          <w:sz w:val="20"/>
          <w:szCs w:val="20"/>
        </w:rPr>
        <w:t xml:space="preserve">industrial </w:t>
      </w:r>
      <w:r w:rsidR="002A593A" w:rsidRPr="00450CB6">
        <w:rPr>
          <w:rFonts w:ascii="Times New Roman" w:hAnsi="Times New Roman" w:cs="Times New Roman" w:hint="eastAsia"/>
          <w:sz w:val="20"/>
          <w:szCs w:val="20"/>
        </w:rPr>
        <w:t>product</w:t>
      </w:r>
    </w:p>
    <w:p w:rsidR="00777E55" w:rsidRPr="00450CB6" w:rsidRDefault="00D6014D" w:rsidP="00D6014D">
      <w:pPr>
        <w:jc w:val="left"/>
        <w:rPr>
          <w:rFonts w:ascii="Times New Roman" w:hAnsi="Times New Roman" w:cs="Times New Roman"/>
          <w:sz w:val="16"/>
          <w:szCs w:val="16"/>
        </w:rPr>
      </w:pPr>
      <w:r w:rsidRPr="00450CB6">
        <w:rPr>
          <w:rFonts w:ascii="Times New Roman" w:hAnsi="Times New Roman" w:cs="Times New Roman" w:hint="eastAsia"/>
          <w:sz w:val="16"/>
          <w:szCs w:val="16"/>
        </w:rPr>
        <w:lastRenderedPageBreak/>
        <w:t>*</w:t>
      </w:r>
      <w:r w:rsidRPr="00450CB6">
        <w:rPr>
          <w:rFonts w:ascii="Times New Roman" w:hAnsi="Times New Roman" w:cs="Times New Roman"/>
          <w:sz w:val="16"/>
          <w:szCs w:val="16"/>
        </w:rPr>
        <w:t xml:space="preserve"> </w:t>
      </w:r>
      <w:r w:rsidRPr="00450CB6">
        <w:rPr>
          <w:rFonts w:ascii="Times New Roman" w:hAnsi="Times New Roman" w:cs="Times New Roman" w:hint="eastAsia"/>
          <w:sz w:val="16"/>
          <w:szCs w:val="16"/>
        </w:rPr>
        <w:t>The new attributes added to the structure are in italic type.</w:t>
      </w:r>
    </w:p>
    <w:p w:rsidR="00843AEB" w:rsidRPr="00450CB6" w:rsidRDefault="00777E55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In the </w:t>
      </w:r>
      <w:r w:rsidR="00596F0C" w:rsidRPr="00450CB6">
        <w:rPr>
          <w:rFonts w:ascii="Times New Roman" w:hAnsi="Times New Roman" w:cs="Times New Roman" w:hint="eastAsia"/>
          <w:sz w:val="20"/>
          <w:szCs w:val="20"/>
        </w:rPr>
        <w:t>attribute structure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for LCSA of </w:t>
      </w:r>
      <w:r w:rsidR="00F37D2D" w:rsidRPr="00450CB6">
        <w:rPr>
          <w:rFonts w:ascii="Times New Roman" w:hAnsi="Times New Roman" w:cs="Times New Roman" w:hint="eastAsia"/>
          <w:sz w:val="20"/>
          <w:szCs w:val="20"/>
        </w:rPr>
        <w:t>industrial</w:t>
      </w:r>
      <w:r w:rsidR="005B595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product</w:t>
      </w:r>
      <w:r w:rsidR="009D3273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above, 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 xml:space="preserve">some of the </w:t>
      </w:r>
      <w:r w:rsidR="00F23E7B" w:rsidRPr="00450CB6">
        <w:rPr>
          <w:rFonts w:ascii="Times New Roman" w:hAnsi="Times New Roman" w:cs="Times New Roman" w:hint="eastAsia"/>
          <w:sz w:val="20"/>
          <w:szCs w:val="20"/>
        </w:rPr>
        <w:t xml:space="preserve">attributes 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 xml:space="preserve">are selected from the </w:t>
      </w:r>
      <w:r w:rsidR="002876BE" w:rsidRPr="00450CB6">
        <w:rPr>
          <w:rFonts w:ascii="Times New Roman" w:hAnsi="Times New Roman" w:cs="Times New Roman"/>
          <w:sz w:val="20"/>
          <w:szCs w:val="20"/>
        </w:rPr>
        <w:t>original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 xml:space="preserve"> framework, and we also add several new </w:t>
      </w:r>
      <w:r w:rsidR="004A7CB8" w:rsidRPr="00450CB6">
        <w:rPr>
          <w:rFonts w:ascii="Times New Roman" w:hAnsi="Times New Roman" w:cs="Times New Roman" w:hint="eastAsia"/>
          <w:sz w:val="20"/>
          <w:szCs w:val="20"/>
        </w:rPr>
        <w:t xml:space="preserve">attributes </w:t>
      </w:r>
      <w:r w:rsidR="0033144D" w:rsidRPr="00450CB6">
        <w:rPr>
          <w:rFonts w:ascii="Times New Roman" w:hAnsi="Times New Roman" w:cs="Times New Roman" w:hint="eastAsia"/>
          <w:sz w:val="20"/>
          <w:szCs w:val="20"/>
        </w:rPr>
        <w:t xml:space="preserve">which </w:t>
      </w:r>
      <w:r w:rsidR="00E01BBE" w:rsidRPr="00450CB6">
        <w:rPr>
          <w:rFonts w:ascii="Times New Roman" w:hAnsi="Times New Roman" w:cs="Times New Roman"/>
          <w:sz w:val="20"/>
          <w:szCs w:val="20"/>
        </w:rPr>
        <w:t>are printed in italic type</w:t>
      </w:r>
      <w:r w:rsidR="00E01BB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 xml:space="preserve">based on some investigations. </w:t>
      </w:r>
      <w:r w:rsidR="002876BE" w:rsidRPr="00450CB6">
        <w:rPr>
          <w:rFonts w:ascii="Times New Roman" w:hAnsi="Times New Roman" w:cs="Times New Roman"/>
          <w:sz w:val="20"/>
          <w:szCs w:val="20"/>
        </w:rPr>
        <w:t>Specifically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2876BE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‘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life cycle cost</w:t>
      </w:r>
      <w:r w:rsidRPr="00450CB6">
        <w:rPr>
          <w:rFonts w:ascii="Times New Roman" w:hAnsi="Times New Roman" w:cs="Times New Roman"/>
          <w:sz w:val="20"/>
          <w:szCs w:val="20"/>
        </w:rPr>
        <w:t>’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added to the economic factors</w:t>
      </w:r>
      <w:r w:rsidR="00E75588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876BE" w:rsidRPr="00450CB6">
        <w:rPr>
          <w:rFonts w:ascii="Times New Roman" w:hAnsi="Times New Roman" w:cs="Times New Roman"/>
          <w:sz w:val="20"/>
          <w:szCs w:val="20"/>
        </w:rPr>
        <w:t>‘</w:t>
      </w:r>
      <w:r w:rsidR="002876BE" w:rsidRPr="00450CB6">
        <w:rPr>
          <w:rFonts w:ascii="Times New Roman" w:hAnsi="Times New Roman" w:cs="Times New Roman" w:hint="eastAsia"/>
          <w:i/>
          <w:sz w:val="20"/>
          <w:szCs w:val="20"/>
        </w:rPr>
        <w:t>working environment</w:t>
      </w:r>
      <w:r w:rsidR="002876BE" w:rsidRPr="00450CB6">
        <w:rPr>
          <w:rFonts w:ascii="Times New Roman" w:hAnsi="Times New Roman" w:cs="Times New Roman"/>
          <w:sz w:val="20"/>
          <w:szCs w:val="20"/>
        </w:rPr>
        <w:t>’</w:t>
      </w:r>
      <w:r w:rsidR="00AE2EA4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E7558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A7F12" w:rsidRPr="00450CB6">
        <w:rPr>
          <w:rFonts w:ascii="Times New Roman" w:hAnsi="Times New Roman" w:cs="Times New Roman"/>
          <w:sz w:val="20"/>
          <w:szCs w:val="20"/>
        </w:rPr>
        <w:t>‘</w:t>
      </w:r>
      <w:r w:rsidR="003A7F12" w:rsidRPr="00450CB6">
        <w:rPr>
          <w:rFonts w:ascii="Times New Roman" w:hAnsi="Times New Roman" w:cs="Times New Roman" w:hint="eastAsia"/>
          <w:i/>
          <w:sz w:val="20"/>
          <w:szCs w:val="20"/>
        </w:rPr>
        <w:t>customer satisfaction</w:t>
      </w:r>
      <w:r w:rsidR="003A7F12" w:rsidRPr="00450CB6">
        <w:rPr>
          <w:rFonts w:ascii="Times New Roman" w:hAnsi="Times New Roman" w:cs="Times New Roman"/>
          <w:sz w:val="20"/>
          <w:szCs w:val="20"/>
        </w:rPr>
        <w:t>’</w:t>
      </w:r>
      <w:r w:rsidR="003A7F1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E2EA4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3A7F12" w:rsidRPr="00450CB6">
        <w:rPr>
          <w:rFonts w:ascii="Times New Roman" w:hAnsi="Times New Roman" w:cs="Times New Roman"/>
          <w:sz w:val="20"/>
          <w:szCs w:val="20"/>
        </w:rPr>
        <w:t>‘</w:t>
      </w:r>
      <w:r w:rsidR="003A7F12" w:rsidRPr="00450CB6">
        <w:rPr>
          <w:rFonts w:ascii="Times New Roman" w:hAnsi="Times New Roman" w:cs="Times New Roman"/>
          <w:i/>
          <w:sz w:val="20"/>
          <w:szCs w:val="20"/>
        </w:rPr>
        <w:t>philanthropy</w:t>
      </w:r>
      <w:r w:rsidR="003A7F12" w:rsidRPr="00450CB6">
        <w:rPr>
          <w:rFonts w:ascii="Times New Roman" w:hAnsi="Times New Roman" w:cs="Times New Roman"/>
          <w:sz w:val="20"/>
          <w:szCs w:val="20"/>
        </w:rPr>
        <w:t>’</w:t>
      </w:r>
      <w:r w:rsidR="00AE2EA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942D9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2876BE" w:rsidRPr="00450CB6">
        <w:rPr>
          <w:rFonts w:ascii="Times New Roman" w:hAnsi="Times New Roman" w:cs="Times New Roman" w:hint="eastAsia"/>
          <w:sz w:val="20"/>
          <w:szCs w:val="20"/>
        </w:rPr>
        <w:t xml:space="preserve"> added to the social factors.</w:t>
      </w:r>
      <w:r w:rsidR="002D3C2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43AEB" w:rsidRPr="00450CB6">
        <w:rPr>
          <w:rFonts w:ascii="Times New Roman" w:hAnsi="Times New Roman" w:cs="Times New Roman" w:hint="eastAsia"/>
          <w:sz w:val="20"/>
          <w:szCs w:val="20"/>
        </w:rPr>
        <w:t xml:space="preserve">Besides, </w:t>
      </w:r>
      <w:r w:rsidR="00843AEB" w:rsidRPr="00450CB6">
        <w:rPr>
          <w:rFonts w:ascii="Times New Roman" w:hAnsi="Times New Roman" w:cs="Times New Roman"/>
          <w:sz w:val="20"/>
          <w:szCs w:val="20"/>
        </w:rPr>
        <w:t>‘</w:t>
      </w:r>
      <w:r w:rsidR="00843AEB" w:rsidRPr="00450CB6">
        <w:rPr>
          <w:rFonts w:ascii="Times New Roman" w:hAnsi="Times New Roman" w:cs="Times New Roman" w:hint="eastAsia"/>
          <w:sz w:val="20"/>
          <w:szCs w:val="20"/>
        </w:rPr>
        <w:t>employment contribution</w:t>
      </w:r>
      <w:r w:rsidR="00843AEB" w:rsidRPr="00450CB6">
        <w:rPr>
          <w:rFonts w:ascii="Times New Roman" w:hAnsi="Times New Roman" w:cs="Times New Roman"/>
          <w:sz w:val="20"/>
          <w:szCs w:val="20"/>
        </w:rPr>
        <w:t>’</w:t>
      </w:r>
      <w:r w:rsidR="00843AEB" w:rsidRPr="00450CB6">
        <w:rPr>
          <w:rFonts w:ascii="Times New Roman" w:hAnsi="Times New Roman" w:cs="Times New Roman" w:hint="eastAsia"/>
          <w:sz w:val="20"/>
          <w:szCs w:val="20"/>
        </w:rPr>
        <w:t xml:space="preserve"> is shifted from economic factors to social factors because it directly influences the social </w:t>
      </w:r>
      <w:r w:rsidR="00843AEB" w:rsidRPr="00450CB6">
        <w:rPr>
          <w:rFonts w:ascii="Times New Roman" w:hAnsi="Times New Roman" w:cs="Times New Roman"/>
          <w:sz w:val="20"/>
          <w:szCs w:val="20"/>
        </w:rPr>
        <w:t>stabilization</w:t>
      </w:r>
      <w:r w:rsidR="00843AEB" w:rsidRPr="00450CB6">
        <w:rPr>
          <w:rFonts w:ascii="Times New Roman" w:hAnsi="Times New Roman" w:cs="Times New Roman" w:hint="eastAsia"/>
          <w:sz w:val="20"/>
          <w:szCs w:val="20"/>
        </w:rPr>
        <w:t xml:space="preserve"> of a country or district and the happiness of citizens.</w:t>
      </w:r>
    </w:p>
    <w:p w:rsidR="00777E55" w:rsidRPr="00450CB6" w:rsidRDefault="00777E55" w:rsidP="008635D6">
      <w:pPr>
        <w:rPr>
          <w:rFonts w:ascii="Times New Roman" w:hAnsi="Times New Roman" w:cs="Times New Roman"/>
          <w:sz w:val="20"/>
          <w:szCs w:val="20"/>
        </w:rPr>
      </w:pPr>
    </w:p>
    <w:p w:rsidR="000E1502" w:rsidRPr="00450CB6" w:rsidRDefault="000E1502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6.2 </w:t>
      </w:r>
      <w:proofErr w:type="spellStart"/>
      <w:r w:rsidR="00985D35" w:rsidRPr="00450CB6">
        <w:rPr>
          <w:rFonts w:ascii="Times New Roman" w:hAnsi="Times New Roman" w:cs="Times New Roman" w:hint="eastAsia"/>
          <w:b/>
          <w:sz w:val="20"/>
          <w:szCs w:val="20"/>
        </w:rPr>
        <w:t>Interpret</w:t>
      </w:r>
      <w:r w:rsidR="00400DDD" w:rsidRPr="00450CB6">
        <w:rPr>
          <w:rFonts w:ascii="Times New Roman" w:hAnsi="Times New Roman" w:cs="Times New Roman"/>
          <w:b/>
          <w:sz w:val="20"/>
          <w:szCs w:val="20"/>
        </w:rPr>
        <w:t>ing</w:t>
      </w:r>
      <w:r w:rsidR="00985D35" w:rsidRPr="00450CB6">
        <w:rPr>
          <w:rFonts w:ascii="Times New Roman" w:hAnsi="Times New Roman" w:cs="Times New Roman" w:hint="eastAsia"/>
          <w:b/>
          <w:sz w:val="20"/>
          <w:szCs w:val="20"/>
        </w:rPr>
        <w:t>evaluation</w:t>
      </w:r>
      <w:proofErr w:type="spellEnd"/>
      <w:r w:rsidR="00985D35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grades and </w:t>
      </w:r>
      <w:r w:rsidR="0080427E" w:rsidRPr="00450CB6">
        <w:rPr>
          <w:rFonts w:ascii="Times New Roman" w:hAnsi="Times New Roman" w:cs="Times New Roman"/>
          <w:b/>
          <w:sz w:val="20"/>
          <w:szCs w:val="20"/>
        </w:rPr>
        <w:t>obtain</w:t>
      </w:r>
      <w:r w:rsidR="0080427E" w:rsidRPr="00450CB6">
        <w:rPr>
          <w:rFonts w:ascii="Times New Roman" w:hAnsi="Times New Roman" w:cs="Times New Roman" w:hint="eastAsia"/>
          <w:b/>
          <w:sz w:val="20"/>
          <w:szCs w:val="20"/>
        </w:rPr>
        <w:t>ing</w:t>
      </w:r>
      <w:r w:rsidR="000D5EA4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11828" w:rsidRPr="00450CB6">
        <w:rPr>
          <w:rFonts w:ascii="Times New Roman" w:hAnsi="Times New Roman" w:cs="Times New Roman" w:hint="eastAsia"/>
          <w:b/>
          <w:sz w:val="20"/>
          <w:szCs w:val="20"/>
        </w:rPr>
        <w:t>belief degrees from a group of DMs</w:t>
      </w:r>
    </w:p>
    <w:p w:rsidR="0023333C" w:rsidRPr="00450CB6" w:rsidRDefault="00451BAE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Suppose an industrial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 xml:space="preserve"> product can be </w:t>
      </w:r>
      <w:r w:rsidRPr="00450CB6">
        <w:rPr>
          <w:rFonts w:ascii="Times New Roman" w:hAnsi="Times New Roman" w:cs="Times New Roman" w:hint="eastAsia"/>
          <w:sz w:val="20"/>
          <w:szCs w:val="20"/>
        </w:rPr>
        <w:t>assessed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 xml:space="preserve"> by </w:t>
      </w:r>
      <w:r w:rsidR="00574378" w:rsidRPr="00450CB6">
        <w:rPr>
          <w:rFonts w:ascii="Times New Roman" w:hAnsi="Times New Roman" w:cs="Times New Roman" w:hint="eastAsia"/>
          <w:sz w:val="20"/>
          <w:szCs w:val="20"/>
        </w:rPr>
        <w:t xml:space="preserve">linguistic evaluation grades including </w:t>
      </w:r>
      <w:proofErr w:type="gramStart"/>
      <w:r w:rsidR="00DC462D" w:rsidRPr="00450CB6">
        <w:rPr>
          <w:rFonts w:ascii="Times New Roman" w:hAnsi="Times New Roman" w:cs="Times New Roman" w:hint="eastAsia"/>
          <w:sz w:val="20"/>
          <w:szCs w:val="20"/>
        </w:rPr>
        <w:t>Worst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(</w:t>
      </w:r>
      <w:proofErr w:type="gramEnd"/>
      <w:r w:rsidR="00EC561D" w:rsidRPr="00450CB6">
        <w:rPr>
          <w:rFonts w:ascii="Times New Roman" w:hAnsi="Times New Roman" w:cs="Times New Roman" w:hint="eastAsia"/>
          <w:i/>
          <w:sz w:val="20"/>
          <w:szCs w:val="20"/>
        </w:rPr>
        <w:t>W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>, Poor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EC561D" w:rsidRPr="00450CB6">
        <w:rPr>
          <w:rFonts w:ascii="Times New Roman" w:hAnsi="Times New Roman" w:cs="Times New Roman" w:hint="eastAsia"/>
          <w:i/>
          <w:sz w:val="20"/>
          <w:szCs w:val="20"/>
        </w:rPr>
        <w:t>P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>, Indifference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EC561D" w:rsidRPr="00450CB6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>, Good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EC561D" w:rsidRPr="00450CB6">
        <w:rPr>
          <w:rFonts w:ascii="Times New Roman" w:hAnsi="Times New Roman" w:cs="Times New Roman" w:hint="eastAsia"/>
          <w:i/>
          <w:sz w:val="20"/>
          <w:szCs w:val="20"/>
        </w:rPr>
        <w:t>G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>, and Best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EC561D" w:rsidRPr="00450CB6">
        <w:rPr>
          <w:rFonts w:ascii="Times New Roman" w:hAnsi="Times New Roman" w:cs="Times New Roman" w:hint="eastAsia"/>
          <w:i/>
          <w:sz w:val="20"/>
          <w:szCs w:val="20"/>
        </w:rPr>
        <w:t>B</w:t>
      </w:r>
      <w:r w:rsidR="00EC561D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74378" w:rsidRPr="00450CB6">
        <w:rPr>
          <w:rFonts w:ascii="Times New Roman" w:hAnsi="Times New Roman" w:cs="Times New Roman" w:hint="eastAsia"/>
          <w:sz w:val="20"/>
          <w:szCs w:val="20"/>
        </w:rPr>
        <w:t>which</w:t>
      </w:r>
      <w:r w:rsidR="00DC462D" w:rsidRPr="00450CB6">
        <w:rPr>
          <w:rFonts w:ascii="Times New Roman" w:hAnsi="Times New Roman" w:cs="Times New Roman" w:hint="eastAsia"/>
          <w:sz w:val="20"/>
          <w:szCs w:val="20"/>
        </w:rPr>
        <w:t xml:space="preserve"> form the frame of discernment as follows:</w:t>
      </w:r>
    </w:p>
    <w:p w:rsidR="00DC462D" w:rsidRPr="00450CB6" w:rsidRDefault="00EC561D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Θ=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={Worst, Poor, Indifference, Good, Best}</m:t>
        </m:r>
      </m:oMath>
      <w:r w:rsidRPr="00450C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372C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450CB6">
        <w:rPr>
          <w:rFonts w:ascii="Times New Roman" w:hAnsi="Times New Roman" w:cs="Times New Roman"/>
          <w:sz w:val="20"/>
          <w:szCs w:val="20"/>
        </w:rPr>
        <w:t xml:space="preserve">  (</w:t>
      </w:r>
      <w:r w:rsidR="001340BD" w:rsidRPr="00450CB6">
        <w:rPr>
          <w:rFonts w:ascii="Times New Roman" w:hAnsi="Times New Roman" w:cs="Times New Roman" w:hint="eastAsia"/>
          <w:sz w:val="20"/>
          <w:szCs w:val="20"/>
        </w:rPr>
        <w:t>82</w:t>
      </w:r>
      <w:r w:rsidRPr="00450CB6">
        <w:rPr>
          <w:rFonts w:ascii="Times New Roman" w:hAnsi="Times New Roman" w:cs="Times New Roman"/>
          <w:sz w:val="20"/>
          <w:szCs w:val="20"/>
        </w:rPr>
        <w:t>)</w:t>
      </w:r>
    </w:p>
    <w:p w:rsidR="00C134CD" w:rsidRPr="00450CB6" w:rsidRDefault="009D3532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It should be </w:t>
      </w:r>
      <w:r w:rsidR="00012C7A" w:rsidRPr="00450CB6">
        <w:rPr>
          <w:rFonts w:ascii="Times New Roman" w:hAnsi="Times New Roman" w:cs="Times New Roman" w:hint="eastAsia"/>
          <w:sz w:val="20"/>
          <w:szCs w:val="20"/>
        </w:rPr>
        <w:t>mentioned</w:t>
      </w:r>
      <w:r w:rsidRPr="00450CB6">
        <w:rPr>
          <w:rFonts w:ascii="Times New Roman" w:hAnsi="Times New Roman" w:cs="Times New Roman"/>
          <w:sz w:val="20"/>
          <w:szCs w:val="20"/>
        </w:rPr>
        <w:t xml:space="preserve"> that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the meaning</w:t>
      </w:r>
      <w:r w:rsidR="00803C28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803C28" w:rsidRPr="00450CB6">
        <w:rPr>
          <w:rFonts w:ascii="Times New Roman" w:hAnsi="Times New Roman" w:cs="Times New Roman" w:hint="eastAsia"/>
          <w:sz w:val="20"/>
          <w:szCs w:val="20"/>
        </w:rPr>
        <w:t xml:space="preserve">the five </w:t>
      </w:r>
      <w:r w:rsidR="00803C28" w:rsidRPr="00450CB6">
        <w:rPr>
          <w:rFonts w:ascii="Times New Roman" w:hAnsi="Times New Roman" w:cs="Times New Roman"/>
          <w:sz w:val="20"/>
          <w:szCs w:val="20"/>
        </w:rPr>
        <w:t>evaluation</w:t>
      </w:r>
      <w:r w:rsidR="00803C28" w:rsidRPr="00450CB6">
        <w:rPr>
          <w:rFonts w:ascii="Times New Roman" w:hAnsi="Times New Roman" w:cs="Times New Roman" w:hint="eastAsia"/>
          <w:sz w:val="20"/>
          <w:szCs w:val="20"/>
        </w:rPr>
        <w:t xml:space="preserve"> grades for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each attribute </w:t>
      </w:r>
      <w:r w:rsidR="00803C28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different, so it is necessary to interpret</w:t>
      </w:r>
      <w:r w:rsidR="008E3B93" w:rsidRPr="00450CB6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8E0DD7" w:rsidRPr="00450CB6">
        <w:rPr>
          <w:rFonts w:ascii="Times New Roman" w:hAnsi="Times New Roman" w:cs="Times New Roman"/>
          <w:sz w:val="20"/>
          <w:szCs w:val="20"/>
        </w:rPr>
        <w:t>meanings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966F5F" w:rsidRPr="00450CB6">
        <w:rPr>
          <w:rFonts w:ascii="Times New Roman" w:hAnsi="Times New Roman" w:cs="Times New Roman" w:hint="eastAsia"/>
          <w:sz w:val="20"/>
          <w:szCs w:val="20"/>
        </w:rPr>
        <w:t>of these grades for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the assessment framework. </w:t>
      </w:r>
      <w:r w:rsidR="00757347" w:rsidRPr="00450CB6">
        <w:rPr>
          <w:rFonts w:ascii="Times New Roman" w:hAnsi="Times New Roman" w:cs="Times New Roman" w:hint="eastAsia"/>
          <w:sz w:val="20"/>
          <w:szCs w:val="20"/>
        </w:rPr>
        <w:t xml:space="preserve">Here, both benefit </w:t>
      </w:r>
      <w:r w:rsidR="00966F5F" w:rsidRPr="00450CB6">
        <w:rPr>
          <w:rFonts w:ascii="Times New Roman" w:hAnsi="Times New Roman" w:cs="Times New Roman" w:hint="eastAsia"/>
          <w:sz w:val="20"/>
          <w:szCs w:val="20"/>
        </w:rPr>
        <w:t>and cost</w:t>
      </w:r>
      <w:r w:rsidR="00757347" w:rsidRPr="00450CB6">
        <w:rPr>
          <w:rFonts w:ascii="Times New Roman" w:hAnsi="Times New Roman" w:cs="Times New Roman" w:hint="eastAsia"/>
          <w:sz w:val="20"/>
          <w:szCs w:val="20"/>
        </w:rPr>
        <w:t xml:space="preserve"> attributes are included in the assessment </w:t>
      </w:r>
      <w:r w:rsidR="00757347" w:rsidRPr="00450CB6">
        <w:rPr>
          <w:rFonts w:ascii="Times New Roman" w:hAnsi="Times New Roman" w:cs="Times New Roman"/>
          <w:sz w:val="20"/>
          <w:szCs w:val="20"/>
        </w:rPr>
        <w:t>framework</w:t>
      </w:r>
      <w:r w:rsidR="00757347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3D5F5A" w:rsidRPr="00450CB6">
        <w:rPr>
          <w:rFonts w:ascii="Times New Roman" w:hAnsi="Times New Roman" w:cs="Times New Roman"/>
          <w:sz w:val="20"/>
          <w:szCs w:val="20"/>
        </w:rPr>
        <w:t>‘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G</w:t>
      </w:r>
      <w:r w:rsidR="00292896" w:rsidRPr="00450CB6">
        <w:rPr>
          <w:rFonts w:ascii="Times New Roman" w:hAnsi="Times New Roman" w:cs="Times New Roman" w:hint="eastAsia"/>
          <w:sz w:val="20"/>
          <w:szCs w:val="20"/>
        </w:rPr>
        <w:t>lobal warming</w:t>
      </w:r>
      <w:r w:rsidR="003D5F5A" w:rsidRPr="00450CB6">
        <w:rPr>
          <w:rFonts w:ascii="Times New Roman" w:hAnsi="Times New Roman" w:cs="Times New Roman"/>
          <w:sz w:val="20"/>
          <w:szCs w:val="20"/>
        </w:rPr>
        <w:t>’</w:t>
      </w:r>
      <w:r w:rsidR="00292896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the result of</w:t>
      </w:r>
      <w:r w:rsidR="00CB562C" w:rsidRPr="00450CB6">
        <w:rPr>
          <w:rFonts w:ascii="Arial" w:hAnsi="Arial" w:cs="Arial"/>
          <w:szCs w:val="21"/>
          <w:shd w:val="clear" w:color="auto" w:fill="FFFFFF"/>
        </w:rPr>
        <w:t xml:space="preserve"> 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g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reenhouse 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CB562C" w:rsidRPr="00450CB6">
        <w:rPr>
          <w:rFonts w:ascii="Times New Roman" w:hAnsi="Times New Roman" w:cs="Times New Roman"/>
          <w:sz w:val="20"/>
          <w:szCs w:val="20"/>
        </w:rPr>
        <w:t>ffect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 xml:space="preserve"> which is caused by </w:t>
      </w:r>
      <w:r w:rsidR="00B742C7" w:rsidRPr="00450CB6">
        <w:rPr>
          <w:rFonts w:ascii="Times New Roman" w:hAnsi="Times New Roman" w:cs="Times New Roman"/>
          <w:sz w:val="20"/>
          <w:szCs w:val="20"/>
        </w:rPr>
        <w:t>carbon dioxide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created in the process of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burn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ing of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fossil fuels such as oil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coal,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or 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the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cut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ting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down 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and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burn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>ing of</w:t>
      </w:r>
      <w:r w:rsidR="00CB562C" w:rsidRPr="00450CB6">
        <w:rPr>
          <w:rFonts w:ascii="Times New Roman" w:hAnsi="Times New Roman" w:cs="Times New Roman"/>
          <w:sz w:val="20"/>
          <w:szCs w:val="20"/>
        </w:rPr>
        <w:t xml:space="preserve"> fores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 xml:space="preserve">t. It </w:t>
      </w:r>
      <w:r w:rsidR="00B65EB6" w:rsidRPr="00450CB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757347" w:rsidRPr="00450CB6">
        <w:rPr>
          <w:rFonts w:ascii="Times New Roman" w:hAnsi="Times New Roman" w:cs="Times New Roman" w:hint="eastAsia"/>
          <w:sz w:val="20"/>
          <w:szCs w:val="20"/>
        </w:rPr>
        <w:t xml:space="preserve">a cost attribute because it is </w:t>
      </w:r>
      <w:r w:rsidR="00B65EB6" w:rsidRPr="00450CB6">
        <w:rPr>
          <w:rFonts w:ascii="Times New Roman" w:hAnsi="Times New Roman" w:cs="Times New Roman" w:hint="eastAsia"/>
          <w:sz w:val="20"/>
          <w:szCs w:val="20"/>
        </w:rPr>
        <w:t xml:space="preserve">supposed to be </w:t>
      </w:r>
      <w:r w:rsidR="00B65EB6" w:rsidRPr="00450CB6">
        <w:rPr>
          <w:rFonts w:ascii="Times New Roman" w:hAnsi="Times New Roman" w:cs="Times New Roman" w:hint="eastAsia"/>
          <w:b/>
          <w:i/>
          <w:sz w:val="20"/>
          <w:szCs w:val="20"/>
        </w:rPr>
        <w:t>B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est</w:t>
      </w:r>
      <w:r w:rsidR="00B65EB6" w:rsidRPr="00450CB6">
        <w:rPr>
          <w:rFonts w:ascii="Times New Roman" w:hAnsi="Times New Roman" w:cs="Times New Roman" w:hint="eastAsia"/>
          <w:sz w:val="20"/>
          <w:szCs w:val="20"/>
        </w:rPr>
        <w:t xml:space="preserve"> if there is no </w:t>
      </w:r>
      <w:r w:rsidR="00EB2D4B" w:rsidRPr="00450CB6">
        <w:rPr>
          <w:rFonts w:ascii="Times New Roman" w:hAnsi="Times New Roman" w:cs="Times New Roman" w:hint="eastAsia"/>
          <w:sz w:val="20"/>
          <w:szCs w:val="20"/>
        </w:rPr>
        <w:t>or very little</w:t>
      </w:r>
      <w:r w:rsidR="0029289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global warming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 impact</w:t>
      </w:r>
      <w:r w:rsidR="00B65EB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B65EB6" w:rsidRPr="00450CB6">
        <w:rPr>
          <w:rFonts w:ascii="Times New Roman" w:hAnsi="Times New Roman" w:cs="Times New Roman" w:hint="eastAsia"/>
          <w:sz w:val="20"/>
          <w:szCs w:val="20"/>
        </w:rPr>
        <w:t xml:space="preserve"> the life cycle of a product, while it is supposed to be </w:t>
      </w:r>
      <w:r w:rsidR="00B65EB6" w:rsidRPr="00450CB6">
        <w:rPr>
          <w:rFonts w:ascii="Times New Roman" w:hAnsi="Times New Roman" w:cs="Times New Roman" w:hint="eastAsia"/>
          <w:b/>
          <w:i/>
          <w:sz w:val="20"/>
          <w:szCs w:val="20"/>
        </w:rPr>
        <w:t>W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orst</w:t>
      </w:r>
      <w:r w:rsidR="00B65EB6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B65EB6" w:rsidRPr="00450CB6"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="00AB298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 xml:space="preserve">global warming 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impact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AB298A" w:rsidRPr="00450CB6">
        <w:rPr>
          <w:rFonts w:ascii="Times New Roman" w:hAnsi="Times New Roman" w:cs="Times New Roman" w:hint="eastAsia"/>
          <w:sz w:val="20"/>
          <w:szCs w:val="20"/>
        </w:rPr>
        <w:t xml:space="preserve"> very </w:t>
      </w:r>
      <w:r w:rsidR="009D3273" w:rsidRPr="00450CB6">
        <w:rPr>
          <w:rFonts w:ascii="Times New Roman" w:hAnsi="Times New Roman" w:cs="Times New Roman" w:hint="eastAsia"/>
          <w:sz w:val="20"/>
          <w:szCs w:val="20"/>
        </w:rPr>
        <w:t>high</w:t>
      </w:r>
      <w:r w:rsidR="00CB562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 xml:space="preserve">due to the great carbon dioxide emissions in some of the stages of </w:t>
      </w:r>
      <w:r w:rsidR="002D372C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 xml:space="preserve"> product</w:t>
      </w:r>
      <w:r w:rsidR="003D5F5A" w:rsidRPr="00450CB6">
        <w:rPr>
          <w:rFonts w:ascii="Times New Roman" w:hAnsi="Times New Roman" w:cs="Times New Roman"/>
          <w:sz w:val="20"/>
          <w:szCs w:val="20"/>
        </w:rPr>
        <w:t>’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s life cycle</w:t>
      </w:r>
      <w:r w:rsidR="00AB298A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CB6C9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 xml:space="preserve">For </w:t>
      </w:r>
      <w:r w:rsidR="00B742C7" w:rsidRPr="00450CB6">
        <w:rPr>
          <w:rFonts w:ascii="Times New Roman" w:hAnsi="Times New Roman" w:cs="Times New Roman"/>
          <w:sz w:val="20"/>
          <w:szCs w:val="20"/>
        </w:rPr>
        <w:t>example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>, the global warming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 impact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 xml:space="preserve"> is great for a </w:t>
      </w:r>
      <w:r w:rsidR="000C692A" w:rsidRPr="00450CB6">
        <w:rPr>
          <w:rFonts w:ascii="Times New Roman" w:hAnsi="Times New Roman" w:cs="Times New Roman" w:hint="eastAsia"/>
          <w:sz w:val="20"/>
          <w:szCs w:val="20"/>
        </w:rPr>
        <w:t>fuel vehicle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 xml:space="preserve"> in the use </w:t>
      </w:r>
      <w:r w:rsidR="00B478F1" w:rsidRPr="00450CB6">
        <w:rPr>
          <w:rFonts w:ascii="Times New Roman" w:hAnsi="Times New Roman" w:cs="Times New Roman" w:hint="eastAsia"/>
          <w:sz w:val="20"/>
          <w:szCs w:val="20"/>
        </w:rPr>
        <w:t>stage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 xml:space="preserve"> because many pollutant emissions such as s</w:t>
      </w:r>
      <w:r w:rsidR="00B742C7" w:rsidRPr="00450CB6">
        <w:rPr>
          <w:rFonts w:ascii="Times New Roman" w:hAnsi="Times New Roman" w:cs="Times New Roman"/>
          <w:sz w:val="20"/>
          <w:szCs w:val="20"/>
        </w:rPr>
        <w:t>olid suspended particulates, carbon monoxide, carbon dioxide, hydrocarbons, nitrogen oxides, lead and sulfur oxides</w:t>
      </w:r>
      <w:r w:rsidR="00B742C7" w:rsidRPr="00450CB6">
        <w:rPr>
          <w:rFonts w:ascii="Times New Roman" w:hAnsi="Times New Roman" w:cs="Times New Roman" w:hint="eastAsia"/>
          <w:sz w:val="20"/>
          <w:szCs w:val="20"/>
        </w:rPr>
        <w:t xml:space="preserve"> are created. Meanwhile, there is also great 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>global warming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 impact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in the </w:t>
      </w:r>
      <w:r w:rsidR="000C692A" w:rsidRPr="00450CB6">
        <w:rPr>
          <w:rFonts w:ascii="Times New Roman" w:hAnsi="Times New Roman" w:cs="Times New Roman" w:hint="eastAsia"/>
          <w:sz w:val="20"/>
          <w:szCs w:val="20"/>
        </w:rPr>
        <w:t>stage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2659FF" w:rsidRPr="00450CB6">
        <w:rPr>
          <w:rFonts w:ascii="Times New Roman" w:hAnsi="Times New Roman" w:cs="Times New Roman"/>
          <w:sz w:val="20"/>
          <w:szCs w:val="20"/>
        </w:rPr>
        <w:t>raw material acquisition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for a fuel vehicle 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because the production of steel, </w:t>
      </w:r>
      <w:r w:rsidR="002659FF" w:rsidRPr="00450CB6">
        <w:rPr>
          <w:rFonts w:ascii="Times New Roman" w:hAnsi="Times New Roman" w:cs="Times New Roman"/>
          <w:sz w:val="20"/>
          <w:szCs w:val="20"/>
        </w:rPr>
        <w:t>rubber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2659FF" w:rsidRPr="00450CB6">
        <w:rPr>
          <w:rFonts w:ascii="Times New Roman" w:hAnsi="Times New Roman" w:cs="Times New Roman"/>
          <w:sz w:val="20"/>
          <w:szCs w:val="20"/>
        </w:rPr>
        <w:t>plastics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and many components leads to great emissions of g</w:t>
      </w:r>
      <w:r w:rsidR="002659FF" w:rsidRPr="00450CB6">
        <w:rPr>
          <w:rFonts w:ascii="Times New Roman" w:hAnsi="Times New Roman" w:cs="Times New Roman"/>
          <w:sz w:val="20"/>
          <w:szCs w:val="20"/>
        </w:rPr>
        <w:t>reenhouse gases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. Similarly, </w:t>
      </w:r>
      <w:r w:rsidR="002659FF" w:rsidRPr="00450CB6">
        <w:rPr>
          <w:rFonts w:ascii="Times New Roman" w:hAnsi="Times New Roman" w:cs="Times New Roman" w:hint="eastAsia"/>
          <w:b/>
          <w:i/>
          <w:sz w:val="20"/>
          <w:szCs w:val="20"/>
        </w:rPr>
        <w:t>P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oor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is defined as great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global warming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impact 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>in the life cycle of a product</w:t>
      </w:r>
      <w:r w:rsidR="00F23E7B" w:rsidRPr="00450CB6">
        <w:rPr>
          <w:rFonts w:ascii="Times New Roman" w:hAnsi="Times New Roman" w:cs="Times New Roman" w:hint="eastAsia"/>
          <w:sz w:val="20"/>
          <w:szCs w:val="20"/>
        </w:rPr>
        <w:t>, while</w:t>
      </w:r>
      <w:r w:rsidR="002659FF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C339B9" w:rsidRPr="00450CB6">
        <w:rPr>
          <w:rFonts w:ascii="Times New Roman" w:hAnsi="Times New Roman" w:cs="Times New Roman" w:hint="eastAsia"/>
          <w:b/>
          <w:i/>
          <w:sz w:val="20"/>
          <w:szCs w:val="20"/>
        </w:rPr>
        <w:t>I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ndifference</w:t>
      </w:r>
      <w:r w:rsidR="00C339B9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>means the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 global warming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impact is</w:t>
      </w:r>
      <w:r w:rsidR="002659FF" w:rsidRPr="00450CB6">
        <w:rPr>
          <w:rFonts w:ascii="Times New Roman" w:hAnsi="Times New Roman" w:cs="Times New Roman" w:hint="eastAsia"/>
          <w:sz w:val="20"/>
          <w:szCs w:val="20"/>
        </w:rPr>
        <w:t xml:space="preserve"> average</w:t>
      </w:r>
      <w:r w:rsidR="00C339B9" w:rsidRPr="00450CB6">
        <w:rPr>
          <w:rFonts w:ascii="Times New Roman" w:hAnsi="Times New Roman" w:cs="Times New Roman" w:hint="eastAsia"/>
          <w:sz w:val="20"/>
          <w:szCs w:val="20"/>
        </w:rPr>
        <w:t xml:space="preserve">, and </w:t>
      </w:r>
      <w:r w:rsidR="00C339B9" w:rsidRPr="00450CB6">
        <w:rPr>
          <w:rFonts w:ascii="Times New Roman" w:hAnsi="Times New Roman" w:cs="Times New Roman" w:hint="eastAsia"/>
          <w:b/>
          <w:i/>
          <w:sz w:val="20"/>
          <w:szCs w:val="20"/>
        </w:rPr>
        <w:t>G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ood</w:t>
      </w:r>
      <w:r w:rsidR="00C339B9" w:rsidRPr="00450CB6">
        <w:rPr>
          <w:rFonts w:ascii="Times New Roman" w:hAnsi="Times New Roman" w:cs="Times New Roman" w:hint="eastAsia"/>
          <w:b/>
          <w:i/>
          <w:sz w:val="20"/>
          <w:szCs w:val="20"/>
        </w:rPr>
        <w:t xml:space="preserve"> </w:t>
      </w:r>
      <w:r w:rsidR="00C339B9" w:rsidRPr="00450CB6">
        <w:rPr>
          <w:rFonts w:ascii="Times New Roman" w:hAnsi="Times New Roman" w:cs="Times New Roman" w:hint="eastAsia"/>
          <w:sz w:val="20"/>
          <w:szCs w:val="20"/>
        </w:rPr>
        <w:t xml:space="preserve">implies that the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global warming</w:t>
      </w:r>
      <w:r w:rsidR="00C339B9" w:rsidRPr="00450CB6">
        <w:rPr>
          <w:rFonts w:ascii="Times New Roman" w:hAnsi="Times New Roman" w:cs="Times New Roman" w:hint="eastAsia"/>
          <w:sz w:val="20"/>
          <w:szCs w:val="20"/>
        </w:rPr>
        <w:t xml:space="preserve"> impact 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C339B9" w:rsidRPr="00450CB6">
        <w:rPr>
          <w:rFonts w:ascii="Times New Roman" w:hAnsi="Times New Roman" w:cs="Times New Roman" w:hint="eastAsia"/>
          <w:sz w:val="20"/>
          <w:szCs w:val="20"/>
        </w:rPr>
        <w:t xml:space="preserve"> low. 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 xml:space="preserve">When </w:t>
      </w:r>
      <w:r w:rsidR="00400CDA" w:rsidRPr="00450CB6">
        <w:rPr>
          <w:rFonts w:ascii="Times New Roman" w:hAnsi="Times New Roman" w:cs="Times New Roman"/>
          <w:sz w:val="20"/>
          <w:szCs w:val="20"/>
        </w:rPr>
        <w:t>‘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>global warming</w:t>
      </w:r>
      <w:r w:rsidR="00400CDA" w:rsidRPr="00450CB6">
        <w:rPr>
          <w:rFonts w:ascii="Times New Roman" w:hAnsi="Times New Roman" w:cs="Times New Roman"/>
          <w:sz w:val="20"/>
          <w:szCs w:val="20"/>
        </w:rPr>
        <w:t>’</w:t>
      </w:r>
      <w:r w:rsidR="003D5F5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400CDA" w:rsidRPr="00450CB6">
        <w:rPr>
          <w:rFonts w:ascii="Times New Roman" w:hAnsi="Times New Roman" w:cs="Times New Roman" w:hint="eastAsia"/>
          <w:sz w:val="20"/>
          <w:szCs w:val="20"/>
        </w:rPr>
        <w:t xml:space="preserve"> assessed to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I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G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 xml:space="preserve"> or </w:t>
      </w:r>
      <w:r w:rsidR="00D53FE3" w:rsidRPr="00450CB6">
        <w:rPr>
          <w:rFonts w:ascii="Times New Roman" w:hAnsi="Times New Roman" w:cs="Times New Roman" w:hint="eastAsia"/>
          <w:b/>
          <w:i/>
          <w:sz w:val="20"/>
          <w:szCs w:val="20"/>
        </w:rPr>
        <w:t>B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 xml:space="preserve">, the impact is acceptable, otherwise, some 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>actions</w:t>
      </w:r>
      <w:r w:rsidR="00D53FE3" w:rsidRPr="00450CB6">
        <w:rPr>
          <w:rFonts w:ascii="Times New Roman" w:hAnsi="Times New Roman" w:cs="Times New Roman" w:hint="eastAsia"/>
          <w:sz w:val="20"/>
          <w:szCs w:val="20"/>
        </w:rPr>
        <w:t xml:space="preserve"> should be implemented in the life cycle of the product. </w:t>
      </w:r>
      <w:r w:rsidR="008A7FB5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actions could be done </w:t>
      </w:r>
      <w:r w:rsidR="002C0D2F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any </w:t>
      </w:r>
      <w:r w:rsidR="007C14FE" w:rsidRPr="00450CB6">
        <w:rPr>
          <w:rFonts w:ascii="Times New Roman" w:hAnsi="Times New Roman" w:cs="Times New Roman" w:hint="eastAsia"/>
          <w:sz w:val="20"/>
          <w:szCs w:val="20"/>
        </w:rPr>
        <w:t>stages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C0D2F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17F25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C0D2F" w:rsidRPr="00450CB6">
        <w:rPr>
          <w:rFonts w:ascii="Times New Roman" w:hAnsi="Times New Roman" w:cs="Times New Roman" w:hint="eastAsia"/>
          <w:sz w:val="20"/>
          <w:szCs w:val="20"/>
        </w:rPr>
        <w:t>product</w:t>
      </w:r>
      <w:r w:rsidR="002C0D2F" w:rsidRPr="00450CB6">
        <w:rPr>
          <w:rFonts w:ascii="Times New Roman" w:hAnsi="Times New Roman" w:cs="Times New Roman"/>
          <w:sz w:val="20"/>
          <w:szCs w:val="20"/>
        </w:rPr>
        <w:t>’</w:t>
      </w:r>
      <w:r w:rsidR="002C0D2F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>life cycle</w:t>
      </w:r>
      <w:r w:rsidR="002C0D2F" w:rsidRPr="00450CB6">
        <w:rPr>
          <w:rFonts w:ascii="Times New Roman" w:hAnsi="Times New Roman" w:cs="Times New Roman" w:hint="eastAsia"/>
          <w:sz w:val="20"/>
          <w:szCs w:val="20"/>
        </w:rPr>
        <w:t xml:space="preserve"> according to real situation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. For instance, </w:t>
      </w:r>
      <w:r w:rsidR="00A94253" w:rsidRPr="00450CB6">
        <w:rPr>
          <w:rFonts w:ascii="Times New Roman" w:hAnsi="Times New Roman" w:cs="Times New Roman" w:hint="eastAsia"/>
          <w:sz w:val="20"/>
          <w:szCs w:val="20"/>
        </w:rPr>
        <w:t xml:space="preserve">in the stage of </w:t>
      </w:r>
      <w:r w:rsidR="00400CDA" w:rsidRPr="00450CB6">
        <w:rPr>
          <w:rFonts w:ascii="Times New Roman" w:hAnsi="Times New Roman" w:cs="Times New Roman"/>
          <w:sz w:val="20"/>
          <w:szCs w:val="20"/>
        </w:rPr>
        <w:t xml:space="preserve">raw </w:t>
      </w:r>
      <w:r w:rsidR="00A94253" w:rsidRPr="00450CB6">
        <w:rPr>
          <w:rFonts w:ascii="Times New Roman" w:hAnsi="Times New Roman" w:cs="Times New Roman" w:hint="eastAsia"/>
          <w:sz w:val="20"/>
          <w:szCs w:val="20"/>
        </w:rPr>
        <w:t xml:space="preserve">material acquisition, 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the materials of components used in product can be replaced by other low </w:t>
      </w:r>
      <w:r w:rsidR="00C134CD" w:rsidRPr="00450CB6">
        <w:rPr>
          <w:rFonts w:ascii="Times New Roman" w:hAnsi="Times New Roman" w:cs="Times New Roman"/>
          <w:sz w:val="20"/>
          <w:szCs w:val="20"/>
        </w:rPr>
        <w:t xml:space="preserve">environmental 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>cost substitution</w:t>
      </w:r>
      <w:r w:rsidR="000E0DA8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for less pollutant emissions, </w:t>
      </w:r>
      <w:r w:rsidR="00A94253" w:rsidRPr="00450CB6">
        <w:rPr>
          <w:rFonts w:ascii="Times New Roman" w:hAnsi="Times New Roman" w:cs="Times New Roman" w:hint="eastAsia"/>
          <w:sz w:val="20"/>
          <w:szCs w:val="20"/>
        </w:rPr>
        <w:t>while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134CD" w:rsidRPr="00450CB6">
        <w:rPr>
          <w:rFonts w:ascii="Times New Roman" w:hAnsi="Times New Roman" w:cs="Times New Roman"/>
          <w:sz w:val="20"/>
          <w:szCs w:val="20"/>
        </w:rPr>
        <w:t>electric vehicle</w:t>
      </w:r>
      <w:r w:rsidR="00C134CD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871184" w:rsidRPr="00450CB6">
        <w:rPr>
          <w:rFonts w:ascii="Times New Roman" w:hAnsi="Times New Roman" w:cs="Times New Roman" w:hint="eastAsia"/>
          <w:sz w:val="20"/>
          <w:szCs w:val="20"/>
        </w:rPr>
        <w:t>designed just</w:t>
      </w:r>
      <w:r w:rsidR="006C0B66" w:rsidRPr="00450CB6">
        <w:rPr>
          <w:rFonts w:ascii="Times New Roman" w:hAnsi="Times New Roman" w:cs="Times New Roman" w:hint="eastAsia"/>
          <w:sz w:val="20"/>
          <w:szCs w:val="20"/>
        </w:rPr>
        <w:t xml:space="preserve"> for the purpose to reduce g</w:t>
      </w:r>
      <w:r w:rsidR="006C0B66" w:rsidRPr="00450CB6">
        <w:rPr>
          <w:rFonts w:ascii="Times New Roman" w:hAnsi="Times New Roman" w:cs="Times New Roman"/>
          <w:sz w:val="20"/>
          <w:szCs w:val="20"/>
        </w:rPr>
        <w:t xml:space="preserve">reenhouse </w:t>
      </w:r>
      <w:r w:rsidR="006C0B66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6C0B66" w:rsidRPr="00450CB6">
        <w:rPr>
          <w:rFonts w:ascii="Times New Roman" w:hAnsi="Times New Roman" w:cs="Times New Roman"/>
          <w:sz w:val="20"/>
          <w:szCs w:val="20"/>
        </w:rPr>
        <w:t>ffect</w:t>
      </w:r>
      <w:r w:rsidR="006C0B66" w:rsidRPr="00450CB6">
        <w:rPr>
          <w:rFonts w:ascii="Times New Roman" w:hAnsi="Times New Roman" w:cs="Times New Roman" w:hint="eastAsia"/>
          <w:sz w:val="20"/>
          <w:szCs w:val="20"/>
        </w:rPr>
        <w:t xml:space="preserve"> compared with traditional f</w:t>
      </w:r>
      <w:r w:rsidR="006C0B66" w:rsidRPr="00450CB6">
        <w:rPr>
          <w:rFonts w:ascii="Times New Roman" w:hAnsi="Times New Roman" w:cs="Times New Roman"/>
          <w:sz w:val="20"/>
          <w:szCs w:val="20"/>
        </w:rPr>
        <w:t>uel vehicle</w:t>
      </w:r>
      <w:r w:rsidR="006C0B66" w:rsidRPr="00450CB6">
        <w:rPr>
          <w:rFonts w:ascii="Times New Roman" w:hAnsi="Times New Roman" w:cs="Times New Roman" w:hint="eastAsia"/>
          <w:sz w:val="20"/>
          <w:szCs w:val="20"/>
        </w:rPr>
        <w:t xml:space="preserve"> in the use </w:t>
      </w:r>
      <w:r w:rsidR="00A94253" w:rsidRPr="00450CB6">
        <w:rPr>
          <w:rFonts w:ascii="Times New Roman" w:hAnsi="Times New Roman" w:cs="Times New Roman" w:hint="eastAsia"/>
          <w:sz w:val="20"/>
          <w:szCs w:val="20"/>
        </w:rPr>
        <w:t>stage</w:t>
      </w:r>
      <w:r w:rsidR="006C0B6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23E7B" w:rsidRPr="00450CB6">
        <w:rPr>
          <w:rFonts w:ascii="Times New Roman" w:hAnsi="Times New Roman" w:cs="Times New Roman" w:hint="eastAsia"/>
          <w:sz w:val="20"/>
          <w:szCs w:val="20"/>
        </w:rPr>
        <w:t>Accordingly</w:t>
      </w:r>
      <w:r w:rsidR="00B019EC" w:rsidRPr="00450CB6">
        <w:rPr>
          <w:rFonts w:ascii="Times New Roman" w:hAnsi="Times New Roman" w:cs="Times New Roman" w:hint="eastAsia"/>
          <w:sz w:val="20"/>
          <w:szCs w:val="20"/>
        </w:rPr>
        <w:t>, o</w:t>
      </w:r>
      <w:r w:rsidR="002335BB" w:rsidRPr="00450CB6">
        <w:rPr>
          <w:rFonts w:ascii="Times New Roman" w:hAnsi="Times New Roman" w:cs="Times New Roman" w:hint="eastAsia"/>
          <w:sz w:val="20"/>
          <w:szCs w:val="20"/>
        </w:rPr>
        <w:t xml:space="preserve">ther </w:t>
      </w:r>
      <w:r w:rsidR="00F23E7B" w:rsidRPr="00450CB6">
        <w:rPr>
          <w:rFonts w:ascii="Times New Roman" w:hAnsi="Times New Roman" w:cs="Times New Roman" w:hint="eastAsia"/>
          <w:sz w:val="20"/>
          <w:szCs w:val="20"/>
        </w:rPr>
        <w:t>attributes</w:t>
      </w:r>
      <w:r w:rsidR="002335BB" w:rsidRPr="00450CB6">
        <w:rPr>
          <w:rFonts w:ascii="Times New Roman" w:hAnsi="Times New Roman" w:cs="Times New Roman" w:hint="eastAsia"/>
          <w:sz w:val="20"/>
          <w:szCs w:val="20"/>
        </w:rPr>
        <w:t xml:space="preserve"> should also be interpreted the meanings </w:t>
      </w:r>
      <w:r w:rsidR="00AC7E0C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2335BB" w:rsidRPr="00450CB6">
        <w:rPr>
          <w:rFonts w:ascii="Times New Roman" w:hAnsi="Times New Roman" w:cs="Times New Roman" w:hint="eastAsia"/>
          <w:sz w:val="20"/>
          <w:szCs w:val="20"/>
        </w:rPr>
        <w:t xml:space="preserve"> the five evaluation grades</w:t>
      </w:r>
      <w:r w:rsidR="002106BF" w:rsidRPr="00450CB6">
        <w:rPr>
          <w:rFonts w:ascii="Times New Roman" w:hAnsi="Times New Roman" w:cs="Times New Roman" w:hint="eastAsia"/>
          <w:sz w:val="20"/>
          <w:szCs w:val="20"/>
        </w:rPr>
        <w:t xml:space="preserve"> clearly</w:t>
      </w:r>
      <w:r w:rsidR="0070182E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C134CD" w:rsidRPr="00450CB6" w:rsidRDefault="00A4770A" w:rsidP="008635D6">
      <w:pPr>
        <w:ind w:firstLine="39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Three DMs </w:t>
      </w:r>
      <w:r w:rsidR="009151F0" w:rsidRPr="00450CB6">
        <w:rPr>
          <w:rFonts w:ascii="Times New Roman" w:hAnsi="Times New Roman" w:cs="Times New Roman" w:hint="eastAsia"/>
          <w:sz w:val="20"/>
          <w:szCs w:val="20"/>
        </w:rPr>
        <w:t xml:space="preserve">who </w:t>
      </w:r>
      <w:r w:rsidR="003E13C4" w:rsidRPr="00450CB6">
        <w:rPr>
          <w:rFonts w:ascii="Times New Roman" w:hAnsi="Times New Roman" w:cs="Times New Roman" w:hint="eastAsia"/>
          <w:sz w:val="20"/>
          <w:szCs w:val="20"/>
        </w:rPr>
        <w:t>represent government</w:t>
      </w:r>
      <w:r w:rsidR="00FF1E7C" w:rsidRPr="00450CB6">
        <w:rPr>
          <w:rFonts w:ascii="Times New Roman" w:hAnsi="Times New Roman" w:cs="Times New Roman" w:hint="eastAsia"/>
          <w:sz w:val="20"/>
          <w:szCs w:val="20"/>
        </w:rPr>
        <w:t xml:space="preserve"> (DM</w:t>
      </w:r>
      <w:r w:rsidR="00FF1E7C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FF1E7C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3E13C4" w:rsidRPr="00450CB6">
        <w:rPr>
          <w:rFonts w:ascii="Times New Roman" w:hAnsi="Times New Roman" w:cs="Times New Roman" w:hint="eastAsia"/>
          <w:sz w:val="20"/>
          <w:szCs w:val="20"/>
        </w:rPr>
        <w:t>, customer</w:t>
      </w:r>
      <w:r w:rsidR="00FF1E7C" w:rsidRPr="00450CB6">
        <w:rPr>
          <w:rFonts w:ascii="Times New Roman" w:hAnsi="Times New Roman" w:cs="Times New Roman" w:hint="eastAsia"/>
          <w:sz w:val="20"/>
          <w:szCs w:val="20"/>
        </w:rPr>
        <w:t xml:space="preserve"> (DM</w:t>
      </w:r>
      <w:r w:rsidR="00FF1E7C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FF1E7C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3E13C4" w:rsidRPr="00450CB6">
        <w:rPr>
          <w:rFonts w:ascii="Times New Roman" w:hAnsi="Times New Roman" w:cs="Times New Roman" w:hint="eastAsia"/>
          <w:sz w:val="20"/>
          <w:szCs w:val="20"/>
        </w:rPr>
        <w:t xml:space="preserve"> and manufacturer </w:t>
      </w:r>
      <w:r w:rsidR="00FF1E7C" w:rsidRPr="00450CB6">
        <w:rPr>
          <w:rFonts w:ascii="Times New Roman" w:hAnsi="Times New Roman" w:cs="Times New Roman" w:hint="eastAsia"/>
          <w:sz w:val="20"/>
          <w:szCs w:val="20"/>
        </w:rPr>
        <w:t>(DM</w:t>
      </w:r>
      <w:r w:rsidR="00FF1E7C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3</w:t>
      </w:r>
      <w:r w:rsidR="00FF1E7C" w:rsidRPr="00450CB6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9D3273" w:rsidRPr="00450CB6">
        <w:rPr>
          <w:rFonts w:ascii="Times New Roman" w:hAnsi="Times New Roman" w:cs="Times New Roman" w:hint="eastAsia"/>
          <w:sz w:val="20"/>
          <w:szCs w:val="20"/>
        </w:rPr>
        <w:t xml:space="preserve">respectively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are </w:t>
      </w:r>
      <w:r w:rsidR="00D31B26" w:rsidRPr="00450CB6">
        <w:rPr>
          <w:rFonts w:ascii="Times New Roman" w:hAnsi="Times New Roman" w:cs="Times New Roman" w:hint="eastAsia"/>
          <w:sz w:val="20"/>
          <w:szCs w:val="20"/>
        </w:rPr>
        <w:t>invited for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LCSA </w:t>
      </w:r>
      <w:r w:rsidR="00D31B26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FA763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 electric </w:t>
      </w:r>
      <w:r w:rsidRPr="00450CB6">
        <w:rPr>
          <w:rFonts w:ascii="Times New Roman" w:hAnsi="Times New Roman" w:cs="Times New Roman"/>
          <w:sz w:val="20"/>
          <w:szCs w:val="20"/>
        </w:rPr>
        <w:t>vehicle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whose brand is not mentioned here for its business confidentiality. </w:t>
      </w:r>
      <w:r w:rsidR="00317414" w:rsidRPr="00450CB6">
        <w:rPr>
          <w:rFonts w:ascii="Times New Roman" w:hAnsi="Times New Roman" w:cs="Times New Roman" w:hint="eastAsia"/>
          <w:sz w:val="20"/>
          <w:szCs w:val="20"/>
        </w:rPr>
        <w:t xml:space="preserve">After some </w:t>
      </w:r>
      <w:r w:rsidR="00317414" w:rsidRPr="00450CB6">
        <w:rPr>
          <w:rFonts w:ascii="Times New Roman" w:hAnsi="Times New Roman" w:cs="Times New Roman"/>
          <w:sz w:val="20"/>
          <w:szCs w:val="20"/>
        </w:rPr>
        <w:t>investigations</w:t>
      </w:r>
      <w:r w:rsidR="00317414" w:rsidRPr="00450CB6">
        <w:rPr>
          <w:rFonts w:ascii="Times New Roman" w:hAnsi="Times New Roman" w:cs="Times New Roman" w:hint="eastAsia"/>
          <w:sz w:val="20"/>
          <w:szCs w:val="20"/>
        </w:rPr>
        <w:t>, the belief degrees assigned t</w:t>
      </w:r>
      <w:r w:rsidR="007F13CB" w:rsidRPr="00450CB6">
        <w:rPr>
          <w:rFonts w:ascii="Times New Roman" w:hAnsi="Times New Roman" w:cs="Times New Roman" w:hint="eastAsia"/>
          <w:sz w:val="20"/>
          <w:szCs w:val="20"/>
        </w:rPr>
        <w:t>o these attributes by the three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 xml:space="preserve"> DMs are obtained and shown in T</w:t>
      </w:r>
      <w:r w:rsidR="00317414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A86358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31741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 xml:space="preserve"> Here, </w:t>
      </w:r>
      <w:r w:rsidR="003E527B" w:rsidRPr="00450CB6">
        <w:rPr>
          <w:rFonts w:ascii="Times New Roman" w:hAnsi="Times New Roman" w:cs="Times New Roman"/>
          <w:sz w:val="20"/>
          <w:szCs w:val="20"/>
        </w:rPr>
        <w:t>‘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>environmental emissions</w:t>
      </w:r>
      <w:r w:rsidR="003E527B" w:rsidRPr="00450CB6">
        <w:rPr>
          <w:rFonts w:ascii="Times New Roman" w:hAnsi="Times New Roman" w:cs="Times New Roman"/>
          <w:sz w:val="20"/>
          <w:szCs w:val="20"/>
        </w:rPr>
        <w:t>’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 xml:space="preserve"> under </w:t>
      </w:r>
      <w:r w:rsidR="003E527B" w:rsidRPr="00450CB6">
        <w:rPr>
          <w:rFonts w:ascii="Times New Roman" w:hAnsi="Times New Roman" w:cs="Times New Roman"/>
          <w:sz w:val="20"/>
          <w:szCs w:val="20"/>
        </w:rPr>
        <w:t>‘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>environmental factors</w:t>
      </w:r>
      <w:r w:rsidR="003E527B" w:rsidRPr="00450CB6">
        <w:rPr>
          <w:rFonts w:ascii="Times New Roman" w:hAnsi="Times New Roman" w:cs="Times New Roman"/>
          <w:sz w:val="20"/>
          <w:szCs w:val="20"/>
        </w:rPr>
        <w:t>’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 xml:space="preserve"> is given a total subjective judgment by DM</w:t>
      </w:r>
      <w:r w:rsidR="006D703B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 xml:space="preserve"> from the quantitative data of the eight sub-attributes associated with </w:t>
      </w:r>
      <w:r w:rsidR="003E527B" w:rsidRPr="00450CB6">
        <w:rPr>
          <w:rFonts w:ascii="Times New Roman" w:hAnsi="Times New Roman" w:cs="Times New Roman"/>
          <w:sz w:val="20"/>
          <w:szCs w:val="20"/>
        </w:rPr>
        <w:t>‘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>environmental emissions</w:t>
      </w:r>
      <w:r w:rsidR="003E527B" w:rsidRPr="00450CB6">
        <w:rPr>
          <w:rFonts w:ascii="Times New Roman" w:hAnsi="Times New Roman" w:cs="Times New Roman"/>
          <w:sz w:val="20"/>
          <w:szCs w:val="20"/>
        </w:rPr>
        <w:t>’</w:t>
      </w:r>
      <w:r w:rsidR="003E527B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F7548D" w:rsidRPr="00450CB6" w:rsidRDefault="00F7548D" w:rsidP="008635D6">
      <w:pPr>
        <w:ind w:firstLine="391"/>
        <w:rPr>
          <w:rFonts w:ascii="Times New Roman" w:hAnsi="Times New Roman" w:cs="Times New Roman"/>
          <w:sz w:val="20"/>
          <w:szCs w:val="20"/>
        </w:rPr>
      </w:pPr>
    </w:p>
    <w:p w:rsidR="00A4770A" w:rsidRPr="00450CB6" w:rsidRDefault="00317414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Table </w:t>
      </w:r>
      <w:r w:rsidR="00A86358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893827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="00D03B0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03B08" w:rsidRPr="00450CB6">
        <w:rPr>
          <w:rFonts w:ascii="Times New Roman" w:hAnsi="Times New Roman" w:cs="Times New Roman"/>
          <w:sz w:val="20"/>
          <w:szCs w:val="20"/>
        </w:rPr>
        <w:t xml:space="preserve">Extended </w:t>
      </w:r>
      <w:r w:rsidR="00D03B08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D03B08" w:rsidRPr="00450CB6">
        <w:rPr>
          <w:rFonts w:ascii="Times New Roman" w:hAnsi="Times New Roman" w:cs="Times New Roman"/>
          <w:sz w:val="20"/>
          <w:szCs w:val="20"/>
        </w:rPr>
        <w:t>decision making matrix for</w:t>
      </w:r>
      <w:r w:rsidR="00D03B08" w:rsidRPr="00450CB6">
        <w:rPr>
          <w:rFonts w:ascii="Times New Roman" w:hAnsi="Times New Roman" w:cs="Times New Roman" w:hint="eastAsia"/>
          <w:sz w:val="20"/>
          <w:szCs w:val="20"/>
        </w:rPr>
        <w:t xml:space="preserve"> LCSA and </w:t>
      </w:r>
      <w:r w:rsidR="00370888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D03B08" w:rsidRPr="00450CB6">
        <w:rPr>
          <w:rFonts w:ascii="Times New Roman" w:hAnsi="Times New Roman" w:cs="Times New Roman" w:hint="eastAsia"/>
          <w:sz w:val="20"/>
          <w:szCs w:val="20"/>
        </w:rPr>
        <w:t>belief degrees of attributes</w:t>
      </w:r>
    </w:p>
    <w:tbl>
      <w:tblPr>
        <w:tblStyle w:val="TableGrid"/>
        <w:tblW w:w="0" w:type="auto"/>
        <w:jc w:val="center"/>
        <w:tblInd w:w="-83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233"/>
        <w:gridCol w:w="2104"/>
        <w:gridCol w:w="758"/>
        <w:gridCol w:w="1618"/>
        <w:gridCol w:w="1446"/>
        <w:gridCol w:w="1446"/>
      </w:tblGrid>
      <w:tr w:rsidR="00450CB6" w:rsidRPr="00450CB6" w:rsidTr="00A76E6F">
        <w:trPr>
          <w:jc w:val="center"/>
        </w:trPr>
        <w:tc>
          <w:tcPr>
            <w:tcW w:w="1241" w:type="dxa"/>
            <w:vMerge w:val="restart"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General  attributes</w:t>
            </w:r>
          </w:p>
        </w:tc>
        <w:tc>
          <w:tcPr>
            <w:tcW w:w="2170" w:type="dxa"/>
            <w:vMerge w:val="restart"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Sub-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attributes</w:t>
            </w:r>
          </w:p>
        </w:tc>
        <w:tc>
          <w:tcPr>
            <w:tcW w:w="673" w:type="dxa"/>
            <w:vMerge w:val="restart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Attribute</w:t>
            </w:r>
          </w:p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type</w:t>
            </w:r>
          </w:p>
        </w:tc>
        <w:tc>
          <w:tcPr>
            <w:tcW w:w="4521" w:type="dxa"/>
            <w:gridSpan w:val="3"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Belief degrees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Merge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9" w:type="dxa"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</w:t>
            </w:r>
          </w:p>
        </w:tc>
        <w:tc>
          <w:tcPr>
            <w:tcW w:w="1446" w:type="dxa"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446" w:type="dxa"/>
            <w:vAlign w:val="center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 w:val="restart"/>
            <w:vAlign w:val="center"/>
          </w:tcPr>
          <w:p w:rsidR="00F07753" w:rsidRPr="00450CB6" w:rsidRDefault="00F07753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Environmental factors</w:t>
            </w:r>
          </w:p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70" w:type="dxa"/>
            <w:vAlign w:val="center"/>
          </w:tcPr>
          <w:p w:rsidR="00F07753" w:rsidRPr="00450CB6" w:rsidRDefault="00BB4837" w:rsidP="008635D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Resource use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11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F07753" w:rsidRPr="00450CB6" w:rsidRDefault="00187190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191678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191678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F07753" w:rsidRPr="00450CB6" w:rsidRDefault="00CF5C5E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AD0659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AD0659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AD0659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AD0659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F07753" w:rsidRPr="00450CB6" w:rsidRDefault="002676E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/>
            <w:vAlign w:val="center"/>
          </w:tcPr>
          <w:p w:rsidR="00BB4837" w:rsidRPr="00450CB6" w:rsidRDefault="00BB4837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BB4837" w:rsidRPr="00450CB6" w:rsidRDefault="00A76E6F" w:rsidP="008635D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Environmental emissions</w:t>
            </w:r>
            <w:r w:rsidR="00B55EFB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BB4837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="00BB4837"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="00BB4837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12</w:t>
            </w:r>
            <w:r w:rsidR="00BB4837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BB4837" w:rsidRPr="00450CB6" w:rsidRDefault="00526FF4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BB4837" w:rsidRPr="00450CB6" w:rsidRDefault="000B0137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1F1667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,0.1;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1F1667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D668A3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="00D668A3"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="00D668A3"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D668A3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="00D668A3"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D668A3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BB4837" w:rsidRPr="00450CB6" w:rsidRDefault="00AD0659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BB4837" w:rsidRPr="00450CB6" w:rsidRDefault="0044285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/>
            <w:vAlign w:val="center"/>
          </w:tcPr>
          <w:p w:rsidR="00F07753" w:rsidRPr="00450CB6" w:rsidRDefault="00F07753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F07753" w:rsidRPr="00450CB6" w:rsidRDefault="00F07753" w:rsidP="008635D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Material recyclability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="00526FF4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13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F07753" w:rsidRPr="00450CB6" w:rsidRDefault="00F07753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F07753" w:rsidRPr="00450CB6" w:rsidRDefault="0018719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2E549E"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2E549E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="002E549E"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2E549E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="002E549E"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F07753" w:rsidRPr="00450CB6" w:rsidRDefault="00AD0659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F07753" w:rsidRPr="00450CB6" w:rsidRDefault="0044285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2)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Product durability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14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F73278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F73278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.1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5)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 w:val="restart"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Economic factors</w:t>
            </w:r>
          </w:p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Value added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21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F9757F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DC32C9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DC32C9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2B4792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C22AEB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C22AEB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C22AEB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2E57B0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2E57B0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trHeight w:val="157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Contribution to GDP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22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DC32C9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7)</w:t>
            </w:r>
          </w:p>
        </w:tc>
        <w:tc>
          <w:tcPr>
            <w:tcW w:w="1446" w:type="dxa"/>
            <w:vAlign w:val="center"/>
          </w:tcPr>
          <w:p w:rsidR="0044285D" w:rsidRPr="00450CB6" w:rsidRDefault="002B4792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6)</w:t>
            </w:r>
          </w:p>
        </w:tc>
        <w:tc>
          <w:tcPr>
            <w:tcW w:w="1446" w:type="dxa"/>
            <w:vAlign w:val="center"/>
          </w:tcPr>
          <w:p w:rsidR="0044285D" w:rsidRPr="00450CB6" w:rsidRDefault="002E57B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9;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1)</w:t>
            </w:r>
          </w:p>
        </w:tc>
      </w:tr>
      <w:tr w:rsidR="00450CB6" w:rsidRPr="00450CB6" w:rsidTr="00A76E6F">
        <w:trPr>
          <w:trHeight w:val="156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quipment 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R&amp;D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cost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23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44285D" w:rsidRPr="00450CB6" w:rsidRDefault="00D66E78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4)</w:t>
            </w:r>
          </w:p>
        </w:tc>
        <w:tc>
          <w:tcPr>
            <w:tcW w:w="1446" w:type="dxa"/>
            <w:vAlign w:val="center"/>
          </w:tcPr>
          <w:p w:rsidR="0044285D" w:rsidRPr="00450CB6" w:rsidRDefault="002B4792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1)</w:t>
            </w:r>
          </w:p>
        </w:tc>
        <w:tc>
          <w:tcPr>
            <w:tcW w:w="1446" w:type="dxa"/>
            <w:vAlign w:val="center"/>
          </w:tcPr>
          <w:p w:rsidR="0044285D" w:rsidRPr="00450CB6" w:rsidRDefault="002E57B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3)</w:t>
            </w:r>
          </w:p>
        </w:tc>
      </w:tr>
      <w:tr w:rsidR="00450CB6" w:rsidRPr="00450CB6" w:rsidTr="00A76E6F">
        <w:trPr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Land cost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24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44285D" w:rsidRPr="00450CB6" w:rsidRDefault="00D66E78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="002E57B0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.0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EA1124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2)</w:t>
            </w:r>
          </w:p>
        </w:tc>
        <w:tc>
          <w:tcPr>
            <w:tcW w:w="1446" w:type="dxa"/>
            <w:vAlign w:val="center"/>
          </w:tcPr>
          <w:p w:rsidR="0044285D" w:rsidRPr="00450CB6" w:rsidRDefault="002E57B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1.0)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P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roduction cost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25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44285D" w:rsidRPr="00450CB6" w:rsidRDefault="00D66E78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,0.1;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EA1124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EA1124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EA1124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4)</w:t>
            </w:r>
          </w:p>
        </w:tc>
        <w:tc>
          <w:tcPr>
            <w:tcW w:w="1446" w:type="dxa"/>
            <w:vAlign w:val="center"/>
          </w:tcPr>
          <w:p w:rsidR="0044285D" w:rsidRPr="00450CB6" w:rsidRDefault="002E57B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U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se and failure cost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26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44285D" w:rsidRPr="00450CB6" w:rsidRDefault="00B95855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7)</w:t>
            </w:r>
          </w:p>
        </w:tc>
        <w:tc>
          <w:tcPr>
            <w:tcW w:w="1446" w:type="dxa"/>
            <w:vAlign w:val="center"/>
          </w:tcPr>
          <w:p w:rsidR="0044285D" w:rsidRPr="00450CB6" w:rsidRDefault="00EA1124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8)</w:t>
            </w:r>
          </w:p>
        </w:tc>
        <w:tc>
          <w:tcPr>
            <w:tcW w:w="1446" w:type="dxa"/>
            <w:vAlign w:val="center"/>
          </w:tcPr>
          <w:p w:rsidR="0044285D" w:rsidRPr="00450CB6" w:rsidRDefault="002E57B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Expenditure on environmental protection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27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B95855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6)</w:t>
            </w:r>
          </w:p>
        </w:tc>
        <w:tc>
          <w:tcPr>
            <w:tcW w:w="1446" w:type="dxa"/>
            <w:vAlign w:val="center"/>
          </w:tcPr>
          <w:p w:rsidR="0044285D" w:rsidRPr="00450CB6" w:rsidRDefault="00F73278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4)</w:t>
            </w:r>
          </w:p>
        </w:tc>
        <w:tc>
          <w:tcPr>
            <w:tcW w:w="1446" w:type="dxa"/>
            <w:vAlign w:val="center"/>
          </w:tcPr>
          <w:p w:rsidR="0044285D" w:rsidRPr="00450CB6" w:rsidRDefault="002E380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Expenditure on health and safety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28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B95855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7)</w:t>
            </w:r>
          </w:p>
        </w:tc>
        <w:tc>
          <w:tcPr>
            <w:tcW w:w="1446" w:type="dxa"/>
            <w:vAlign w:val="center"/>
          </w:tcPr>
          <w:p w:rsidR="0044285D" w:rsidRPr="00450CB6" w:rsidRDefault="00E81F4A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2E380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Investment in staff development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29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B95855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,0.1;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E81F4A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2E380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1.0)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D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isposal cost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210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44285D" w:rsidRPr="00450CB6" w:rsidRDefault="00FF457A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E81F4A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E81F4A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5)</w:t>
            </w:r>
          </w:p>
        </w:tc>
        <w:tc>
          <w:tcPr>
            <w:tcW w:w="1446" w:type="dxa"/>
            <w:vAlign w:val="center"/>
          </w:tcPr>
          <w:p w:rsidR="0044285D" w:rsidRPr="00450CB6" w:rsidRDefault="00E81F4A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="002E3800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.0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2E380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trHeight w:val="105"/>
          <w:jc w:val="center"/>
        </w:trPr>
        <w:tc>
          <w:tcPr>
            <w:tcW w:w="1241" w:type="dxa"/>
            <w:vMerge w:val="restart"/>
            <w:vAlign w:val="center"/>
          </w:tcPr>
          <w:p w:rsidR="0044285D" w:rsidRPr="00450CB6" w:rsidRDefault="0044285D" w:rsidP="008635D6">
            <w:pPr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Social factors</w:t>
            </w:r>
          </w:p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Fair prices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31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9" w:type="dxa"/>
            <w:vAlign w:val="center"/>
          </w:tcPr>
          <w:p w:rsidR="0044285D" w:rsidRPr="00450CB6" w:rsidRDefault="009C3D4C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1A06A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7F268F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Income distribution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32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9" w:type="dxa"/>
            <w:vAlign w:val="center"/>
          </w:tcPr>
          <w:p w:rsidR="0044285D" w:rsidRPr="00450CB6" w:rsidRDefault="009C3D4C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0.6)</w:t>
            </w:r>
          </w:p>
        </w:tc>
        <w:tc>
          <w:tcPr>
            <w:tcW w:w="1446" w:type="dxa"/>
            <w:vAlign w:val="center"/>
          </w:tcPr>
          <w:p w:rsidR="0044285D" w:rsidRPr="00450CB6" w:rsidRDefault="001A06A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7F268F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Work satisfaction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33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9C3D4C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="008A1A0D"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="008A1A0D"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="008A1A0D"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8A1A0D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="008A1A0D"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</w:t>
            </w:r>
            <w:r w:rsidR="008A1A0D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1)</w:t>
            </w:r>
          </w:p>
        </w:tc>
        <w:tc>
          <w:tcPr>
            <w:tcW w:w="1446" w:type="dxa"/>
            <w:vAlign w:val="center"/>
          </w:tcPr>
          <w:p w:rsidR="0044285D" w:rsidRPr="00450CB6" w:rsidRDefault="001A06A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320415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Satisfaction of social needs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34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8A1A0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7)</w:t>
            </w:r>
          </w:p>
        </w:tc>
        <w:tc>
          <w:tcPr>
            <w:tcW w:w="1446" w:type="dxa"/>
            <w:vAlign w:val="center"/>
          </w:tcPr>
          <w:p w:rsidR="0044285D" w:rsidRPr="00450CB6" w:rsidRDefault="001A06A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4)</w:t>
            </w:r>
          </w:p>
        </w:tc>
        <w:tc>
          <w:tcPr>
            <w:tcW w:w="1446" w:type="dxa"/>
            <w:vAlign w:val="center"/>
          </w:tcPr>
          <w:p w:rsidR="0044285D" w:rsidRPr="00450CB6" w:rsidRDefault="00320415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Child </w:t>
            </w:r>
            <w:proofErr w:type="spellStart"/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labour</w:t>
            </w:r>
            <w:proofErr w:type="spellEnd"/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35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8F3D99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Cost</w:t>
            </w:r>
          </w:p>
        </w:tc>
        <w:tc>
          <w:tcPr>
            <w:tcW w:w="1629" w:type="dxa"/>
            <w:vAlign w:val="center"/>
          </w:tcPr>
          <w:p w:rsidR="0044285D" w:rsidRPr="00450CB6" w:rsidRDefault="008A1A0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1.0)</w:t>
            </w:r>
          </w:p>
        </w:tc>
        <w:tc>
          <w:tcPr>
            <w:tcW w:w="1446" w:type="dxa"/>
            <w:vAlign w:val="center"/>
          </w:tcPr>
          <w:p w:rsidR="0044285D" w:rsidRPr="00450CB6" w:rsidRDefault="001A06A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0.9)</w:t>
            </w:r>
          </w:p>
        </w:tc>
        <w:tc>
          <w:tcPr>
            <w:tcW w:w="1446" w:type="dxa"/>
            <w:vAlign w:val="center"/>
          </w:tcPr>
          <w:p w:rsidR="0044285D" w:rsidRPr="00450CB6" w:rsidRDefault="00917B0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1.0)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Employment contribution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36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1071D3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6)</w:t>
            </w:r>
          </w:p>
        </w:tc>
        <w:tc>
          <w:tcPr>
            <w:tcW w:w="1446" w:type="dxa"/>
            <w:vAlign w:val="center"/>
          </w:tcPr>
          <w:p w:rsidR="0044285D" w:rsidRPr="00450CB6" w:rsidRDefault="00917B0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0.4;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2)</w:t>
            </w:r>
          </w:p>
        </w:tc>
        <w:tc>
          <w:tcPr>
            <w:tcW w:w="1446" w:type="dxa"/>
            <w:vAlign w:val="center"/>
          </w:tcPr>
          <w:p w:rsidR="0044285D" w:rsidRPr="00450CB6" w:rsidRDefault="001572F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0.9;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jc w:val="left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Working environment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37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9" w:type="dxa"/>
            <w:vAlign w:val="center"/>
          </w:tcPr>
          <w:p w:rsidR="0044285D" w:rsidRPr="00450CB6" w:rsidRDefault="00CE1034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0.6)</w:t>
            </w:r>
          </w:p>
        </w:tc>
        <w:tc>
          <w:tcPr>
            <w:tcW w:w="1446" w:type="dxa"/>
            <w:vAlign w:val="center"/>
          </w:tcPr>
          <w:p w:rsidR="0044285D" w:rsidRPr="00450CB6" w:rsidRDefault="00917B0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0.7)</w:t>
            </w:r>
          </w:p>
        </w:tc>
        <w:tc>
          <w:tcPr>
            <w:tcW w:w="1446" w:type="dxa"/>
            <w:vAlign w:val="center"/>
          </w:tcPr>
          <w:p w:rsidR="0044285D" w:rsidRPr="00450CB6" w:rsidRDefault="001572F0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0.2;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8)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jc w:val="left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Customer satisfaction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38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2830BD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917B0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6;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815D62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0.3;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4)</w:t>
            </w:r>
          </w:p>
        </w:tc>
      </w:tr>
      <w:tr w:rsidR="00450CB6" w:rsidRPr="00450CB6" w:rsidTr="00A76E6F">
        <w:trPr>
          <w:trHeight w:val="104"/>
          <w:jc w:val="center"/>
        </w:trPr>
        <w:tc>
          <w:tcPr>
            <w:tcW w:w="1241" w:type="dxa"/>
            <w:vMerge/>
            <w:vAlign w:val="center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70" w:type="dxa"/>
            <w:vAlign w:val="center"/>
          </w:tcPr>
          <w:p w:rsidR="0044285D" w:rsidRPr="00450CB6" w:rsidRDefault="0044285D" w:rsidP="008635D6">
            <w:pPr>
              <w:jc w:val="left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P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hilanthropy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39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673" w:type="dxa"/>
          </w:tcPr>
          <w:p w:rsidR="0044285D" w:rsidRPr="00450CB6" w:rsidRDefault="0044285D" w:rsidP="008635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Benefit</w:t>
            </w:r>
          </w:p>
        </w:tc>
        <w:tc>
          <w:tcPr>
            <w:tcW w:w="1629" w:type="dxa"/>
            <w:vAlign w:val="center"/>
          </w:tcPr>
          <w:p w:rsidR="0044285D" w:rsidRPr="00450CB6" w:rsidRDefault="001071D3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="002830BD"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917B01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,0.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6" w:type="dxa"/>
            <w:vAlign w:val="center"/>
          </w:tcPr>
          <w:p w:rsidR="0044285D" w:rsidRPr="00450CB6" w:rsidRDefault="009E358A" w:rsidP="008635D6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450CB6">
              <w:rPr>
                <w:rFonts w:ascii="Times New Roman" w:hAnsi="Times New Roman" w:cs="Times New Roman"/>
                <w:i/>
                <w:sz w:val="15"/>
                <w:szCs w:val="15"/>
              </w:rPr>
              <w:t>θ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  <w:vertAlign w:val="subscript"/>
              </w:rPr>
              <w:t>4</w:t>
            </w:r>
            <w:r w:rsidRPr="00450CB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5"/>
                <w:szCs w:val="15"/>
              </w:rPr>
              <w:t>1.0)</w:t>
            </w:r>
          </w:p>
        </w:tc>
      </w:tr>
    </w:tbl>
    <w:p w:rsidR="00D03B08" w:rsidRPr="00450CB6" w:rsidRDefault="00D03B08" w:rsidP="008635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3BDC" w:rsidRPr="00450CB6" w:rsidRDefault="00590550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 In T</w:t>
      </w:r>
      <w:r w:rsidR="00983AD0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A86358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983AD0" w:rsidRPr="00450CB6">
        <w:rPr>
          <w:rFonts w:ascii="Times New Roman" w:hAnsi="Times New Roman" w:cs="Times New Roman" w:hint="eastAsia"/>
          <w:sz w:val="20"/>
          <w:szCs w:val="20"/>
        </w:rPr>
        <w:t xml:space="preserve">, attribute type is given in the third column. </w:t>
      </w:r>
      <w:r w:rsidR="00C92831" w:rsidRPr="00450CB6">
        <w:rPr>
          <w:rFonts w:ascii="Times New Roman" w:hAnsi="Times New Roman" w:cs="Times New Roman" w:hint="eastAsia"/>
          <w:sz w:val="20"/>
          <w:szCs w:val="20"/>
        </w:rPr>
        <w:t>For instance,</w:t>
      </w:r>
      <w:r w:rsidR="002C346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C3467" w:rsidRPr="00450CB6">
        <w:rPr>
          <w:rFonts w:ascii="Times New Roman" w:hAnsi="Times New Roman" w:cs="Times New Roman" w:hint="eastAsia"/>
          <w:i/>
          <w:sz w:val="18"/>
          <w:szCs w:val="18"/>
        </w:rPr>
        <w:t>e</w:t>
      </w:r>
      <w:r w:rsidR="002C3467" w:rsidRPr="00450CB6">
        <w:rPr>
          <w:rFonts w:ascii="Times New Roman" w:hAnsi="Times New Roman" w:cs="Times New Roman" w:hint="eastAsia"/>
          <w:sz w:val="18"/>
          <w:szCs w:val="18"/>
          <w:vertAlign w:val="subscript"/>
        </w:rPr>
        <w:t>12</w:t>
      </w:r>
      <w:r w:rsidR="002C3467" w:rsidRPr="00450CB6">
        <w:rPr>
          <w:rFonts w:ascii="Times New Roman" w:hAnsi="Times New Roman" w:cs="Times New Roman" w:hint="eastAsia"/>
          <w:sz w:val="20"/>
          <w:szCs w:val="20"/>
        </w:rPr>
        <w:t xml:space="preserve"> is defined as a cost </w:t>
      </w:r>
      <w:r w:rsidR="002C3467" w:rsidRPr="00450CB6">
        <w:rPr>
          <w:rFonts w:ascii="Times New Roman" w:hAnsi="Times New Roman" w:cs="Times New Roman"/>
          <w:sz w:val="20"/>
          <w:szCs w:val="20"/>
        </w:rPr>
        <w:t>attribute</w:t>
      </w:r>
      <w:r w:rsidR="002C3467" w:rsidRPr="00450CB6">
        <w:rPr>
          <w:rFonts w:ascii="Times New Roman" w:hAnsi="Times New Roman" w:cs="Times New Roman" w:hint="eastAsia"/>
          <w:sz w:val="20"/>
          <w:szCs w:val="20"/>
        </w:rPr>
        <w:t xml:space="preserve"> because the eight sub-attributes associated with </w:t>
      </w:r>
      <w:r w:rsidR="002C3467" w:rsidRPr="00450CB6">
        <w:rPr>
          <w:rFonts w:ascii="Times New Roman" w:hAnsi="Times New Roman" w:cs="Times New Roman" w:hint="eastAsia"/>
          <w:i/>
          <w:sz w:val="18"/>
          <w:szCs w:val="18"/>
        </w:rPr>
        <w:t>e</w:t>
      </w:r>
      <w:r w:rsidR="002C3467" w:rsidRPr="00450CB6">
        <w:rPr>
          <w:rFonts w:ascii="Times New Roman" w:hAnsi="Times New Roman" w:cs="Times New Roman" w:hint="eastAsia"/>
          <w:sz w:val="18"/>
          <w:szCs w:val="18"/>
          <w:vertAlign w:val="subscript"/>
        </w:rPr>
        <w:t>12</w:t>
      </w:r>
      <w:r w:rsidR="0014223E" w:rsidRPr="00450CB6">
        <w:rPr>
          <w:rFonts w:ascii="Times New Roman" w:hAnsi="Times New Roman" w:cs="Times New Roman" w:hint="eastAsia"/>
          <w:sz w:val="20"/>
          <w:szCs w:val="20"/>
        </w:rPr>
        <w:t xml:space="preserve"> are all cost attributes, while</w:t>
      </w:r>
      <w:r w:rsidR="00C9283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A5E08" w:rsidRPr="00450CB6">
        <w:rPr>
          <w:rFonts w:ascii="Times New Roman" w:hAnsi="Times New Roman" w:cs="Times New Roman" w:hint="eastAsia"/>
          <w:i/>
          <w:sz w:val="20"/>
          <w:szCs w:val="20"/>
        </w:rPr>
        <w:t>e</w:t>
      </w:r>
      <w:r w:rsidR="00CA5E08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27</w:t>
      </w:r>
      <w:r w:rsidR="00CA5E0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5606B" w:rsidRPr="00450CB6">
        <w:rPr>
          <w:rFonts w:ascii="Times New Roman" w:hAnsi="Times New Roman" w:cs="Times New Roman" w:hint="eastAsia"/>
          <w:sz w:val="20"/>
          <w:szCs w:val="20"/>
        </w:rPr>
        <w:t xml:space="preserve">under </w:t>
      </w:r>
      <w:r w:rsidR="0075606B" w:rsidRPr="00450CB6">
        <w:rPr>
          <w:rFonts w:ascii="Times New Roman" w:hAnsi="Times New Roman" w:cs="Times New Roman"/>
          <w:sz w:val="20"/>
          <w:szCs w:val="20"/>
        </w:rPr>
        <w:t>‘</w:t>
      </w:r>
      <w:r w:rsidR="0075606B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75606B" w:rsidRPr="00450CB6">
        <w:rPr>
          <w:rFonts w:ascii="Times New Roman" w:hAnsi="Times New Roman" w:cs="Times New Roman"/>
          <w:sz w:val="20"/>
          <w:szCs w:val="20"/>
        </w:rPr>
        <w:t>conomic factors’</w:t>
      </w:r>
      <w:r w:rsidR="0075606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A5E08" w:rsidRPr="00450CB6">
        <w:rPr>
          <w:rFonts w:ascii="Times New Roman" w:hAnsi="Times New Roman" w:cs="Times New Roman" w:hint="eastAsia"/>
          <w:sz w:val="20"/>
          <w:szCs w:val="20"/>
        </w:rPr>
        <w:t xml:space="preserve">is a 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benefit </w:t>
      </w:r>
      <w:r w:rsidR="00CA5E08" w:rsidRPr="00450CB6">
        <w:rPr>
          <w:rFonts w:ascii="Times New Roman" w:hAnsi="Times New Roman" w:cs="Times New Roman" w:hint="eastAsia"/>
          <w:sz w:val="20"/>
          <w:szCs w:val="20"/>
        </w:rPr>
        <w:t xml:space="preserve">attribute </w:t>
      </w:r>
      <w:r w:rsidR="001C7038" w:rsidRPr="00450CB6">
        <w:rPr>
          <w:rFonts w:ascii="Times New Roman" w:hAnsi="Times New Roman" w:cs="Times New Roman" w:hint="eastAsia"/>
          <w:sz w:val="20"/>
          <w:szCs w:val="20"/>
        </w:rPr>
        <w:t xml:space="preserve">because </w:t>
      </w:r>
      <w:r w:rsidR="00411970" w:rsidRPr="00450CB6">
        <w:rPr>
          <w:rFonts w:ascii="Times New Roman" w:hAnsi="Times New Roman" w:cs="Times New Roman" w:hint="eastAsia"/>
          <w:sz w:val="20"/>
          <w:szCs w:val="20"/>
        </w:rPr>
        <w:t>the e</w:t>
      </w:r>
      <w:r w:rsidR="00B72FC3" w:rsidRPr="00450CB6">
        <w:rPr>
          <w:rFonts w:ascii="Times New Roman" w:hAnsi="Times New Roman" w:cs="Times New Roman"/>
          <w:sz w:val="20"/>
          <w:szCs w:val="20"/>
        </w:rPr>
        <w:t>xpenditure on environmental protection</w:t>
      </w:r>
      <w:r w:rsidR="0041197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directly reflects the </w:t>
      </w:r>
      <w:r w:rsidR="00074495" w:rsidRPr="00450CB6">
        <w:rPr>
          <w:rFonts w:ascii="Times New Roman" w:hAnsi="Times New Roman" w:cs="Times New Roman"/>
          <w:sz w:val="20"/>
          <w:szCs w:val="20"/>
        </w:rPr>
        <w:t>social responsibility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5B7750" w:rsidRPr="00450CB6">
        <w:rPr>
          <w:rFonts w:ascii="Times New Roman" w:hAnsi="Times New Roman" w:cs="Times New Roman" w:hint="eastAsia"/>
          <w:sz w:val="20"/>
          <w:szCs w:val="20"/>
        </w:rPr>
        <w:t>an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B7750" w:rsidRPr="00450CB6">
        <w:rPr>
          <w:rFonts w:ascii="Times New Roman" w:hAnsi="Times New Roman" w:cs="Times New Roman"/>
          <w:sz w:val="20"/>
          <w:szCs w:val="20"/>
        </w:rPr>
        <w:t>enterprise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D4860" w:rsidRPr="00450CB6">
        <w:rPr>
          <w:rFonts w:ascii="Times New Roman" w:hAnsi="Times New Roman" w:cs="Times New Roman" w:hint="eastAsia"/>
          <w:sz w:val="20"/>
          <w:szCs w:val="20"/>
        </w:rPr>
        <w:t>Here, the e</w:t>
      </w:r>
      <w:r w:rsidR="00DD4860" w:rsidRPr="00450CB6">
        <w:rPr>
          <w:rFonts w:ascii="Times New Roman" w:hAnsi="Times New Roman" w:cs="Times New Roman"/>
          <w:sz w:val="20"/>
          <w:szCs w:val="20"/>
        </w:rPr>
        <w:t>xpenditure</w:t>
      </w:r>
      <w:r w:rsidR="00DD4860" w:rsidRPr="00450CB6">
        <w:rPr>
          <w:rFonts w:ascii="Times New Roman" w:hAnsi="Times New Roman" w:cs="Times New Roman" w:hint="eastAsia"/>
          <w:sz w:val="20"/>
          <w:szCs w:val="20"/>
        </w:rPr>
        <w:t xml:space="preserve"> is assumed to be conducted by core </w:t>
      </w:r>
      <w:r w:rsidR="00DD4860" w:rsidRPr="00450CB6">
        <w:rPr>
          <w:rFonts w:ascii="Times New Roman" w:hAnsi="Times New Roman" w:cs="Times New Roman"/>
          <w:sz w:val="20"/>
          <w:szCs w:val="20"/>
        </w:rPr>
        <w:t>manufacturer</w:t>
      </w:r>
      <w:r w:rsidR="00DD4860" w:rsidRPr="00450CB6">
        <w:rPr>
          <w:rFonts w:ascii="Times New Roman" w:hAnsi="Times New Roman" w:cs="Times New Roman" w:hint="eastAsia"/>
          <w:sz w:val="20"/>
          <w:szCs w:val="20"/>
        </w:rPr>
        <w:t xml:space="preserve"> and all material suppliers</w:t>
      </w:r>
      <w:r w:rsidR="006B47A4" w:rsidRPr="00450CB6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DD4860" w:rsidRPr="00450CB6">
        <w:rPr>
          <w:rFonts w:ascii="Times New Roman" w:hAnsi="Times New Roman" w:cs="Times New Roman" w:hint="eastAsia"/>
          <w:sz w:val="20"/>
          <w:szCs w:val="20"/>
        </w:rPr>
        <w:t>produc</w:t>
      </w:r>
      <w:r w:rsidR="006B47A4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DD4860" w:rsidRPr="00450CB6">
        <w:rPr>
          <w:rFonts w:ascii="Times New Roman" w:hAnsi="Times New Roman" w:cs="Times New Roman" w:hint="eastAsia"/>
          <w:sz w:val="20"/>
          <w:szCs w:val="20"/>
        </w:rPr>
        <w:t xml:space="preserve"> a product and the </w:t>
      </w:r>
      <w:r w:rsidR="004C60D9" w:rsidRPr="00450CB6">
        <w:rPr>
          <w:rFonts w:ascii="Times New Roman" w:hAnsi="Times New Roman" w:cs="Times New Roman" w:hint="eastAsia"/>
          <w:sz w:val="20"/>
          <w:szCs w:val="20"/>
        </w:rPr>
        <w:t>stage</w:t>
      </w:r>
      <w:r w:rsidR="009C4CB5" w:rsidRPr="00450CB6">
        <w:rPr>
          <w:rFonts w:ascii="Times New Roman" w:hAnsi="Times New Roman" w:cs="Times New Roman" w:hint="eastAsia"/>
          <w:sz w:val="20"/>
          <w:szCs w:val="20"/>
        </w:rPr>
        <w:t>s include</w:t>
      </w:r>
      <w:r w:rsidR="00DD4860" w:rsidRPr="00450CB6">
        <w:rPr>
          <w:rFonts w:ascii="Times New Roman" w:hAnsi="Times New Roman" w:cs="Times New Roman" w:hint="eastAsia"/>
          <w:sz w:val="20"/>
          <w:szCs w:val="20"/>
        </w:rPr>
        <w:t xml:space="preserve"> raw material acquisition, production and disposal. 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It should be pointed out that there is great difference on evaluation standard </w:t>
      </w:r>
      <w:r w:rsidR="007F2EE8" w:rsidRPr="00450CB6">
        <w:rPr>
          <w:rFonts w:ascii="Times New Roman" w:hAnsi="Times New Roman" w:cs="Times New Roman" w:hint="eastAsia"/>
          <w:sz w:val="20"/>
          <w:szCs w:val="20"/>
        </w:rPr>
        <w:t>among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 different industries. Some </w:t>
      </w:r>
      <w:r w:rsidR="00BC344B" w:rsidRPr="00450CB6">
        <w:rPr>
          <w:rFonts w:ascii="Times New Roman" w:hAnsi="Times New Roman" w:cs="Times New Roman" w:hint="eastAsia"/>
          <w:sz w:val="20"/>
          <w:szCs w:val="20"/>
        </w:rPr>
        <w:t>serious</w:t>
      </w:r>
      <w:r w:rsidR="0077584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C344B" w:rsidRPr="00450CB6">
        <w:rPr>
          <w:rFonts w:ascii="Times New Roman" w:hAnsi="Times New Roman" w:cs="Times New Roman"/>
          <w:sz w:val="20"/>
          <w:szCs w:val="20"/>
        </w:rPr>
        <w:t>polluti</w:t>
      </w:r>
      <w:r w:rsidR="00BC344B" w:rsidRPr="00450CB6">
        <w:rPr>
          <w:rFonts w:ascii="Times New Roman" w:hAnsi="Times New Roman" w:cs="Times New Roman" w:hint="eastAsia"/>
          <w:sz w:val="20"/>
          <w:szCs w:val="20"/>
        </w:rPr>
        <w:t>ng</w:t>
      </w:r>
      <w:r w:rsidR="0077584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74495" w:rsidRPr="00450CB6">
        <w:rPr>
          <w:rFonts w:ascii="Times New Roman" w:hAnsi="Times New Roman" w:cs="Times New Roman"/>
          <w:sz w:val="20"/>
          <w:szCs w:val="20"/>
        </w:rPr>
        <w:t>industries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85D35" w:rsidRPr="00450CB6">
        <w:rPr>
          <w:rFonts w:ascii="Times New Roman" w:hAnsi="Times New Roman" w:cs="Times New Roman" w:hint="eastAsia"/>
          <w:sz w:val="20"/>
          <w:szCs w:val="20"/>
        </w:rPr>
        <w:t xml:space="preserve">such as coal generation </w:t>
      </w:r>
      <w:r w:rsidR="00074495" w:rsidRPr="00450CB6">
        <w:rPr>
          <w:rFonts w:ascii="Times New Roman" w:hAnsi="Times New Roman" w:cs="Times New Roman" w:hint="eastAsia"/>
          <w:sz w:val="20"/>
          <w:szCs w:val="20"/>
        </w:rPr>
        <w:t xml:space="preserve">ought to be </w:t>
      </w:r>
      <w:r w:rsidR="00BC344B" w:rsidRPr="00450CB6">
        <w:rPr>
          <w:rFonts w:ascii="Times New Roman" w:hAnsi="Times New Roman" w:cs="Times New Roman" w:hint="eastAsia"/>
          <w:sz w:val="20"/>
          <w:szCs w:val="20"/>
        </w:rPr>
        <w:t xml:space="preserve">paid great attention to </w:t>
      </w:r>
      <w:r w:rsidR="00BC344B" w:rsidRPr="00450CB6">
        <w:rPr>
          <w:rFonts w:ascii="Times New Roman" w:hAnsi="Times New Roman" w:cs="Times New Roman"/>
          <w:sz w:val="20"/>
          <w:szCs w:val="20"/>
        </w:rPr>
        <w:t>environmental protection</w:t>
      </w:r>
      <w:r w:rsidR="00BC344B" w:rsidRPr="00450CB6">
        <w:rPr>
          <w:rFonts w:ascii="Times New Roman" w:hAnsi="Times New Roman" w:cs="Times New Roman" w:hint="eastAsia"/>
          <w:sz w:val="20"/>
          <w:szCs w:val="20"/>
        </w:rPr>
        <w:t xml:space="preserve">, whereas the </w:t>
      </w:r>
      <w:r w:rsidR="00BC344B" w:rsidRPr="00450CB6">
        <w:rPr>
          <w:rFonts w:ascii="Times New Roman" w:hAnsi="Times New Roman" w:cs="Times New Roman"/>
          <w:sz w:val="20"/>
          <w:szCs w:val="20"/>
        </w:rPr>
        <w:t xml:space="preserve">environmental </w:t>
      </w:r>
      <w:r w:rsidR="005D67B3" w:rsidRPr="00450CB6">
        <w:rPr>
          <w:rFonts w:ascii="Times New Roman" w:hAnsi="Times New Roman" w:cs="Times New Roman" w:hint="eastAsia"/>
          <w:sz w:val="20"/>
          <w:szCs w:val="20"/>
        </w:rPr>
        <w:t>impact</w:t>
      </w:r>
      <w:r w:rsidR="00BC344B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BC344B" w:rsidRPr="00450CB6">
        <w:rPr>
          <w:rFonts w:ascii="Times New Roman" w:hAnsi="Times New Roman" w:cs="Times New Roman" w:hint="eastAsia"/>
          <w:sz w:val="20"/>
          <w:szCs w:val="20"/>
        </w:rPr>
        <w:t xml:space="preserve">is low in </w:t>
      </w:r>
      <w:r w:rsidR="00BC344B" w:rsidRPr="00450CB6">
        <w:rPr>
          <w:rFonts w:ascii="Times New Roman" w:hAnsi="Times New Roman" w:cs="Times New Roman"/>
          <w:sz w:val="20"/>
          <w:szCs w:val="20"/>
        </w:rPr>
        <w:t>slight polluting indu</w:t>
      </w:r>
      <w:r w:rsidR="00BC344B" w:rsidRPr="00450CB6">
        <w:rPr>
          <w:rFonts w:ascii="Times New Roman" w:hAnsi="Times New Roman" w:cs="Times New Roman" w:hint="eastAsia"/>
          <w:sz w:val="20"/>
          <w:szCs w:val="20"/>
        </w:rPr>
        <w:t xml:space="preserve">stries. </w:t>
      </w:r>
      <w:r w:rsidR="0071538E"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="00A97345" w:rsidRPr="00450CB6">
        <w:rPr>
          <w:rFonts w:ascii="Times New Roman" w:hAnsi="Times New Roman" w:cs="Times New Roman" w:hint="eastAsia"/>
          <w:sz w:val="20"/>
          <w:szCs w:val="20"/>
        </w:rPr>
        <w:t xml:space="preserve">t </w:t>
      </w:r>
      <w:r w:rsidR="009D7505" w:rsidRPr="00450CB6">
        <w:rPr>
          <w:rFonts w:ascii="Times New Roman" w:hAnsi="Times New Roman" w:cs="Times New Roman" w:hint="eastAsia"/>
          <w:sz w:val="20"/>
          <w:szCs w:val="20"/>
        </w:rPr>
        <w:t>may</w:t>
      </w:r>
      <w:r w:rsidR="0071538E" w:rsidRPr="00450CB6">
        <w:rPr>
          <w:rFonts w:ascii="Times New Roman" w:hAnsi="Times New Roman" w:cs="Times New Roman" w:hint="eastAsia"/>
          <w:sz w:val="20"/>
          <w:szCs w:val="20"/>
        </w:rPr>
        <w:t xml:space="preserve"> also</w:t>
      </w:r>
      <w:r w:rsidR="00D23496" w:rsidRPr="00450CB6">
        <w:rPr>
          <w:rFonts w:ascii="Times New Roman" w:hAnsi="Times New Roman" w:cs="Times New Roman" w:hint="eastAsia"/>
          <w:sz w:val="20"/>
          <w:szCs w:val="20"/>
        </w:rPr>
        <w:t xml:space="preserve"> be </w:t>
      </w:r>
      <w:r w:rsidR="009D7505" w:rsidRPr="00450CB6">
        <w:rPr>
          <w:rFonts w:ascii="Times New Roman" w:hAnsi="Times New Roman" w:cs="Times New Roman" w:hint="eastAsia"/>
          <w:sz w:val="20"/>
          <w:szCs w:val="20"/>
        </w:rPr>
        <w:t>mentioned</w:t>
      </w:r>
      <w:r w:rsidR="00A97345" w:rsidRPr="00450CB6">
        <w:rPr>
          <w:rFonts w:ascii="Times New Roman" w:hAnsi="Times New Roman" w:cs="Times New Roman" w:hint="eastAsia"/>
          <w:sz w:val="20"/>
          <w:szCs w:val="20"/>
        </w:rPr>
        <w:t xml:space="preserve"> that</w:t>
      </w:r>
      <w:r w:rsidR="00980C3C" w:rsidRPr="00450CB6">
        <w:rPr>
          <w:rFonts w:ascii="Times New Roman" w:hAnsi="Times New Roman" w:cs="Times New Roman" w:hint="eastAsia"/>
          <w:sz w:val="20"/>
          <w:szCs w:val="20"/>
        </w:rPr>
        <w:t xml:space="preserve"> low e</w:t>
      </w:r>
      <w:r w:rsidR="00980C3C" w:rsidRPr="00450CB6">
        <w:rPr>
          <w:rFonts w:ascii="Times New Roman" w:hAnsi="Times New Roman" w:cs="Times New Roman"/>
          <w:sz w:val="20"/>
          <w:szCs w:val="20"/>
        </w:rPr>
        <w:t>xpenditure on environmental protection</w:t>
      </w:r>
      <w:r w:rsidR="00980C3C" w:rsidRPr="00450CB6">
        <w:rPr>
          <w:rFonts w:ascii="Times New Roman" w:hAnsi="Times New Roman" w:cs="Times New Roman" w:hint="eastAsia"/>
          <w:sz w:val="20"/>
          <w:szCs w:val="20"/>
        </w:rPr>
        <w:t xml:space="preserve"> does not definitely mean little </w:t>
      </w:r>
      <w:r w:rsidR="00980C3C" w:rsidRPr="00450CB6">
        <w:rPr>
          <w:rFonts w:ascii="Times New Roman" w:hAnsi="Times New Roman" w:cs="Times New Roman"/>
          <w:sz w:val="20"/>
          <w:szCs w:val="20"/>
        </w:rPr>
        <w:t xml:space="preserve">environmental </w:t>
      </w:r>
      <w:r w:rsidR="00980C3C" w:rsidRPr="00450CB6">
        <w:rPr>
          <w:rFonts w:ascii="Times New Roman" w:hAnsi="Times New Roman" w:cs="Times New Roman" w:hint="eastAsia"/>
          <w:sz w:val="20"/>
          <w:szCs w:val="20"/>
        </w:rPr>
        <w:t>impact in a product</w:t>
      </w:r>
      <w:r w:rsidR="00980C3C" w:rsidRPr="00450CB6">
        <w:rPr>
          <w:rFonts w:ascii="Times New Roman" w:hAnsi="Times New Roman" w:cs="Times New Roman"/>
          <w:sz w:val="20"/>
          <w:szCs w:val="20"/>
        </w:rPr>
        <w:t>’</w:t>
      </w:r>
      <w:r w:rsidR="00EC3042" w:rsidRPr="00450CB6">
        <w:rPr>
          <w:rFonts w:ascii="Times New Roman" w:hAnsi="Times New Roman" w:cs="Times New Roman" w:hint="eastAsia"/>
          <w:sz w:val="20"/>
          <w:szCs w:val="20"/>
        </w:rPr>
        <w:t>s life cycle</w:t>
      </w:r>
      <w:r w:rsidR="00CA5E08" w:rsidRPr="00450CB6">
        <w:rPr>
          <w:rFonts w:ascii="Times New Roman" w:hAnsi="Times New Roman" w:cs="Times New Roman" w:hint="eastAsia"/>
          <w:sz w:val="20"/>
          <w:szCs w:val="20"/>
        </w:rPr>
        <w:t xml:space="preserve"> because </w:t>
      </w:r>
      <w:r w:rsidR="00804BB3" w:rsidRPr="00450CB6">
        <w:rPr>
          <w:rFonts w:ascii="Times New Roman" w:hAnsi="Times New Roman" w:cs="Times New Roman"/>
          <w:sz w:val="20"/>
          <w:szCs w:val="20"/>
        </w:rPr>
        <w:t xml:space="preserve">passive </w:t>
      </w:r>
      <w:r w:rsidR="00D51B17" w:rsidRPr="00450CB6">
        <w:rPr>
          <w:rFonts w:ascii="Times New Roman" w:hAnsi="Times New Roman" w:cs="Times New Roman"/>
          <w:sz w:val="20"/>
          <w:szCs w:val="20"/>
        </w:rPr>
        <w:t>behavior</w:t>
      </w:r>
      <w:r w:rsidR="00D51B1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04BB3" w:rsidRPr="00450CB6">
        <w:rPr>
          <w:rFonts w:ascii="Times New Roman" w:hAnsi="Times New Roman" w:cs="Times New Roman" w:hint="eastAsia"/>
          <w:sz w:val="20"/>
          <w:szCs w:val="20"/>
        </w:rPr>
        <w:t>such as</w:t>
      </w:r>
      <w:r w:rsidR="00D51B1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A5E08" w:rsidRPr="00450CB6">
        <w:rPr>
          <w:rFonts w:ascii="Times New Roman" w:hAnsi="Times New Roman" w:cs="Times New Roman" w:hint="eastAsia"/>
          <w:sz w:val="20"/>
          <w:szCs w:val="20"/>
        </w:rPr>
        <w:t xml:space="preserve">illegal </w:t>
      </w:r>
      <w:r w:rsidR="00804BB3" w:rsidRPr="00450CB6">
        <w:rPr>
          <w:rFonts w:ascii="Times New Roman" w:hAnsi="Times New Roman" w:cs="Times New Roman"/>
          <w:sz w:val="20"/>
          <w:szCs w:val="20"/>
        </w:rPr>
        <w:t>sewage</w:t>
      </w:r>
      <w:r w:rsidR="00804BB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A5E08" w:rsidRPr="00450CB6">
        <w:rPr>
          <w:rFonts w:ascii="Times New Roman" w:hAnsi="Times New Roman" w:cs="Times New Roman" w:hint="eastAsia"/>
          <w:sz w:val="20"/>
          <w:szCs w:val="20"/>
        </w:rPr>
        <w:t xml:space="preserve">discharge may be implemented by some </w:t>
      </w:r>
      <w:r w:rsidR="00CA5E08" w:rsidRPr="00450CB6">
        <w:rPr>
          <w:rFonts w:ascii="Times New Roman" w:hAnsi="Times New Roman" w:cs="Times New Roman"/>
          <w:sz w:val="20"/>
          <w:szCs w:val="20"/>
        </w:rPr>
        <w:t>enterprises</w:t>
      </w:r>
      <w:r w:rsidR="00EC3042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C9417A" w:rsidRPr="00450CB6" w:rsidRDefault="00590550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From T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D41655" w:rsidRPr="00450CB6">
        <w:rPr>
          <w:rFonts w:ascii="Times New Roman" w:hAnsi="Times New Roman" w:cs="Times New Roman" w:hint="eastAsia"/>
          <w:sz w:val="20"/>
          <w:szCs w:val="20"/>
        </w:rPr>
        <w:t>6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>, we can see a distributed view of the belief degree</w:t>
      </w:r>
      <w:r w:rsidR="00AA60A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00F0E" w:rsidRPr="00450CB6">
        <w:rPr>
          <w:rFonts w:ascii="Times New Roman" w:hAnsi="Times New Roman" w:cs="Times New Roman" w:hint="eastAsia"/>
          <w:sz w:val="20"/>
          <w:szCs w:val="20"/>
        </w:rPr>
        <w:t>to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 xml:space="preserve"> all attributes by each DM. For example, </w:t>
      </w:r>
      <w:r w:rsidR="00C9417A" w:rsidRPr="00450CB6">
        <w:rPr>
          <w:rFonts w:ascii="Times New Roman" w:hAnsi="Times New Roman" w:cs="Times New Roman"/>
          <w:sz w:val="20"/>
          <w:szCs w:val="20"/>
        </w:rPr>
        <w:t>‘</w:t>
      </w:r>
      <w:r w:rsidR="00E21850" w:rsidRPr="00450CB6">
        <w:rPr>
          <w:rFonts w:ascii="Times New Roman" w:hAnsi="Times New Roman" w:cs="Times New Roman" w:hint="eastAsia"/>
          <w:sz w:val="20"/>
          <w:szCs w:val="20"/>
        </w:rPr>
        <w:t>environmental emissions</w:t>
      </w:r>
      <w:r w:rsidR="00C9417A" w:rsidRPr="00450CB6">
        <w:rPr>
          <w:rFonts w:ascii="Times New Roman" w:hAnsi="Times New Roman" w:cs="Times New Roman"/>
          <w:sz w:val="20"/>
          <w:szCs w:val="20"/>
        </w:rPr>
        <w:t>’</w:t>
      </w:r>
      <w:r w:rsidR="00FA3CCD" w:rsidRPr="00450CB6">
        <w:rPr>
          <w:rFonts w:ascii="Times New Roman" w:hAnsi="Times New Roman" w:cs="Times New Roman" w:hint="eastAsia"/>
          <w:sz w:val="20"/>
          <w:szCs w:val="20"/>
        </w:rPr>
        <w:t xml:space="preserve"> is assumed to be </w:t>
      </w:r>
      <w:r w:rsidR="00862CA4" w:rsidRPr="00450CB6">
        <w:rPr>
          <w:rFonts w:ascii="Times New Roman" w:hAnsi="Times New Roman" w:cs="Times New Roman" w:hint="eastAsia"/>
          <w:i/>
          <w:sz w:val="20"/>
          <w:szCs w:val="20"/>
        </w:rPr>
        <w:t>P</w:t>
      </w:r>
      <w:r w:rsidR="00B63B55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62CA4" w:rsidRPr="00450CB6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="00B63B55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862CA4" w:rsidRPr="00450CB6">
        <w:rPr>
          <w:rFonts w:ascii="Times New Roman" w:hAnsi="Times New Roman" w:cs="Times New Roman" w:hint="eastAsia"/>
          <w:i/>
          <w:sz w:val="20"/>
          <w:szCs w:val="20"/>
        </w:rPr>
        <w:t>G</w:t>
      </w:r>
      <w:r w:rsidR="00FA3CCD" w:rsidRPr="00450CB6">
        <w:rPr>
          <w:rFonts w:ascii="Times New Roman" w:hAnsi="Times New Roman" w:cs="Times New Roman" w:hint="eastAsia"/>
          <w:sz w:val="20"/>
          <w:szCs w:val="20"/>
        </w:rPr>
        <w:t xml:space="preserve"> with</w:t>
      </w:r>
      <w:r w:rsidR="00B63B5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60A74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B63B55" w:rsidRPr="00450CB6">
        <w:rPr>
          <w:rFonts w:ascii="Times New Roman" w:hAnsi="Times New Roman" w:cs="Times New Roman" w:hint="eastAsia"/>
          <w:sz w:val="20"/>
          <w:szCs w:val="20"/>
        </w:rPr>
        <w:t>belief degree of 0.1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B63B55" w:rsidRPr="00450CB6">
        <w:rPr>
          <w:rFonts w:ascii="Times New Roman" w:hAnsi="Times New Roman" w:cs="Times New Roman" w:hint="eastAsia"/>
          <w:sz w:val="20"/>
          <w:szCs w:val="20"/>
        </w:rPr>
        <w:t>0.5</w:t>
      </w:r>
      <w:r w:rsidR="00E2185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63B55" w:rsidRPr="00450CB6">
        <w:rPr>
          <w:rFonts w:ascii="Times New Roman" w:hAnsi="Times New Roman" w:cs="Times New Roman" w:hint="eastAsia"/>
          <w:sz w:val="20"/>
          <w:szCs w:val="20"/>
        </w:rPr>
        <w:t xml:space="preserve">and 0.3 </w:t>
      </w:r>
      <w:r w:rsidR="00FA3CCD" w:rsidRPr="00450CB6">
        <w:rPr>
          <w:rFonts w:ascii="Times New Roman" w:hAnsi="Times New Roman" w:cs="Times New Roman" w:hint="eastAsia"/>
          <w:sz w:val="20"/>
          <w:szCs w:val="20"/>
        </w:rPr>
        <w:t xml:space="preserve">by </w:t>
      </w:r>
      <w:r w:rsidR="00E21850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E21850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 xml:space="preserve">. The statement </w:t>
      </w:r>
      <w:r w:rsidR="00C60A74" w:rsidRPr="00450CB6">
        <w:rPr>
          <w:rFonts w:ascii="Times New Roman" w:hAnsi="Times New Roman" w:cs="Times New Roman" w:hint="eastAsia"/>
          <w:sz w:val="20"/>
          <w:szCs w:val="20"/>
        </w:rPr>
        <w:t>is then</w:t>
      </w:r>
      <w:r w:rsidR="00C9417A" w:rsidRPr="00450CB6">
        <w:rPr>
          <w:rFonts w:ascii="Times New Roman" w:hAnsi="Times New Roman" w:cs="Times New Roman" w:hint="eastAsia"/>
          <w:sz w:val="20"/>
          <w:szCs w:val="20"/>
        </w:rPr>
        <w:t xml:space="preserve"> denoted as follows:</w:t>
      </w:r>
    </w:p>
    <w:p w:rsidR="00C9417A" w:rsidRPr="00450CB6" w:rsidRDefault="00C9417A" w:rsidP="008635D6">
      <w:pPr>
        <w:ind w:firstLine="405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i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proofErr w:type="gramEnd"/>
      <w:r w:rsidR="00FA3CCD" w:rsidRPr="00450CB6">
        <w:rPr>
          <w:rFonts w:ascii="Times New Roman" w:hAnsi="Times New Roman" w:cs="Times New Roman" w:hint="eastAsia"/>
          <w:sz w:val="20"/>
          <w:szCs w:val="20"/>
        </w:rPr>
        <w:t>environmental emissions</w:t>
      </w:r>
      <w:r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={</w:t>
      </w:r>
      <w:r w:rsidR="00CF5C5E" w:rsidRPr="00450CB6">
        <w:rPr>
          <w:rFonts w:ascii="Times New Roman" w:hAnsi="Times New Roman" w:cs="Times New Roman"/>
          <w:sz w:val="20"/>
          <w:szCs w:val="20"/>
        </w:rPr>
        <w:t>(</w:t>
      </w:r>
      <w:r w:rsidR="00CF5C5E" w:rsidRPr="00450CB6">
        <w:rPr>
          <w:rFonts w:ascii="Times New Roman" w:hAnsi="Times New Roman" w:cs="Times New Roman"/>
          <w:i/>
          <w:sz w:val="20"/>
          <w:szCs w:val="20"/>
        </w:rPr>
        <w:t>θ</w:t>
      </w:r>
      <w:r w:rsidR="00CF5C5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CF5C5E" w:rsidRPr="00450CB6">
        <w:rPr>
          <w:rFonts w:ascii="Times New Roman" w:hAnsi="Times New Roman" w:cs="Times New Roman"/>
          <w:sz w:val="20"/>
          <w:szCs w:val="20"/>
        </w:rPr>
        <w:t>,0.1;</w:t>
      </w:r>
      <w:r w:rsidR="00CF5C5E" w:rsidRPr="00450CB6">
        <w:rPr>
          <w:rFonts w:ascii="Times New Roman" w:hAnsi="Times New Roman" w:cs="Times New Roman"/>
          <w:i/>
          <w:sz w:val="20"/>
          <w:szCs w:val="20"/>
        </w:rPr>
        <w:t>θ</w:t>
      </w:r>
      <w:r w:rsidR="00CF5C5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3</w:t>
      </w:r>
      <w:r w:rsidR="00CF5C5E" w:rsidRPr="00450CB6">
        <w:rPr>
          <w:rFonts w:ascii="Times New Roman" w:hAnsi="Times New Roman" w:cs="Times New Roman"/>
          <w:sz w:val="20"/>
          <w:szCs w:val="20"/>
        </w:rPr>
        <w:t>,0.</w:t>
      </w:r>
      <w:r w:rsidR="00CF5C5E" w:rsidRPr="00450CB6">
        <w:rPr>
          <w:rFonts w:ascii="Times New Roman" w:hAnsi="Times New Roman" w:cs="Times New Roman" w:hint="eastAsia"/>
          <w:sz w:val="20"/>
          <w:szCs w:val="20"/>
        </w:rPr>
        <w:t>5</w:t>
      </w:r>
      <w:r w:rsidR="00CF5C5E" w:rsidRPr="00450CB6">
        <w:rPr>
          <w:rFonts w:ascii="Times New Roman" w:hAnsi="Times New Roman" w:cs="Times New Roman"/>
          <w:sz w:val="20"/>
          <w:szCs w:val="20"/>
        </w:rPr>
        <w:t>;</w:t>
      </w:r>
      <w:r w:rsidR="00CF5C5E" w:rsidRPr="00450CB6">
        <w:rPr>
          <w:rFonts w:ascii="Times New Roman" w:hAnsi="Times New Roman" w:cs="Times New Roman"/>
          <w:i/>
          <w:sz w:val="20"/>
          <w:szCs w:val="20"/>
        </w:rPr>
        <w:t>θ</w:t>
      </w:r>
      <w:r w:rsidR="00CF5C5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4</w:t>
      </w:r>
      <w:r w:rsidR="00CF5C5E" w:rsidRPr="00450CB6">
        <w:rPr>
          <w:rFonts w:ascii="Times New Roman" w:hAnsi="Times New Roman" w:cs="Times New Roman"/>
          <w:sz w:val="20"/>
          <w:szCs w:val="20"/>
        </w:rPr>
        <w:t>,0.</w:t>
      </w:r>
      <w:r w:rsidR="00CF5C5E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CF5C5E" w:rsidRPr="00450CB6">
        <w:rPr>
          <w:rFonts w:ascii="Times New Roman" w:hAnsi="Times New Roman" w:cs="Times New Roman"/>
          <w:sz w:val="20"/>
          <w:szCs w:val="20"/>
        </w:rPr>
        <w:t>)</w:t>
      </w:r>
      <w:r w:rsidRPr="00450CB6">
        <w:rPr>
          <w:rFonts w:ascii="Times New Roman" w:hAnsi="Times New Roman" w:cs="Times New Roman" w:hint="eastAsia"/>
          <w:sz w:val="20"/>
          <w:szCs w:val="20"/>
        </w:rPr>
        <w:t>}</w:t>
      </w:r>
    </w:p>
    <w:p w:rsidR="000E5BF4" w:rsidRPr="00450CB6" w:rsidRDefault="000E5BF4" w:rsidP="008635D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where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 w:hint="eastAsia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=0.1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 w:hint="eastAsia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=0.</m:t>
        </m:r>
        <m:r>
          <w:rPr>
            <w:rFonts w:ascii="Cambria Math" w:hAnsi="Cambria Math" w:cs="Times New Roman" w:hint="eastAsia"/>
            <w:sz w:val="20"/>
            <w:szCs w:val="20"/>
          </w:rPr>
          <m:t>5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 w:hint="eastAsia"/>
                    <w:sz w:val="20"/>
                    <w:szCs w:val="20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=0.</m:t>
        </m:r>
        <m:r>
          <w:rPr>
            <w:rFonts w:ascii="Cambria Math" w:hAnsi="Cambria Math" w:cs="Times New Roman" w:hint="eastAsia"/>
            <w:sz w:val="20"/>
            <w:szCs w:val="20"/>
          </w:rPr>
          <m:t>3</m:t>
        </m:r>
      </m:oMath>
      <w:r w:rsidR="00CF5C5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,12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=0 (n=</m:t>
        </m:r>
        <m:r>
          <w:rPr>
            <w:rFonts w:ascii="Cambria Math" w:hAnsi="Cambria Math" w:cs="Times New Roman" w:hint="eastAsia"/>
            <w:sz w:val="20"/>
            <w:szCs w:val="20"/>
          </w:rPr>
          <m:t>1</m:t>
        </m:r>
        <m:r>
          <w:rPr>
            <w:rFonts w:ascii="Cambria Math" w:hAnsi="Cambria Math" w:cs="Times New Roman"/>
            <w:sz w:val="20"/>
            <w:szCs w:val="20"/>
          </w:rPr>
          <m:t>,5)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. In the </w:t>
      </w:r>
      <w:r w:rsidRPr="00450CB6">
        <w:rPr>
          <w:rFonts w:ascii="Times New Roman" w:hAnsi="Times New Roman" w:cs="Times New Roman"/>
          <w:sz w:val="20"/>
          <w:szCs w:val="20"/>
        </w:rPr>
        <w:t>statement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,12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p>
            </m:sSubSup>
          </m:e>
        </m:nary>
        <m:r>
          <w:rPr>
            <w:rFonts w:ascii="Cambria Math" w:hAnsi="Cambria Math" w:cs="Times New Roman"/>
            <w:sz w:val="20"/>
            <w:szCs w:val="20"/>
          </w:rPr>
          <m:t>=0.9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which means the ignorance in the assessment provided by DM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on 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9A7E2C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 w:rsidR="00CF5C5E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 xml:space="preserve"> </w:t>
      </w:r>
      <w:r w:rsidR="00CF5C5E" w:rsidRPr="00450CB6">
        <w:rPr>
          <w:rFonts w:ascii="Times New Roman" w:hAnsi="Times New Roman" w:cs="Times New Roman" w:hint="eastAsia"/>
          <w:sz w:val="20"/>
          <w:szCs w:val="20"/>
        </w:rPr>
        <w:t>is 0.1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In other words, the statement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CF5C5E"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Pr="00450CB6">
        <w:rPr>
          <w:rFonts w:ascii="Times New Roman" w:hAnsi="Times New Roman" w:cs="Times New Roman" w:hint="eastAsia"/>
          <w:sz w:val="20"/>
          <w:szCs w:val="20"/>
        </w:rPr>
        <w:t>complete</w:t>
      </w:r>
      <w:r w:rsidR="00C35469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35469" w:rsidRPr="00450CB6">
        <w:rPr>
          <w:rFonts w:ascii="Times New Roman" w:hAnsi="Times New Roman" w:cs="Times New Roman" w:hint="eastAsia"/>
          <w:sz w:val="20"/>
          <w:szCs w:val="20"/>
        </w:rPr>
        <w:t>while it is also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uncertain because more than one evaluation grades are assigned with belief degrees.</w:t>
      </w:r>
    </w:p>
    <w:p w:rsidR="00450FC2" w:rsidRPr="00450CB6" w:rsidRDefault="00450FC2" w:rsidP="00547FB6">
      <w:pPr>
        <w:rPr>
          <w:rFonts w:ascii="Times New Roman" w:hAnsi="Times New Roman" w:cs="Times New Roman"/>
          <w:sz w:val="20"/>
          <w:szCs w:val="20"/>
        </w:rPr>
      </w:pPr>
    </w:p>
    <w:p w:rsidR="00E11828" w:rsidRPr="00450CB6" w:rsidRDefault="00E11828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6.3 </w:t>
      </w:r>
      <w:r w:rsidR="00887E1B" w:rsidRPr="00450CB6">
        <w:rPr>
          <w:rFonts w:ascii="Times New Roman" w:hAnsi="Times New Roman" w:cs="Times New Roman" w:hint="eastAsia"/>
          <w:b/>
          <w:sz w:val="20"/>
          <w:szCs w:val="20"/>
        </w:rPr>
        <w:t>Generating the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F452AE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>and</w:t>
      </w:r>
      <w:r w:rsidR="00F452AE"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reliabilities</w:t>
      </w:r>
      <w:r w:rsidRPr="00450CB6">
        <w:rPr>
          <w:rFonts w:ascii="Times New Roman" w:hAnsi="Times New Roman" w:cs="Times New Roman" w:hint="eastAsia"/>
          <w:b/>
          <w:sz w:val="20"/>
          <w:szCs w:val="20"/>
        </w:rPr>
        <w:t xml:space="preserve"> of both DMs and attributes</w:t>
      </w:r>
    </w:p>
    <w:p w:rsidR="00BF5F35" w:rsidRPr="00450CB6" w:rsidRDefault="00260A47" w:rsidP="008635D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Here, AHP is applied to generat</w:t>
      </w:r>
      <w:r w:rsidR="00D41655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the weights of attributes from each DM. </w:t>
      </w:r>
      <w:r w:rsidR="00792987" w:rsidRPr="00450CB6">
        <w:rPr>
          <w:rFonts w:ascii="Times New Roman" w:hAnsi="Times New Roman" w:cs="Times New Roman" w:hint="eastAsia"/>
          <w:sz w:val="20"/>
          <w:szCs w:val="20"/>
        </w:rPr>
        <w:t xml:space="preserve">In this LCSA problem, four judgment matrices are constructed </w:t>
      </w:r>
      <w:r w:rsidR="00FF5BCA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="00792987" w:rsidRPr="00450CB6">
        <w:rPr>
          <w:rFonts w:ascii="Times New Roman" w:hAnsi="Times New Roman" w:cs="Times New Roman" w:hint="eastAsia"/>
          <w:sz w:val="20"/>
          <w:szCs w:val="20"/>
        </w:rPr>
        <w:t xml:space="preserve"> each DM. </w:t>
      </w:r>
      <w:r w:rsidR="007E4BAB" w:rsidRPr="00450CB6">
        <w:rPr>
          <w:rFonts w:ascii="Times New Roman" w:hAnsi="Times New Roman" w:cs="Times New Roman" w:hint="eastAsia"/>
          <w:sz w:val="20"/>
          <w:szCs w:val="20"/>
        </w:rPr>
        <w:t xml:space="preserve">Due to the limited length of the </w:t>
      </w:r>
      <w:proofErr w:type="gramStart"/>
      <w:r w:rsidR="007E4BAB" w:rsidRPr="00450CB6">
        <w:rPr>
          <w:rFonts w:ascii="Times New Roman" w:hAnsi="Times New Roman" w:cs="Times New Roman" w:hint="eastAsia"/>
          <w:sz w:val="20"/>
          <w:szCs w:val="20"/>
        </w:rPr>
        <w:t>paper,</w:t>
      </w:r>
      <w:proofErr w:type="gramEnd"/>
      <w:r w:rsidR="007E4BAB" w:rsidRPr="00450CB6">
        <w:rPr>
          <w:rFonts w:ascii="Times New Roman" w:hAnsi="Times New Roman" w:cs="Times New Roman" w:hint="eastAsia"/>
          <w:sz w:val="20"/>
          <w:szCs w:val="20"/>
        </w:rPr>
        <w:t xml:space="preserve"> the detailed calculation process is not described here. The calculated weights of </w:t>
      </w:r>
      <w:r w:rsidR="007E4BAB" w:rsidRPr="00450CB6">
        <w:rPr>
          <w:rFonts w:ascii="Times New Roman" w:hAnsi="Times New Roman" w:cs="Times New Roman"/>
          <w:sz w:val="20"/>
          <w:szCs w:val="20"/>
        </w:rPr>
        <w:t>attributes</w:t>
      </w:r>
      <w:r w:rsidR="007E4BAB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the three DMs are presented in T</w:t>
      </w:r>
      <w:r w:rsidR="007E4BAB" w:rsidRPr="00450CB6">
        <w:rPr>
          <w:rFonts w:ascii="Times New Roman" w:hAnsi="Times New Roman" w:cs="Times New Roman" w:hint="eastAsia"/>
          <w:sz w:val="20"/>
          <w:szCs w:val="20"/>
        </w:rPr>
        <w:t xml:space="preserve">able 7. </w:t>
      </w:r>
      <w:r w:rsidR="007E3A13" w:rsidRPr="00450CB6">
        <w:rPr>
          <w:rFonts w:ascii="Times New Roman" w:hAnsi="Times New Roman" w:cs="Times New Roman" w:hint="eastAsia"/>
          <w:sz w:val="20"/>
          <w:szCs w:val="20"/>
        </w:rPr>
        <w:t xml:space="preserve">It should be mentioned that the weights generated by AHP is the relative importance </w:t>
      </w:r>
      <w:r w:rsidR="00067B91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7E3A13" w:rsidRPr="00450CB6">
        <w:rPr>
          <w:rFonts w:ascii="Times New Roman" w:hAnsi="Times New Roman" w:cs="Times New Roman" w:hint="eastAsia"/>
          <w:sz w:val="20"/>
          <w:szCs w:val="20"/>
        </w:rPr>
        <w:t xml:space="preserve"> the sub-attributes compared w</w:t>
      </w:r>
      <w:r w:rsidR="0086604D" w:rsidRPr="00450CB6">
        <w:rPr>
          <w:rFonts w:ascii="Times New Roman" w:hAnsi="Times New Roman" w:cs="Times New Roman" w:hint="eastAsia"/>
          <w:sz w:val="20"/>
          <w:szCs w:val="20"/>
        </w:rPr>
        <w:t>ith their upper-level attribute</w:t>
      </w:r>
      <w:r w:rsidR="007E3A13" w:rsidRPr="00450CB6">
        <w:rPr>
          <w:rFonts w:ascii="Times New Roman" w:hAnsi="Times New Roman" w:cs="Times New Roman" w:hint="eastAsia"/>
          <w:sz w:val="20"/>
          <w:szCs w:val="20"/>
        </w:rPr>
        <w:t xml:space="preserve">. So it is necessary to transfer them to abstract weights on the general level. </w:t>
      </w:r>
      <w:r w:rsidR="00D41655" w:rsidRPr="00450CB6">
        <w:rPr>
          <w:rFonts w:ascii="Times New Roman" w:hAnsi="Times New Roman" w:cs="Times New Roman" w:hint="eastAsia"/>
          <w:sz w:val="20"/>
          <w:szCs w:val="20"/>
        </w:rPr>
        <w:t>Here, the weight</w:t>
      </w:r>
      <w:r w:rsidR="00A73B97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D41655" w:rsidRPr="00450CB6">
        <w:rPr>
          <w:rFonts w:ascii="Times New Roman" w:hAnsi="Times New Roman" w:cs="Times New Roman" w:hint="eastAsia"/>
          <w:sz w:val="20"/>
          <w:szCs w:val="20"/>
        </w:rPr>
        <w:t xml:space="preserve"> in grey represent that they are important associated with their upper level attribut</w:t>
      </w:r>
      <w:r w:rsidR="00067B91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="00A73B97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D41655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BF5F35" w:rsidRPr="00450CB6" w:rsidRDefault="00BF5F35" w:rsidP="008635D6">
      <w:pPr>
        <w:rPr>
          <w:rFonts w:ascii="Times New Roman" w:hAnsi="Times New Roman" w:cs="Times New Roman"/>
          <w:sz w:val="20"/>
          <w:szCs w:val="20"/>
        </w:rPr>
      </w:pPr>
    </w:p>
    <w:p w:rsidR="00BF5F35" w:rsidRPr="00450CB6" w:rsidRDefault="00BF5F35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Table </w:t>
      </w:r>
      <w:r w:rsidR="00D41655" w:rsidRPr="00450CB6">
        <w:rPr>
          <w:rFonts w:ascii="Times New Roman" w:hAnsi="Times New Roman" w:cs="Times New Roman" w:hint="eastAsia"/>
          <w:sz w:val="20"/>
          <w:szCs w:val="20"/>
        </w:rPr>
        <w:t>7</w:t>
      </w:r>
      <w:r w:rsidR="00893827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5B3A" w:rsidRPr="00450CB6">
        <w:rPr>
          <w:rFonts w:ascii="Times New Roman" w:hAnsi="Times New Roman" w:cs="Times New Roman" w:hint="eastAsia"/>
          <w:sz w:val="20"/>
          <w:szCs w:val="20"/>
        </w:rPr>
        <w:t>The w</w:t>
      </w:r>
      <w:r w:rsidR="00EB098F" w:rsidRPr="00450CB6">
        <w:rPr>
          <w:rFonts w:ascii="Times New Roman" w:hAnsi="Times New Roman" w:cs="Times New Roman" w:hint="eastAsia"/>
          <w:sz w:val="20"/>
          <w:szCs w:val="20"/>
        </w:rPr>
        <w:t>eights of a</w:t>
      </w:r>
      <w:r w:rsidRPr="00450CB6">
        <w:rPr>
          <w:rFonts w:ascii="Times New Roman" w:hAnsi="Times New Roman" w:cs="Times New Roman" w:hint="eastAsia"/>
          <w:sz w:val="20"/>
          <w:szCs w:val="20"/>
        </w:rPr>
        <w:t>ttribute</w:t>
      </w:r>
      <w:r w:rsidR="00EB098F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generated from the three DMs</w:t>
      </w:r>
    </w:p>
    <w:tbl>
      <w:tblPr>
        <w:tblStyle w:val="TableGrid"/>
        <w:tblW w:w="0" w:type="auto"/>
        <w:jc w:val="center"/>
        <w:tblInd w:w="-83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371"/>
        <w:gridCol w:w="2891"/>
        <w:gridCol w:w="1264"/>
        <w:gridCol w:w="1152"/>
        <w:gridCol w:w="992"/>
      </w:tblGrid>
      <w:tr w:rsidR="00450CB6" w:rsidRPr="00450CB6" w:rsidTr="00B32DBC">
        <w:trPr>
          <w:jc w:val="center"/>
        </w:trPr>
        <w:tc>
          <w:tcPr>
            <w:tcW w:w="1286" w:type="dxa"/>
            <w:vMerge w:val="restart"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General  attributes</w:t>
            </w:r>
          </w:p>
        </w:tc>
        <w:tc>
          <w:tcPr>
            <w:tcW w:w="2891" w:type="dxa"/>
            <w:vMerge w:val="restart"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attributes</w:t>
            </w:r>
          </w:p>
        </w:tc>
        <w:tc>
          <w:tcPr>
            <w:tcW w:w="3408" w:type="dxa"/>
            <w:gridSpan w:val="3"/>
            <w:vAlign w:val="center"/>
          </w:tcPr>
          <w:p w:rsidR="005A60DD" w:rsidRPr="00450CB6" w:rsidRDefault="00135B3A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Weights of attributes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52" w:type="dxa"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 w:val="restart"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Environmental factors</w:t>
            </w:r>
          </w:p>
          <w:p w:rsidR="005A60DD" w:rsidRPr="00450CB6" w:rsidRDefault="005A60DD" w:rsidP="008635D6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</w:t>
            </w: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12B2" w:rsidRPr="00450CB6" w:rsidRDefault="006A12B2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</w:t>
            </w:r>
            <w:r w:rsidR="00526276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5</w:t>
            </w:r>
            <w:r w:rsidR="00B64D80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1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</w:t>
            </w:r>
            <w:r w:rsidR="00FB220D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44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,0.</w:t>
            </w:r>
            <w:r w:rsidR="00F538EC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Resource use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11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F76029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0.31</w:t>
            </w:r>
          </w:p>
        </w:tc>
        <w:tc>
          <w:tcPr>
            <w:tcW w:w="1152" w:type="dxa"/>
            <w:vAlign w:val="center"/>
          </w:tcPr>
          <w:p w:rsidR="005A60DD" w:rsidRPr="00450CB6" w:rsidRDefault="006A1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5A60DD" w:rsidRPr="00450CB6" w:rsidRDefault="00BE626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0.37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Environmental emissions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12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BE626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44</w:t>
            </w:r>
          </w:p>
        </w:tc>
        <w:tc>
          <w:tcPr>
            <w:tcW w:w="1152" w:type="dxa"/>
            <w:vAlign w:val="center"/>
          </w:tcPr>
          <w:p w:rsidR="005A60DD" w:rsidRPr="00450CB6" w:rsidRDefault="006A1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0.3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992" w:type="dxa"/>
            <w:vAlign w:val="center"/>
          </w:tcPr>
          <w:p w:rsidR="005A60DD" w:rsidRPr="00450CB6" w:rsidRDefault="00BE626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0.28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Material recyclability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13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EE3FA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6A12B2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5A60DD" w:rsidRPr="00450CB6" w:rsidRDefault="006A1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</w:t>
            </w:r>
            <w:r w:rsidR="00ED7FC6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A60DD" w:rsidRPr="00450CB6" w:rsidRDefault="00ED7FC6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Product durability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14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BE626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1152" w:type="dxa"/>
            <w:vAlign w:val="center"/>
          </w:tcPr>
          <w:p w:rsidR="005A60DD" w:rsidRPr="00450CB6" w:rsidRDefault="00BE626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0.34</w:t>
            </w:r>
          </w:p>
        </w:tc>
        <w:tc>
          <w:tcPr>
            <w:tcW w:w="992" w:type="dxa"/>
            <w:vAlign w:val="center"/>
          </w:tcPr>
          <w:p w:rsidR="005A60DD" w:rsidRPr="00450CB6" w:rsidRDefault="00ED7FC6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F76029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 w:val="restart"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Economic factors</w:t>
            </w:r>
          </w:p>
          <w:p w:rsidR="005A60DD" w:rsidRPr="00450CB6" w:rsidRDefault="005A60DD" w:rsidP="008635D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</w:t>
            </w: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0B97" w:rsidRPr="00450CB6" w:rsidRDefault="00210B97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740AF1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0.2</w:t>
            </w:r>
            <w:r w:rsidR="00F538EC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4F2423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5F47DB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  <w:r w:rsidR="004F2423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</w:t>
            </w:r>
            <w:r w:rsidR="0041566D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58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Value added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21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992" w:type="dxa"/>
            <w:vAlign w:val="center"/>
          </w:tcPr>
          <w:p w:rsidR="005A60DD" w:rsidRPr="00450CB6" w:rsidRDefault="00907B7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0.18</w:t>
            </w:r>
          </w:p>
        </w:tc>
      </w:tr>
      <w:tr w:rsidR="00450CB6" w:rsidRPr="00450CB6" w:rsidTr="00B32DBC">
        <w:trPr>
          <w:trHeight w:val="157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Contribution to GDP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22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</w:t>
            </w:r>
            <w:r w:rsidR="006425D0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24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center"/>
          </w:tcPr>
          <w:p w:rsidR="005A60DD" w:rsidRPr="00450CB6" w:rsidRDefault="001842E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</w:t>
            </w:r>
            <w:r w:rsidR="004A3604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4</w:t>
            </w:r>
          </w:p>
        </w:tc>
      </w:tr>
      <w:tr w:rsidR="00450CB6" w:rsidRPr="00450CB6" w:rsidTr="00B32DBC">
        <w:trPr>
          <w:trHeight w:val="156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quipment 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R&amp;D</w:t>
            </w: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cost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23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85011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1152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992" w:type="dxa"/>
            <w:vAlign w:val="center"/>
          </w:tcPr>
          <w:p w:rsidR="005A60DD" w:rsidRPr="00450CB6" w:rsidRDefault="00907B7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</w:t>
            </w:r>
            <w:r w:rsidR="001842E7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3</w:t>
            </w:r>
          </w:p>
        </w:tc>
      </w:tr>
      <w:tr w:rsidR="00450CB6" w:rsidRPr="00450CB6" w:rsidTr="00B32DBC">
        <w:trPr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Land cost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24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6425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</w:t>
            </w:r>
            <w:r w:rsidR="00232D50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A60DD" w:rsidRPr="00450CB6" w:rsidRDefault="001842E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0.12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</w:t>
            </w: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roduction cost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25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6425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</w:t>
            </w:r>
            <w:r w:rsidR="00232D50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A60DD" w:rsidRPr="00450CB6" w:rsidRDefault="00907B7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</w:t>
            </w:r>
            <w:r w:rsidR="001842E7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U</w:t>
            </w: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se and failure cost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26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6425D0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</w:t>
            </w:r>
            <w:r w:rsidR="00232D50"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21</w:t>
            </w:r>
          </w:p>
        </w:tc>
        <w:tc>
          <w:tcPr>
            <w:tcW w:w="992" w:type="dxa"/>
            <w:vAlign w:val="center"/>
          </w:tcPr>
          <w:p w:rsidR="005A60DD" w:rsidRPr="00450CB6" w:rsidRDefault="001842E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Expenditure on environmental protection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27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0.14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0.13</w:t>
            </w:r>
          </w:p>
        </w:tc>
        <w:tc>
          <w:tcPr>
            <w:tcW w:w="992" w:type="dxa"/>
            <w:vAlign w:val="center"/>
          </w:tcPr>
          <w:p w:rsidR="005A60DD" w:rsidRPr="00450CB6" w:rsidRDefault="00907B7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0.05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Expenditure on health and safety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28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0.11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0.12</w:t>
            </w:r>
          </w:p>
        </w:tc>
        <w:tc>
          <w:tcPr>
            <w:tcW w:w="992" w:type="dxa"/>
            <w:vAlign w:val="center"/>
          </w:tcPr>
          <w:p w:rsidR="005A60DD" w:rsidRPr="00450CB6" w:rsidRDefault="00907B7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Investment in staff development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29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A632B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992" w:type="dxa"/>
            <w:vAlign w:val="center"/>
          </w:tcPr>
          <w:p w:rsidR="005A60DD" w:rsidRPr="00450CB6" w:rsidRDefault="00AA6B6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</w:t>
            </w: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isposal cost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210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85011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1152" w:type="dxa"/>
            <w:vAlign w:val="center"/>
          </w:tcPr>
          <w:p w:rsidR="005A60DD" w:rsidRPr="00450CB6" w:rsidRDefault="00C7311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992" w:type="dxa"/>
            <w:vAlign w:val="center"/>
          </w:tcPr>
          <w:p w:rsidR="005A60DD" w:rsidRPr="00450CB6" w:rsidRDefault="00907B7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0.08</w:t>
            </w:r>
          </w:p>
        </w:tc>
      </w:tr>
      <w:tr w:rsidR="00450CB6" w:rsidRPr="00450CB6" w:rsidTr="00B32DBC">
        <w:trPr>
          <w:trHeight w:val="105"/>
          <w:jc w:val="center"/>
        </w:trPr>
        <w:tc>
          <w:tcPr>
            <w:tcW w:w="1286" w:type="dxa"/>
            <w:vMerge w:val="restart"/>
            <w:vAlign w:val="center"/>
          </w:tcPr>
          <w:p w:rsidR="005A60DD" w:rsidRPr="00450CB6" w:rsidRDefault="005A60DD" w:rsidP="008635D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Social factors</w:t>
            </w:r>
          </w:p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8EC" w:rsidRPr="00450CB6" w:rsidRDefault="00F538E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(0.28,0.18,0.23)</w:t>
            </w: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Fair prices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31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0.14</w:t>
            </w:r>
          </w:p>
        </w:tc>
        <w:tc>
          <w:tcPr>
            <w:tcW w:w="1152" w:type="dxa"/>
            <w:vAlign w:val="center"/>
          </w:tcPr>
          <w:p w:rsidR="005A60DD" w:rsidRPr="00450CB6" w:rsidRDefault="00B32DB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0.12</w:t>
            </w:r>
          </w:p>
        </w:tc>
        <w:tc>
          <w:tcPr>
            <w:tcW w:w="992" w:type="dxa"/>
            <w:vAlign w:val="center"/>
          </w:tcPr>
          <w:p w:rsidR="005A60DD" w:rsidRPr="00450CB6" w:rsidRDefault="006E204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0.12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Income distribution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32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0.11</w:t>
            </w:r>
          </w:p>
        </w:tc>
        <w:tc>
          <w:tcPr>
            <w:tcW w:w="1152" w:type="dxa"/>
            <w:vAlign w:val="center"/>
          </w:tcPr>
          <w:p w:rsidR="00AF6438" w:rsidRPr="00450CB6" w:rsidRDefault="00AF643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992" w:type="dxa"/>
            <w:vAlign w:val="center"/>
          </w:tcPr>
          <w:p w:rsidR="005A60DD" w:rsidRPr="00450CB6" w:rsidRDefault="005D3C2F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Work satisfaction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33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0.08</w:t>
            </w:r>
          </w:p>
        </w:tc>
        <w:tc>
          <w:tcPr>
            <w:tcW w:w="1152" w:type="dxa"/>
            <w:vAlign w:val="center"/>
          </w:tcPr>
          <w:p w:rsidR="005A60DD" w:rsidRPr="00450CB6" w:rsidRDefault="00AF643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992" w:type="dxa"/>
            <w:vAlign w:val="center"/>
          </w:tcPr>
          <w:p w:rsidR="005A60DD" w:rsidRPr="00450CB6" w:rsidRDefault="006E204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0.13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Satisfaction of social needs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34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0.13</w:t>
            </w:r>
          </w:p>
        </w:tc>
        <w:tc>
          <w:tcPr>
            <w:tcW w:w="1152" w:type="dxa"/>
            <w:vAlign w:val="center"/>
          </w:tcPr>
          <w:p w:rsidR="005A60DD" w:rsidRPr="00450CB6" w:rsidRDefault="00AF643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0.11</w:t>
            </w:r>
          </w:p>
        </w:tc>
        <w:tc>
          <w:tcPr>
            <w:tcW w:w="992" w:type="dxa"/>
            <w:vAlign w:val="center"/>
          </w:tcPr>
          <w:p w:rsidR="005A60DD" w:rsidRPr="00450CB6" w:rsidRDefault="009E45E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Child </w:t>
            </w:r>
            <w:proofErr w:type="spellStart"/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labour</w:t>
            </w:r>
            <w:proofErr w:type="spellEnd"/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35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0.11</w:t>
            </w:r>
          </w:p>
        </w:tc>
        <w:tc>
          <w:tcPr>
            <w:tcW w:w="1152" w:type="dxa"/>
            <w:vAlign w:val="center"/>
          </w:tcPr>
          <w:p w:rsidR="005A60DD" w:rsidRPr="00450CB6" w:rsidRDefault="00AF643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0.15</w:t>
            </w:r>
          </w:p>
        </w:tc>
        <w:tc>
          <w:tcPr>
            <w:tcW w:w="992" w:type="dxa"/>
            <w:vAlign w:val="center"/>
          </w:tcPr>
          <w:p w:rsidR="005A60DD" w:rsidRPr="00450CB6" w:rsidRDefault="00FC3D8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Employment contribution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36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0.16</w:t>
            </w:r>
          </w:p>
        </w:tc>
        <w:tc>
          <w:tcPr>
            <w:tcW w:w="1152" w:type="dxa"/>
            <w:vAlign w:val="center"/>
          </w:tcPr>
          <w:p w:rsidR="005A60DD" w:rsidRPr="00450CB6" w:rsidRDefault="00B32DB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992" w:type="dxa"/>
            <w:vAlign w:val="center"/>
          </w:tcPr>
          <w:p w:rsidR="005A60DD" w:rsidRPr="00450CB6" w:rsidRDefault="005D3C2F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0.13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Working environment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37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1152" w:type="dxa"/>
            <w:vAlign w:val="center"/>
          </w:tcPr>
          <w:p w:rsidR="005A60DD" w:rsidRPr="00450CB6" w:rsidRDefault="00B32DB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0.08</w:t>
            </w:r>
          </w:p>
        </w:tc>
        <w:tc>
          <w:tcPr>
            <w:tcW w:w="992" w:type="dxa"/>
            <w:vAlign w:val="center"/>
          </w:tcPr>
          <w:p w:rsidR="005A60DD" w:rsidRPr="00450CB6" w:rsidRDefault="006E204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0.14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Customer satisfaction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38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1152" w:type="dxa"/>
            <w:vAlign w:val="center"/>
          </w:tcPr>
          <w:p w:rsidR="005A60DD" w:rsidRPr="00450CB6" w:rsidRDefault="00AF643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0.18</w:t>
            </w:r>
          </w:p>
        </w:tc>
        <w:tc>
          <w:tcPr>
            <w:tcW w:w="992" w:type="dxa"/>
            <w:vAlign w:val="center"/>
          </w:tcPr>
          <w:p w:rsidR="005A60DD" w:rsidRPr="00450CB6" w:rsidRDefault="006E204C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0.16</w:t>
            </w:r>
          </w:p>
        </w:tc>
      </w:tr>
      <w:tr w:rsidR="00450CB6" w:rsidRPr="00450CB6" w:rsidTr="00B32DBC">
        <w:trPr>
          <w:trHeight w:val="104"/>
          <w:jc w:val="center"/>
        </w:trPr>
        <w:tc>
          <w:tcPr>
            <w:tcW w:w="1286" w:type="dxa"/>
            <w:vMerge/>
            <w:vAlign w:val="center"/>
          </w:tcPr>
          <w:p w:rsidR="005A60DD" w:rsidRPr="00450CB6" w:rsidRDefault="005A60D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A60DD" w:rsidRPr="00450CB6" w:rsidRDefault="005A60DD" w:rsidP="008635D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</w:t>
            </w: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hilanthropy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50C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39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:rsidR="005A60DD" w:rsidRPr="00450CB6" w:rsidRDefault="00D9324B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0.13</w:t>
            </w:r>
          </w:p>
        </w:tc>
        <w:tc>
          <w:tcPr>
            <w:tcW w:w="1152" w:type="dxa"/>
            <w:vAlign w:val="center"/>
          </w:tcPr>
          <w:p w:rsidR="005A60DD" w:rsidRPr="00450CB6" w:rsidRDefault="00AF643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  <w:highlight w:val="lightGray"/>
              </w:rPr>
              <w:t>0.11</w:t>
            </w:r>
          </w:p>
        </w:tc>
        <w:tc>
          <w:tcPr>
            <w:tcW w:w="992" w:type="dxa"/>
            <w:vAlign w:val="center"/>
          </w:tcPr>
          <w:p w:rsidR="005A60DD" w:rsidRPr="00450CB6" w:rsidRDefault="00FC3D8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</w:tr>
    </w:tbl>
    <w:p w:rsidR="00E11828" w:rsidRPr="00450CB6" w:rsidRDefault="00E11828" w:rsidP="008635D6">
      <w:pPr>
        <w:rPr>
          <w:rFonts w:ascii="Times New Roman" w:hAnsi="Times New Roman" w:cs="Times New Roman"/>
          <w:sz w:val="20"/>
          <w:szCs w:val="20"/>
        </w:rPr>
      </w:pPr>
    </w:p>
    <w:p w:rsidR="00D02F68" w:rsidRPr="00450CB6" w:rsidRDefault="00BF5F35" w:rsidP="00596C51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Due to the complex decision making situation, the </w:t>
      </w:r>
      <w:r w:rsidR="008041E6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041E6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of the three DMs are </w:t>
      </w:r>
      <w:r w:rsidRPr="00450CB6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supposed to be interval values 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which are shown in T</w:t>
      </w:r>
      <w:r w:rsidR="007E3A13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D064E7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="007E3A13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D064E7" w:rsidRPr="00450CB6">
        <w:rPr>
          <w:rFonts w:ascii="Times New Roman" w:hAnsi="Times New Roman" w:cs="Times New Roman" w:hint="eastAsia"/>
          <w:sz w:val="20"/>
          <w:szCs w:val="20"/>
        </w:rPr>
        <w:t>9</w:t>
      </w:r>
      <w:r w:rsidR="007E3A13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82F28"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="00790537" w:rsidRPr="00450CB6">
        <w:rPr>
          <w:rFonts w:ascii="Times New Roman" w:hAnsi="Times New Roman" w:cs="Times New Roman" w:hint="eastAsia"/>
          <w:sz w:val="20"/>
          <w:szCs w:val="20"/>
        </w:rPr>
        <w:t xml:space="preserve">he 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>reliabilit</w:t>
      </w:r>
      <w:r w:rsidR="00790537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of DM</w:t>
      </w:r>
      <w:r w:rsidR="00790537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A203D" w:rsidRPr="00450CB6">
        <w:rPr>
          <w:rFonts w:ascii="Times New Roman" w:hAnsi="Times New Roman" w:cs="Times New Roman"/>
          <w:sz w:val="20"/>
          <w:szCs w:val="20"/>
        </w:rPr>
        <w:t>are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generated by historical data and statistics. </w:t>
      </w:r>
      <w:r w:rsidR="00E7658C" w:rsidRPr="00450CB6">
        <w:rPr>
          <w:rFonts w:ascii="Times New Roman" w:hAnsi="Times New Roman" w:cs="Times New Roman" w:hint="eastAsia"/>
          <w:sz w:val="20"/>
          <w:szCs w:val="20"/>
        </w:rPr>
        <w:t>H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istorical data </w:t>
      </w:r>
      <w:r w:rsidR="006E3C28" w:rsidRPr="00450CB6">
        <w:rPr>
          <w:rFonts w:ascii="Times New Roman" w:hAnsi="Times New Roman" w:cs="Times New Roman"/>
          <w:sz w:val="20"/>
          <w:szCs w:val="20"/>
        </w:rPr>
        <w:t xml:space="preserve">can be recorded 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in the form of </w:t>
      </w:r>
      <w:r w:rsidR="00A60FB3" w:rsidRPr="00450CB6">
        <w:rPr>
          <w:rFonts w:ascii="Times New Roman" w:hAnsi="Times New Roman" w:cs="Times New Roman"/>
          <w:sz w:val="20"/>
          <w:szCs w:val="20"/>
        </w:rPr>
        <w:t xml:space="preserve">written </w:t>
      </w:r>
      <w:r w:rsidR="006E3C28" w:rsidRPr="00450CB6">
        <w:rPr>
          <w:rFonts w:ascii="Times New Roman" w:hAnsi="Times New Roman" w:cs="Times New Roman"/>
          <w:sz w:val="20"/>
          <w:szCs w:val="20"/>
        </w:rPr>
        <w:t>or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60FB3" w:rsidRPr="00450CB6">
        <w:rPr>
          <w:rFonts w:ascii="Times New Roman" w:hAnsi="Times New Roman" w:cs="Times New Roman"/>
          <w:sz w:val="20"/>
          <w:szCs w:val="20"/>
        </w:rPr>
        <w:t>electronic document</w:t>
      </w:r>
      <w:r w:rsidR="00BA7615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. In </w:t>
      </w:r>
      <w:r w:rsidR="00D07911" w:rsidRPr="00450CB6">
        <w:rPr>
          <w:rFonts w:ascii="Times New Roman" w:hAnsi="Times New Roman" w:cs="Times New Roman" w:hint="eastAsia"/>
          <w:sz w:val="20"/>
          <w:szCs w:val="20"/>
        </w:rPr>
        <w:t>some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decision making circumstance</w:t>
      </w:r>
      <w:r w:rsidR="00892F1E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, historical data </w:t>
      </w:r>
      <w:r w:rsidR="00AE4421" w:rsidRPr="00450CB6">
        <w:rPr>
          <w:rFonts w:ascii="Times New Roman" w:hAnsi="Times New Roman" w:cs="Times New Roman" w:hint="eastAsia"/>
          <w:sz w:val="20"/>
          <w:szCs w:val="20"/>
        </w:rPr>
        <w:t xml:space="preserve">for the same current </w:t>
      </w:r>
      <w:r w:rsidR="00AE4421" w:rsidRPr="00450CB6">
        <w:rPr>
          <w:rFonts w:ascii="Times New Roman" w:hAnsi="Times New Roman" w:cs="Times New Roman"/>
          <w:sz w:val="20"/>
          <w:szCs w:val="20"/>
        </w:rPr>
        <w:t>problem</w:t>
      </w:r>
      <w:r w:rsidR="00AE442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5681E" w:rsidRPr="00450CB6">
        <w:rPr>
          <w:rFonts w:ascii="Times New Roman" w:hAnsi="Times New Roman" w:cs="Times New Roman" w:hint="eastAsia"/>
          <w:sz w:val="20"/>
          <w:szCs w:val="20"/>
        </w:rPr>
        <w:t>may</w:t>
      </w:r>
      <w:r w:rsidR="00D0791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5681E" w:rsidRPr="00450CB6">
        <w:rPr>
          <w:rFonts w:ascii="Times New Roman" w:hAnsi="Times New Roman" w:cs="Times New Roman" w:hint="eastAsia"/>
          <w:sz w:val="20"/>
          <w:szCs w:val="20"/>
        </w:rPr>
        <w:t>be</w:t>
      </w:r>
      <w:r w:rsidR="00A60FB3" w:rsidRPr="00450CB6">
        <w:rPr>
          <w:rFonts w:ascii="Times New Roman" w:hAnsi="Times New Roman" w:cs="Times New Roman" w:hint="eastAsia"/>
          <w:sz w:val="20"/>
          <w:szCs w:val="20"/>
        </w:rPr>
        <w:t xml:space="preserve"> missing, </w:t>
      </w:r>
      <w:r w:rsidR="00194FBC" w:rsidRPr="00450CB6">
        <w:rPr>
          <w:rFonts w:ascii="Times New Roman" w:hAnsi="Times New Roman" w:cs="Times New Roman" w:hint="eastAsia"/>
          <w:sz w:val="20"/>
          <w:szCs w:val="20"/>
        </w:rPr>
        <w:t xml:space="preserve">so </w:t>
      </w:r>
      <w:r w:rsidR="00501596" w:rsidRPr="00450CB6">
        <w:rPr>
          <w:rFonts w:ascii="Times New Roman" w:hAnsi="Times New Roman" w:cs="Times New Roman" w:hint="eastAsia"/>
          <w:sz w:val="20"/>
          <w:szCs w:val="20"/>
        </w:rPr>
        <w:t>a DM</w:t>
      </w:r>
      <w:r w:rsidR="00501596" w:rsidRPr="00450CB6">
        <w:rPr>
          <w:rFonts w:ascii="Times New Roman" w:hAnsi="Times New Roman" w:cs="Times New Roman"/>
          <w:sz w:val="20"/>
          <w:szCs w:val="20"/>
        </w:rPr>
        <w:t>’</w:t>
      </w:r>
      <w:r w:rsidR="00501596" w:rsidRPr="00450CB6">
        <w:rPr>
          <w:rFonts w:ascii="Times New Roman" w:hAnsi="Times New Roman" w:cs="Times New Roman" w:hint="eastAsia"/>
          <w:sz w:val="20"/>
          <w:szCs w:val="20"/>
        </w:rPr>
        <w:t>s past</w:t>
      </w:r>
      <w:r w:rsidR="00194FBC" w:rsidRPr="00450CB6">
        <w:rPr>
          <w:rFonts w:ascii="Times New Roman" w:hAnsi="Times New Roman" w:cs="Times New Roman" w:hint="eastAsia"/>
          <w:sz w:val="20"/>
          <w:szCs w:val="20"/>
        </w:rPr>
        <w:t xml:space="preserve"> experience</w:t>
      </w:r>
      <w:r w:rsidR="009C7F5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C72DF" w:rsidRPr="00450CB6">
        <w:rPr>
          <w:rFonts w:ascii="Times New Roman" w:hAnsi="Times New Roman" w:cs="Times New Roman" w:hint="eastAsia"/>
          <w:sz w:val="20"/>
          <w:szCs w:val="20"/>
        </w:rPr>
        <w:t xml:space="preserve">which is similar with the current problem </w:t>
      </w:r>
      <w:r w:rsidR="000F0FE4" w:rsidRPr="00450CB6">
        <w:rPr>
          <w:rFonts w:ascii="Times New Roman" w:hAnsi="Times New Roman" w:cs="Times New Roman" w:hint="eastAsia"/>
          <w:sz w:val="20"/>
          <w:szCs w:val="20"/>
        </w:rPr>
        <w:t>can be</w:t>
      </w:r>
      <w:r w:rsidR="00194FBC" w:rsidRPr="00450CB6">
        <w:rPr>
          <w:rFonts w:ascii="Times New Roman" w:hAnsi="Times New Roman" w:cs="Times New Roman" w:hint="eastAsia"/>
          <w:sz w:val="20"/>
          <w:szCs w:val="20"/>
        </w:rPr>
        <w:t xml:space="preserve"> considered to determine the DM</w:t>
      </w:r>
      <w:r w:rsidR="00194FBC" w:rsidRPr="00450CB6">
        <w:rPr>
          <w:rFonts w:ascii="Times New Roman" w:hAnsi="Times New Roman" w:cs="Times New Roman"/>
          <w:sz w:val="20"/>
          <w:szCs w:val="20"/>
        </w:rPr>
        <w:t>’</w:t>
      </w:r>
      <w:r w:rsidR="00194FBC" w:rsidRPr="00450CB6">
        <w:rPr>
          <w:rFonts w:ascii="Times New Roman" w:hAnsi="Times New Roman" w:cs="Times New Roman" w:hint="eastAsia"/>
          <w:sz w:val="20"/>
          <w:szCs w:val="20"/>
        </w:rPr>
        <w:t xml:space="preserve">s reliability. 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This </w:t>
      </w:r>
      <w:r w:rsidR="00591CAE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 called </w:t>
      </w:r>
      <w:r w:rsidR="00427D5A" w:rsidRPr="00450CB6">
        <w:rPr>
          <w:rFonts w:ascii="Times New Roman" w:hAnsi="Times New Roman" w:cs="Times New Roman"/>
          <w:sz w:val="20"/>
          <w:szCs w:val="20"/>
        </w:rPr>
        <w:t>‘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>reliability transfer</w:t>
      </w:r>
      <w:r w:rsidR="00427D5A" w:rsidRPr="00450CB6">
        <w:rPr>
          <w:rFonts w:ascii="Times New Roman" w:hAnsi="Times New Roman" w:cs="Times New Roman"/>
          <w:sz w:val="20"/>
          <w:szCs w:val="20"/>
        </w:rPr>
        <w:t>’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. For example, a professor who has just been </w:t>
      </w:r>
      <w:r w:rsidR="007641D1" w:rsidRPr="00450CB6">
        <w:rPr>
          <w:rFonts w:ascii="Times New Roman" w:hAnsi="Times New Roman" w:cs="Times New Roman"/>
          <w:sz w:val="20"/>
          <w:szCs w:val="20"/>
        </w:rPr>
        <w:t>appointed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 as </w:t>
      </w:r>
      <w:r w:rsidR="007641D1" w:rsidRPr="00450CB6">
        <w:rPr>
          <w:rFonts w:ascii="Times New Roman" w:hAnsi="Times New Roman" w:cs="Times New Roman"/>
          <w:sz w:val="20"/>
          <w:szCs w:val="20"/>
        </w:rPr>
        <w:t xml:space="preserve">a </w:t>
      </w:r>
      <w:r w:rsidR="00427D5A" w:rsidRPr="00450CB6">
        <w:rPr>
          <w:rFonts w:ascii="Times New Roman" w:hAnsi="Times New Roman" w:cs="Times New Roman"/>
          <w:sz w:val="20"/>
          <w:szCs w:val="20"/>
        </w:rPr>
        <w:t>PhD supervisor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5B5D80" w:rsidRPr="00450CB6">
        <w:rPr>
          <w:rFonts w:ascii="Times New Roman" w:hAnsi="Times New Roman" w:cs="Times New Roman"/>
          <w:sz w:val="20"/>
          <w:szCs w:val="20"/>
        </w:rPr>
        <w:t>considering</w:t>
      </w:r>
      <w:r w:rsidR="005B5D80" w:rsidRPr="00450CB6">
        <w:rPr>
          <w:rFonts w:ascii="Times New Roman" w:hAnsi="Times New Roman" w:cs="Times New Roman" w:hint="eastAsia"/>
          <w:sz w:val="20"/>
          <w:szCs w:val="20"/>
        </w:rPr>
        <w:t xml:space="preserve"> his expertise, his reliability may be high in 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>a student</w:t>
      </w:r>
      <w:r w:rsidR="00427D5A" w:rsidRPr="00450CB6">
        <w:rPr>
          <w:rFonts w:ascii="Times New Roman" w:hAnsi="Times New Roman" w:cs="Times New Roman"/>
          <w:sz w:val="20"/>
          <w:szCs w:val="20"/>
        </w:rPr>
        <w:t>’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="007641D1" w:rsidRPr="00450CB6">
        <w:rPr>
          <w:rFonts w:ascii="Times New Roman" w:hAnsi="Times New Roman" w:cs="Times New Roman"/>
          <w:sz w:val="20"/>
          <w:szCs w:val="20"/>
        </w:rPr>
        <w:t>PhD</w:t>
      </w:r>
      <w:r w:rsidR="007641D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27D5A" w:rsidRPr="00450CB6">
        <w:rPr>
          <w:rFonts w:ascii="Times New Roman" w:hAnsi="Times New Roman" w:cs="Times New Roman"/>
          <w:sz w:val="20"/>
          <w:szCs w:val="20"/>
        </w:rPr>
        <w:t xml:space="preserve">oral </w:t>
      </w:r>
      <w:r w:rsidR="007641D1" w:rsidRPr="00450CB6">
        <w:rPr>
          <w:rFonts w:ascii="Times New Roman" w:hAnsi="Times New Roman" w:cs="Times New Roman"/>
          <w:sz w:val="20"/>
          <w:szCs w:val="20"/>
        </w:rPr>
        <w:t>examination</w:t>
      </w:r>
      <w:r w:rsidR="00427D5A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B5D80" w:rsidRPr="00450CB6">
        <w:rPr>
          <w:rFonts w:ascii="Times New Roman" w:hAnsi="Times New Roman" w:cs="Times New Roman" w:hint="eastAsia"/>
          <w:sz w:val="20"/>
          <w:szCs w:val="20"/>
        </w:rPr>
        <w:t xml:space="preserve">although </w:t>
      </w:r>
      <w:r w:rsidR="00CD3650" w:rsidRPr="00450CB6">
        <w:rPr>
          <w:rFonts w:ascii="Times New Roman" w:hAnsi="Times New Roman" w:cs="Times New Roman"/>
          <w:sz w:val="20"/>
          <w:szCs w:val="20"/>
        </w:rPr>
        <w:t>it</w:t>
      </w:r>
      <w:r w:rsidR="005B5D80" w:rsidRPr="00450CB6">
        <w:rPr>
          <w:rFonts w:ascii="Times New Roman" w:hAnsi="Times New Roman" w:cs="Times New Roman" w:hint="eastAsia"/>
          <w:sz w:val="20"/>
          <w:szCs w:val="20"/>
        </w:rPr>
        <w:t xml:space="preserve"> is the first time for him to attend </w:t>
      </w:r>
      <w:r w:rsidR="00CD3650" w:rsidRPr="00450CB6">
        <w:rPr>
          <w:rFonts w:ascii="Times New Roman" w:hAnsi="Times New Roman" w:cs="Times New Roman"/>
          <w:sz w:val="20"/>
          <w:szCs w:val="20"/>
        </w:rPr>
        <w:t xml:space="preserve">PhD </w:t>
      </w:r>
      <w:r w:rsidR="005B5D80" w:rsidRPr="00450CB6">
        <w:rPr>
          <w:rFonts w:ascii="Times New Roman" w:hAnsi="Times New Roman" w:cs="Times New Roman"/>
          <w:sz w:val="20"/>
          <w:szCs w:val="20"/>
        </w:rPr>
        <w:t>thesis defense</w:t>
      </w:r>
      <w:r w:rsidR="005B5D80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CD3650" w:rsidRPr="00450CB6">
        <w:rPr>
          <w:rFonts w:ascii="Times New Roman" w:hAnsi="Times New Roman" w:cs="Times New Roman"/>
          <w:sz w:val="20"/>
          <w:szCs w:val="20"/>
        </w:rPr>
        <w:t>I</w:t>
      </w:r>
      <w:r w:rsidR="009909D1" w:rsidRPr="00450CB6">
        <w:rPr>
          <w:rFonts w:ascii="Times New Roman" w:hAnsi="Times New Roman" w:cs="Times New Roman" w:hint="eastAsia"/>
          <w:sz w:val="20"/>
          <w:szCs w:val="20"/>
        </w:rPr>
        <w:t xml:space="preserve">n a complex group decision making problem where several decision making processes are involved in, the reliability of each DM may be changing </w:t>
      </w:r>
      <w:r w:rsidR="00CD3650" w:rsidRPr="00450CB6">
        <w:rPr>
          <w:rFonts w:ascii="Times New Roman" w:hAnsi="Times New Roman" w:cs="Times New Roman"/>
          <w:sz w:val="20"/>
          <w:szCs w:val="20"/>
        </w:rPr>
        <w:t>dynamically</w:t>
      </w:r>
      <w:r w:rsidR="009909D1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591CAE" w:rsidRPr="00450CB6" w:rsidRDefault="00C91AD5" w:rsidP="00D02F68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The r</w:t>
      </w:r>
      <w:r w:rsidR="00917DA8" w:rsidRPr="00450CB6">
        <w:rPr>
          <w:rFonts w:ascii="Times New Roman" w:hAnsi="Times New Roman" w:cs="Times New Roman" w:hint="eastAsia"/>
          <w:sz w:val="20"/>
          <w:szCs w:val="20"/>
        </w:rPr>
        <w:t xml:space="preserve">eliability of attribute is another factor that influences the result of aggregation. It may be affected by the knowledge of DM. For instance, </w:t>
      </w:r>
      <w:r w:rsidR="001F309E" w:rsidRPr="00450CB6">
        <w:rPr>
          <w:rFonts w:ascii="Times New Roman" w:hAnsi="Times New Roman" w:cs="Times New Roman" w:hint="eastAsia"/>
          <w:sz w:val="20"/>
          <w:szCs w:val="20"/>
        </w:rPr>
        <w:t>Manufacturer may be</w:t>
      </w:r>
      <w:r w:rsidR="00917DA8" w:rsidRPr="00450CB6">
        <w:rPr>
          <w:rFonts w:ascii="Times New Roman" w:hAnsi="Times New Roman" w:cs="Times New Roman" w:hint="eastAsia"/>
          <w:sz w:val="20"/>
          <w:szCs w:val="20"/>
        </w:rPr>
        <w:t xml:space="preserve"> more familiar with</w:t>
      </w:r>
      <w:r w:rsidR="001F309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A244A" w:rsidRPr="00450CB6">
        <w:rPr>
          <w:rFonts w:ascii="Times New Roman" w:hAnsi="Times New Roman" w:cs="Times New Roman" w:hint="eastAsia"/>
          <w:sz w:val="20"/>
          <w:szCs w:val="20"/>
        </w:rPr>
        <w:t>most of the attributes in</w:t>
      </w:r>
      <w:r w:rsidR="001F309E" w:rsidRPr="00450CB6">
        <w:rPr>
          <w:rFonts w:ascii="Times New Roman" w:hAnsi="Times New Roman" w:cs="Times New Roman" w:hint="eastAsia"/>
          <w:sz w:val="20"/>
          <w:szCs w:val="20"/>
        </w:rPr>
        <w:t xml:space="preserve"> the three dimensions than government and </w:t>
      </w:r>
      <w:r w:rsidR="003674EF" w:rsidRPr="00450CB6">
        <w:rPr>
          <w:rFonts w:ascii="Times New Roman" w:hAnsi="Times New Roman" w:cs="Times New Roman" w:hint="eastAsia"/>
          <w:sz w:val="20"/>
          <w:szCs w:val="20"/>
        </w:rPr>
        <w:t xml:space="preserve">customer </w:t>
      </w:r>
      <w:r w:rsidR="001F309E" w:rsidRPr="00450CB6">
        <w:rPr>
          <w:rFonts w:ascii="Times New Roman" w:hAnsi="Times New Roman" w:cs="Times New Roman" w:hint="eastAsia"/>
          <w:sz w:val="20"/>
          <w:szCs w:val="20"/>
        </w:rPr>
        <w:t xml:space="preserve">because it actually </w:t>
      </w:r>
      <w:r w:rsidR="001F309E" w:rsidRPr="00450CB6">
        <w:rPr>
          <w:rFonts w:ascii="Times New Roman" w:hAnsi="Times New Roman" w:cs="Times New Roman"/>
          <w:sz w:val="20"/>
          <w:szCs w:val="20"/>
        </w:rPr>
        <w:t>produces</w:t>
      </w:r>
      <w:r w:rsidR="001F309E" w:rsidRPr="00450CB6">
        <w:rPr>
          <w:rFonts w:ascii="Times New Roman" w:hAnsi="Times New Roman" w:cs="Times New Roman" w:hint="eastAsia"/>
          <w:sz w:val="20"/>
          <w:szCs w:val="20"/>
        </w:rPr>
        <w:t xml:space="preserve"> the electric </w:t>
      </w:r>
      <w:r w:rsidR="001F309E" w:rsidRPr="00450CB6">
        <w:rPr>
          <w:rFonts w:ascii="Times New Roman" w:hAnsi="Times New Roman" w:cs="Times New Roman"/>
          <w:sz w:val="20"/>
          <w:szCs w:val="20"/>
        </w:rPr>
        <w:t>vehicle</w:t>
      </w:r>
      <w:r w:rsidR="001F309E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>But</w:t>
      </w:r>
      <w:r w:rsidR="00763132" w:rsidRPr="00450CB6">
        <w:rPr>
          <w:rFonts w:ascii="Times New Roman" w:hAnsi="Times New Roman" w:cs="Times New Roman" w:hint="eastAsia"/>
          <w:sz w:val="20"/>
          <w:szCs w:val="20"/>
        </w:rPr>
        <w:t xml:space="preserve"> this is not always the case. </w:t>
      </w:r>
      <w:bookmarkStart w:id="73" w:name="OLE_LINK161"/>
      <w:r w:rsidR="00763132" w:rsidRPr="00450CB6">
        <w:rPr>
          <w:rFonts w:ascii="Times New Roman" w:hAnsi="Times New Roman" w:cs="Times New Roman" w:hint="eastAsia"/>
          <w:sz w:val="20"/>
          <w:szCs w:val="20"/>
        </w:rPr>
        <w:t>Cu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>st</w:t>
      </w:r>
      <w:r w:rsidR="00763132" w:rsidRPr="00450CB6">
        <w:rPr>
          <w:rFonts w:ascii="Times New Roman" w:hAnsi="Times New Roman" w:cs="Times New Roman" w:hint="eastAsia"/>
          <w:sz w:val="20"/>
          <w:szCs w:val="20"/>
        </w:rPr>
        <w:t>o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mer </w:t>
      </w:r>
      <w:bookmarkEnd w:id="73"/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is definitely more familiar with </w:t>
      </w:r>
      <w:r w:rsidR="00E46AC4" w:rsidRPr="00450CB6">
        <w:rPr>
          <w:rFonts w:ascii="Times New Roman" w:hAnsi="Times New Roman" w:cs="Times New Roman"/>
          <w:sz w:val="20"/>
          <w:szCs w:val="20"/>
        </w:rPr>
        <w:t>‘</w:t>
      </w:r>
      <w:r w:rsidR="00C115C2" w:rsidRPr="00450CB6">
        <w:rPr>
          <w:rFonts w:ascii="Times New Roman" w:hAnsi="Times New Roman" w:cs="Times New Roman" w:hint="eastAsia"/>
          <w:i/>
          <w:sz w:val="20"/>
          <w:szCs w:val="20"/>
        </w:rPr>
        <w:t>Customer satisfaction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C115C2" w:rsidRPr="00450CB6">
        <w:rPr>
          <w:rFonts w:ascii="Times New Roman" w:hAnsi="Times New Roman" w:cs="Times New Roman" w:hint="eastAsia"/>
          <w:i/>
          <w:sz w:val="20"/>
          <w:szCs w:val="20"/>
        </w:rPr>
        <w:t>e</w:t>
      </w:r>
      <w:r w:rsidR="00C115C2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38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>)</w:t>
      </w:r>
      <w:r w:rsidR="00E46AC4" w:rsidRPr="00450CB6">
        <w:rPr>
          <w:rFonts w:ascii="Times New Roman" w:hAnsi="Times New Roman" w:cs="Times New Roman"/>
          <w:sz w:val="20"/>
          <w:szCs w:val="20"/>
        </w:rPr>
        <w:t>’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 than</w:t>
      </w:r>
      <w:r w:rsidR="00C115C2" w:rsidRPr="00450CB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manufacturer and government. It is assumed that if a DM is more familiar with an attribute, the reliability of </w:t>
      </w:r>
      <w:r w:rsidR="00C115C2" w:rsidRPr="00450CB6">
        <w:rPr>
          <w:rFonts w:ascii="Times New Roman" w:hAnsi="Times New Roman" w:cs="Times New Roman"/>
          <w:sz w:val="20"/>
          <w:szCs w:val="20"/>
        </w:rPr>
        <w:t>attribute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 from the DM may be </w:t>
      </w:r>
      <w:r w:rsidR="00C115C2" w:rsidRPr="00450CB6">
        <w:rPr>
          <w:rFonts w:ascii="Times New Roman" w:hAnsi="Times New Roman" w:cs="Times New Roman"/>
          <w:sz w:val="20"/>
          <w:szCs w:val="20"/>
        </w:rPr>
        <w:t>higher</w:t>
      </w:r>
      <w:r w:rsidR="00C115C2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011A4B" w:rsidRPr="00450CB6">
        <w:rPr>
          <w:rFonts w:ascii="Times New Roman" w:hAnsi="Times New Roman" w:cs="Times New Roman" w:hint="eastAsia"/>
          <w:sz w:val="20"/>
          <w:szCs w:val="20"/>
        </w:rPr>
        <w:t xml:space="preserve">So </w:t>
      </w:r>
      <w:r w:rsidR="00E46AC4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11A4B" w:rsidRPr="00450CB6">
        <w:rPr>
          <w:rFonts w:ascii="Times New Roman" w:hAnsi="Times New Roman" w:cs="Times New Roman" w:hint="eastAsia"/>
          <w:sz w:val="20"/>
          <w:szCs w:val="20"/>
        </w:rPr>
        <w:t xml:space="preserve">reliability of attribute has strong positive correlation with </w:t>
      </w:r>
      <w:r w:rsidR="00E46AC4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11A4B" w:rsidRPr="00450CB6">
        <w:rPr>
          <w:rFonts w:ascii="Times New Roman" w:hAnsi="Times New Roman" w:cs="Times New Roman" w:hint="eastAsia"/>
          <w:sz w:val="20"/>
          <w:szCs w:val="20"/>
        </w:rPr>
        <w:t xml:space="preserve">reliability of DM. </w:t>
      </w:r>
      <w:r w:rsidR="00BE053B" w:rsidRPr="00450CB6">
        <w:rPr>
          <w:rFonts w:ascii="Times New Roman" w:hAnsi="Times New Roman" w:cs="Times New Roman" w:hint="eastAsia"/>
          <w:sz w:val="20"/>
          <w:szCs w:val="20"/>
        </w:rPr>
        <w:t>But the</w:t>
      </w:r>
      <w:r w:rsidR="003E634C" w:rsidRPr="00450CB6">
        <w:rPr>
          <w:rFonts w:ascii="Times New Roman" w:hAnsi="Times New Roman" w:cs="Times New Roman" w:hint="eastAsia"/>
          <w:sz w:val="20"/>
          <w:szCs w:val="20"/>
        </w:rPr>
        <w:t>se</w:t>
      </w:r>
      <w:r w:rsidR="00BE053B" w:rsidRPr="00450CB6">
        <w:rPr>
          <w:rFonts w:ascii="Times New Roman" w:hAnsi="Times New Roman" w:cs="Times New Roman" w:hint="eastAsia"/>
          <w:sz w:val="20"/>
          <w:szCs w:val="20"/>
        </w:rPr>
        <w:t xml:space="preserve"> two concepts definitely have different meanings. </w:t>
      </w:r>
      <w:r w:rsidR="00077201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="00BE053B" w:rsidRPr="00450CB6">
        <w:rPr>
          <w:rFonts w:ascii="Times New Roman" w:hAnsi="Times New Roman" w:cs="Times New Roman" w:hint="eastAsia"/>
          <w:sz w:val="20"/>
          <w:szCs w:val="20"/>
        </w:rPr>
        <w:t xml:space="preserve"> DM </w:t>
      </w:r>
      <w:r w:rsidR="00077201" w:rsidRPr="00450CB6">
        <w:rPr>
          <w:rFonts w:ascii="Times New Roman" w:hAnsi="Times New Roman" w:cs="Times New Roman" w:hint="eastAsia"/>
          <w:sz w:val="20"/>
          <w:szCs w:val="20"/>
        </w:rPr>
        <w:t>may be</w:t>
      </w:r>
      <w:r w:rsidR="00BE053B" w:rsidRPr="00450CB6">
        <w:rPr>
          <w:rFonts w:ascii="Times New Roman" w:hAnsi="Times New Roman" w:cs="Times New Roman" w:hint="eastAsia"/>
          <w:sz w:val="20"/>
          <w:szCs w:val="20"/>
        </w:rPr>
        <w:t xml:space="preserve"> very reliable due to his historical decisions</w:t>
      </w:r>
      <w:r w:rsidR="003E634C" w:rsidRPr="00450CB6">
        <w:rPr>
          <w:rFonts w:ascii="Times New Roman" w:hAnsi="Times New Roman" w:cs="Times New Roman" w:hint="eastAsia"/>
          <w:sz w:val="20"/>
          <w:szCs w:val="20"/>
        </w:rPr>
        <w:t xml:space="preserve">, but the current </w:t>
      </w:r>
      <w:r w:rsidR="003E634C" w:rsidRPr="00450CB6">
        <w:rPr>
          <w:rFonts w:ascii="Times New Roman" w:hAnsi="Times New Roman" w:cs="Times New Roman"/>
          <w:sz w:val="20"/>
          <w:szCs w:val="20"/>
        </w:rPr>
        <w:t>problem</w:t>
      </w:r>
      <w:r w:rsidR="003E634C" w:rsidRPr="00450CB6">
        <w:rPr>
          <w:rFonts w:ascii="Times New Roman" w:hAnsi="Times New Roman" w:cs="Times New Roman" w:hint="eastAsia"/>
          <w:sz w:val="20"/>
          <w:szCs w:val="20"/>
        </w:rPr>
        <w:t xml:space="preserve"> is relatively new for him/her, </w:t>
      </w:r>
      <w:r w:rsidR="00077201" w:rsidRPr="00450CB6">
        <w:rPr>
          <w:rFonts w:ascii="Times New Roman" w:hAnsi="Times New Roman" w:cs="Times New Roman" w:hint="eastAsia"/>
          <w:sz w:val="20"/>
          <w:szCs w:val="20"/>
        </w:rPr>
        <w:t xml:space="preserve">so </w:t>
      </w:r>
      <w:r w:rsidR="003E634C" w:rsidRPr="00450CB6">
        <w:rPr>
          <w:rFonts w:ascii="Times New Roman" w:hAnsi="Times New Roman" w:cs="Times New Roman" w:hint="eastAsia"/>
          <w:sz w:val="20"/>
          <w:szCs w:val="20"/>
        </w:rPr>
        <w:t xml:space="preserve">the reliability of attribute </w:t>
      </w:r>
      <w:r w:rsidR="000030C8" w:rsidRPr="00450CB6">
        <w:rPr>
          <w:rFonts w:ascii="Times New Roman" w:hAnsi="Times New Roman" w:cs="Times New Roman" w:hint="eastAsia"/>
          <w:sz w:val="20"/>
          <w:szCs w:val="20"/>
        </w:rPr>
        <w:t xml:space="preserve">from the DM </w:t>
      </w:r>
      <w:r w:rsidR="00077201" w:rsidRPr="00450CB6">
        <w:rPr>
          <w:rFonts w:ascii="Times New Roman" w:hAnsi="Times New Roman" w:cs="Times New Roman" w:hint="eastAsia"/>
          <w:sz w:val="20"/>
          <w:szCs w:val="20"/>
        </w:rPr>
        <w:t>is</w:t>
      </w:r>
      <w:r w:rsidR="00523DD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E634C" w:rsidRPr="00450CB6">
        <w:rPr>
          <w:rFonts w:ascii="Times New Roman" w:hAnsi="Times New Roman" w:cs="Times New Roman" w:hint="eastAsia"/>
          <w:sz w:val="20"/>
          <w:szCs w:val="20"/>
        </w:rPr>
        <w:t>lower than his/her reliability</w:t>
      </w:r>
      <w:r w:rsidR="00AE4421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D47CCA" w:rsidRPr="00450CB6" w:rsidRDefault="00D47CCA" w:rsidP="00D47CCA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Since the difference in background and expertise, the </w:t>
      </w:r>
      <w:r w:rsidRPr="00450CB6">
        <w:rPr>
          <w:rFonts w:ascii="Times New Roman" w:hAnsi="Times New Roman" w:cs="Times New Roman"/>
          <w:sz w:val="20"/>
          <w:szCs w:val="20"/>
        </w:rPr>
        <w:t>judgment</w:t>
      </w:r>
      <w:r w:rsidRPr="00450CB6">
        <w:rPr>
          <w:rFonts w:ascii="Times New Roman" w:hAnsi="Times New Roman" w:cs="Times New Roman" w:hint="eastAsia"/>
          <w:sz w:val="20"/>
          <w:szCs w:val="20"/>
        </w:rPr>
        <w:t>s of DMs may be inconsistent</w:t>
      </w:r>
      <w:r w:rsidRPr="00450CB6">
        <w:rPr>
          <w:rFonts w:ascii="Times New Roman" w:hAnsi="Times New Roman" w:cs="Times New Roman"/>
          <w:sz w:val="20"/>
          <w:szCs w:val="20"/>
        </w:rPr>
        <w:t xml:space="preserve"> inevitably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CA613A" w:rsidRPr="00450CB6">
        <w:rPr>
          <w:rFonts w:ascii="Times New Roman" w:hAnsi="Times New Roman" w:cs="Times New Roman" w:hint="eastAsia"/>
          <w:sz w:val="20"/>
          <w:szCs w:val="20"/>
        </w:rPr>
        <w:t>Eq</w:t>
      </w:r>
      <w:proofErr w:type="gramStart"/>
      <w:r w:rsidR="00CA613A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CA613A" w:rsidRPr="00450CB6">
        <w:rPr>
          <w:rFonts w:ascii="Times New Roman" w:hAnsi="Times New Roman" w:cs="Times New Roman" w:hint="eastAsia"/>
          <w:sz w:val="20"/>
          <w:szCs w:val="20"/>
        </w:rPr>
        <w:t>83) presents a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quantitative measure of the conflict between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CA613A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DM</w:t>
      </w:r>
      <w:r w:rsidR="00CA613A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from the assessment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FB1490" w:rsidRPr="00450CB6" w:rsidRDefault="00C702D8" w:rsidP="00FF72A1">
      <w:pPr>
        <w:ind w:firstLineChars="1000" w:firstLine="20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ts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m=1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≠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eqAr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e>
                </m:d>
              </m:e>
            </m:nary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  (</m:t>
        </m:r>
        <m:r>
          <w:rPr>
            <w:rFonts w:ascii="Cambria Math" w:hAnsi="Cambria Math" w:cs="Times New Roman"/>
            <w:sz w:val="20"/>
            <w:szCs w:val="20"/>
          </w:rPr>
          <m:t>t,s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=1,2,⋯,</m:t>
        </m:r>
        <m:r>
          <w:rPr>
            <w:rFonts w:ascii="Cambria Math" w:hAnsi="Cambria Math" w:cs="Times New Roman"/>
            <w:sz w:val="20"/>
            <w:szCs w:val="20"/>
          </w:rPr>
          <m:t>T;t≠s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FB1490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FF72A1" w:rsidRPr="00450CB6"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FB1490" w:rsidRPr="00450CB6">
        <w:rPr>
          <w:rFonts w:ascii="Times New Roman" w:hAnsi="Times New Roman" w:cs="Times New Roman"/>
          <w:sz w:val="20"/>
          <w:szCs w:val="20"/>
        </w:rPr>
        <w:t>(</w:t>
      </w:r>
      <w:r w:rsidR="00D01F85" w:rsidRPr="00450CB6">
        <w:rPr>
          <w:rFonts w:ascii="Times New Roman" w:hAnsi="Times New Roman" w:cs="Times New Roman" w:hint="eastAsia"/>
          <w:sz w:val="20"/>
          <w:szCs w:val="20"/>
        </w:rPr>
        <w:t>83</w:t>
      </w:r>
      <w:r w:rsidR="00FB1490" w:rsidRPr="00450CB6">
        <w:rPr>
          <w:rFonts w:ascii="Times New Roman" w:hAnsi="Times New Roman" w:cs="Times New Roman"/>
          <w:sz w:val="20"/>
          <w:szCs w:val="20"/>
        </w:rPr>
        <w:t>)</w:t>
      </w:r>
    </w:p>
    <w:p w:rsidR="00B87ADC" w:rsidRPr="00450CB6" w:rsidRDefault="00944C05" w:rsidP="00FB149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w</w:t>
      </w:r>
      <w:r w:rsidR="00200B90" w:rsidRPr="00450CB6">
        <w:rPr>
          <w:rFonts w:ascii="Times New Roman" w:hAnsi="Times New Roman" w:cs="Times New Roman" w:hint="eastAsia"/>
          <w:sz w:val="20"/>
          <w:szCs w:val="20"/>
        </w:rPr>
        <w:t>here</w:t>
      </w:r>
      <w:proofErr w:type="gramEnd"/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</m:oMath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measured by the distribution of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11B59" w:rsidRPr="00450CB6">
        <w:rPr>
          <w:rFonts w:ascii="Times New Roman" w:hAnsi="Times New Roman" w:cs="Times New Roman" w:hint="eastAsia"/>
          <w:sz w:val="20"/>
          <w:szCs w:val="20"/>
        </w:rPr>
        <w:t xml:space="preserve">defined </w:t>
      </w:r>
      <w:r w:rsidRPr="00450CB6">
        <w:rPr>
          <w:rFonts w:ascii="Times New Roman" w:hAnsi="Times New Roman" w:cs="Times New Roman" w:hint="eastAsia"/>
          <w:sz w:val="20"/>
          <w:szCs w:val="20"/>
        </w:rPr>
        <w:t>in</w:t>
      </w:r>
      <w:r w:rsidR="00200B90" w:rsidRPr="00450CB6">
        <w:rPr>
          <w:rFonts w:ascii="Times New Roman" w:hAnsi="Times New Roman" w:cs="Times New Roman" w:hint="eastAsia"/>
          <w:sz w:val="20"/>
          <w:szCs w:val="20"/>
        </w:rPr>
        <w:t xml:space="preserve"> Eq.(18). </w:t>
      </w:r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Then the </w:t>
      </w:r>
      <w:r w:rsidR="00370FB0" w:rsidRPr="00450CB6">
        <w:rPr>
          <w:rFonts w:ascii="Times New Roman" w:hAnsi="Times New Roman" w:cs="Times New Roman" w:hint="eastAsia"/>
          <w:sz w:val="20"/>
          <w:szCs w:val="20"/>
        </w:rPr>
        <w:t xml:space="preserve">average </w:t>
      </w:r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conflict between </w:t>
      </w:r>
      <w:proofErr w:type="spellStart"/>
      <w:r w:rsidR="00B87ADC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B87ADC"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 and other</w:t>
      </w:r>
      <w:r w:rsidR="00B87ADC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-1</m:t>
        </m:r>
      </m:oMath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 DMs from the assessment to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>can be</w:t>
      </w:r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 denoted by </w:t>
      </w:r>
      <m:oMath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</m:oMath>
      <w:r w:rsidR="00B87ADC" w:rsidRPr="00450CB6">
        <w:rPr>
          <w:rFonts w:ascii="Times New Roman" w:hAnsi="Times New Roman" w:cs="Times New Roman" w:hint="eastAsia"/>
          <w:sz w:val="20"/>
          <w:szCs w:val="20"/>
        </w:rPr>
        <w:t xml:space="preserve"> which is measured by</w:t>
      </w:r>
      <w:r w:rsidR="00FB149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87ADC" w:rsidRPr="00450CB6">
        <w:rPr>
          <w:rFonts w:ascii="Times New Roman" w:hAnsi="Times New Roman" w:cs="Times New Roman" w:hint="eastAsia"/>
          <w:sz w:val="20"/>
          <w:szCs w:val="20"/>
        </w:rPr>
        <w:t>Eq</w:t>
      </w:r>
      <w:proofErr w:type="gramStart"/>
      <w:r w:rsidR="00B87ADC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B87ADC" w:rsidRPr="00450CB6">
        <w:rPr>
          <w:rFonts w:ascii="Times New Roman" w:hAnsi="Times New Roman" w:cs="Times New Roman" w:hint="eastAsia"/>
          <w:sz w:val="20"/>
          <w:szCs w:val="20"/>
        </w:rPr>
        <w:t>84).</w:t>
      </w:r>
    </w:p>
    <w:p w:rsidR="00FB1490" w:rsidRPr="00450CB6" w:rsidRDefault="00C702D8" w:rsidP="00FF72A1">
      <w:pPr>
        <w:ind w:leftChars="100" w:left="210" w:firstLineChars="1400" w:firstLine="28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s=1,s≠t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ts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bSup>
          </m:e>
        </m:nary>
      </m:oMath>
      <w:r w:rsidR="00FB1490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FF72A1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</w:t>
      </w:r>
      <w:r w:rsidR="00FB1490"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="00D01F85" w:rsidRPr="00450CB6">
        <w:rPr>
          <w:rFonts w:ascii="Times New Roman" w:hAnsi="Times New Roman" w:cs="Times New Roman" w:hint="eastAsia"/>
          <w:sz w:val="20"/>
          <w:szCs w:val="20"/>
        </w:rPr>
        <w:t>84</w:t>
      </w:r>
      <w:r w:rsidR="00FB1490" w:rsidRPr="00450CB6">
        <w:rPr>
          <w:rFonts w:ascii="Times New Roman" w:hAnsi="Times New Roman" w:cs="Times New Roman" w:hint="eastAsia"/>
          <w:sz w:val="20"/>
          <w:szCs w:val="20"/>
        </w:rPr>
        <w:t>)</w:t>
      </w:r>
    </w:p>
    <w:p w:rsidR="00221232" w:rsidRPr="00450CB6" w:rsidRDefault="002A200B" w:rsidP="001F401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It is assumed that if a DM is more consistent with other DMs, his judgment may be more probabl</w:t>
      </w:r>
      <w:r w:rsidR="00370FB0" w:rsidRPr="00450CB6">
        <w:rPr>
          <w:rFonts w:ascii="Times New Roman" w:hAnsi="Times New Roman" w:cs="Times New Roman" w:hint="eastAsia"/>
          <w:sz w:val="20"/>
          <w:szCs w:val="20"/>
        </w:rPr>
        <w:t>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right.</w:t>
      </w:r>
      <w:r w:rsidR="00370FB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975E4" w:rsidRPr="00450CB6">
        <w:rPr>
          <w:rFonts w:ascii="Times New Roman" w:hAnsi="Times New Roman" w:cs="Times New Roman" w:hint="eastAsia"/>
          <w:sz w:val="20"/>
          <w:szCs w:val="20"/>
        </w:rPr>
        <w:t xml:space="preserve">So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</m:oMath>
      <w:r w:rsidR="00D975E4" w:rsidRPr="00450CB6"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="00D975E4" w:rsidRPr="00450CB6">
        <w:rPr>
          <w:rFonts w:ascii="Times New Roman" w:hAnsi="Times New Roman" w:cs="Times New Roman"/>
          <w:sz w:val="20"/>
          <w:szCs w:val="20"/>
        </w:rPr>
        <w:t>inversely proportional to</w:t>
      </w:r>
      <w:r w:rsidR="00D975E4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</m:oMath>
      <w:r w:rsidR="00D975E4" w:rsidRPr="00450CB6">
        <w:rPr>
          <w:rFonts w:ascii="Times New Roman" w:hAnsi="Times New Roman" w:cs="Times New Roman" w:hint="eastAsia"/>
          <w:sz w:val="20"/>
          <w:szCs w:val="20"/>
        </w:rPr>
        <w:t xml:space="preserve"> as Eq</w:t>
      </w:r>
      <w:proofErr w:type="gramStart"/>
      <w:r w:rsidR="00D975E4"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="00D975E4" w:rsidRPr="00450CB6">
        <w:rPr>
          <w:rFonts w:ascii="Times New Roman" w:hAnsi="Times New Roman" w:cs="Times New Roman" w:hint="eastAsia"/>
          <w:sz w:val="20"/>
          <w:szCs w:val="20"/>
        </w:rPr>
        <w:t>85) shows.</w:t>
      </w:r>
    </w:p>
    <w:p w:rsidR="001F4016" w:rsidRPr="00450CB6" w:rsidRDefault="001F4016" w:rsidP="00FF72A1">
      <w:pPr>
        <w:ind w:firstLineChars="1500" w:firstLine="30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i,t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min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t=1,2,⋯,T</m:t>
                    </m:r>
                  </m:lim>
                </m:limLow>
              </m:fName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p>
                </m:sSubSup>
              </m:e>
            </m:func>
          </m:num>
          <m:den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bSup>
          </m:den>
        </m:f>
      </m:oMath>
      <w:r w:rsidR="00FF72A1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            </w:t>
      </w:r>
      <w:r w:rsidR="00221232" w:rsidRPr="00450CB6">
        <w:rPr>
          <w:rFonts w:ascii="Times New Roman" w:hAnsi="Times New Roman" w:cs="Times New Roman" w:hint="eastAsia"/>
          <w:sz w:val="20"/>
          <w:szCs w:val="20"/>
        </w:rPr>
        <w:t>(85)</w:t>
      </w:r>
    </w:p>
    <w:p w:rsidR="004D2910" w:rsidRPr="00450CB6" w:rsidRDefault="00C702D8" w:rsidP="00C52765">
      <w:pPr>
        <w:ind w:firstLine="396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</m:oMath>
      <w:r w:rsidR="004D291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4D2910" w:rsidRPr="00450CB6">
        <w:rPr>
          <w:rFonts w:ascii="Times New Roman" w:hAnsi="Times New Roman" w:cs="Times New Roman" w:hint="eastAsia"/>
          <w:sz w:val="20"/>
          <w:szCs w:val="20"/>
        </w:rPr>
        <w:t>can</w:t>
      </w:r>
      <w:proofErr w:type="gramEnd"/>
      <w:r w:rsidR="004D2910" w:rsidRPr="00450CB6">
        <w:rPr>
          <w:rFonts w:ascii="Times New Roman" w:hAnsi="Times New Roman" w:cs="Times New Roman" w:hint="eastAsia"/>
          <w:sz w:val="20"/>
          <w:szCs w:val="20"/>
        </w:rPr>
        <w:t xml:space="preserve"> be </w:t>
      </w:r>
      <w:r w:rsidR="004D2910" w:rsidRPr="00450CB6">
        <w:rPr>
          <w:rFonts w:ascii="Times New Roman" w:hAnsi="Times New Roman" w:cs="Times New Roman"/>
          <w:sz w:val="20"/>
          <w:szCs w:val="20"/>
        </w:rPr>
        <w:t>calculated</w:t>
      </w:r>
      <w:r w:rsidR="004D2910" w:rsidRPr="00450CB6">
        <w:rPr>
          <w:rFonts w:ascii="Times New Roman" w:hAnsi="Times New Roman" w:cs="Times New Roman" w:hint="eastAsia"/>
          <w:sz w:val="20"/>
          <w:szCs w:val="20"/>
        </w:rPr>
        <w:t xml:space="preserve"> from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4D291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C1ADF" w:rsidRPr="00450CB6">
        <w:rPr>
          <w:rFonts w:ascii="Times New Roman" w:hAnsi="Times New Roman" w:cs="Times New Roman" w:hint="eastAsia"/>
          <w:sz w:val="20"/>
          <w:szCs w:val="20"/>
        </w:rPr>
        <w:t xml:space="preserve">defined </w:t>
      </w:r>
      <w:r w:rsidR="004D2910" w:rsidRPr="00450CB6">
        <w:rPr>
          <w:rFonts w:ascii="Times New Roman" w:hAnsi="Times New Roman" w:cs="Times New Roman" w:hint="eastAsia"/>
          <w:sz w:val="20"/>
          <w:szCs w:val="20"/>
        </w:rPr>
        <w:t xml:space="preserve">in Eq.(27) </w:t>
      </w:r>
      <w:r w:rsidR="004F564D" w:rsidRPr="00450CB6">
        <w:rPr>
          <w:rFonts w:ascii="Times New Roman" w:hAnsi="Times New Roman" w:cs="Times New Roman" w:hint="eastAsia"/>
          <w:sz w:val="20"/>
          <w:szCs w:val="20"/>
        </w:rPr>
        <w:t>as follows:</w:t>
      </w:r>
    </w:p>
    <w:p w:rsidR="009533C1" w:rsidRPr="00450CB6" w:rsidRDefault="00C702D8" w:rsidP="00FF72A1">
      <w:pPr>
        <w:ind w:firstLineChars="1600" w:firstLine="3200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min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t=1,2,⋯,T</m:t>
                    </m:r>
                  </m:lim>
                </m:limLow>
              </m:fName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  <m:sup/>
                </m:sSubSup>
              </m:e>
            </m:func>
          </m:num>
          <m:den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  <m:sup/>
            </m:sSubSup>
          </m:den>
        </m:f>
      </m:oMath>
      <w:r w:rsidR="009533C1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9533C1" w:rsidRPr="00450CB6">
        <w:rPr>
          <w:rFonts w:ascii="Times New Roman" w:hAnsi="Times New Roman" w:cs="Times New Roman" w:hint="eastAsia"/>
          <w:sz w:val="20"/>
          <w:szCs w:val="20"/>
        </w:rPr>
        <w:t xml:space="preserve">                     </w:t>
      </w:r>
      <w:r w:rsidR="00FF72A1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9533C1" w:rsidRPr="00450CB6">
        <w:rPr>
          <w:rFonts w:ascii="Times New Roman" w:hAnsi="Times New Roman" w:cs="Times New Roman" w:hint="eastAsia"/>
          <w:sz w:val="20"/>
          <w:szCs w:val="20"/>
        </w:rPr>
        <w:t xml:space="preserve">        (86)</w:t>
      </w:r>
    </w:p>
    <w:p w:rsidR="009533C1" w:rsidRPr="00450CB6" w:rsidRDefault="009533C1" w:rsidP="009533C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  <m:sup/>
        </m:sSubSup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refers to the </w:t>
      </w:r>
      <w:r w:rsidR="004F564D" w:rsidRPr="00450CB6">
        <w:rPr>
          <w:rFonts w:ascii="Times New Roman" w:hAnsi="Times New Roman" w:cs="Times New Roman" w:hint="eastAsia"/>
          <w:sz w:val="20"/>
          <w:szCs w:val="20"/>
        </w:rPr>
        <w:t xml:space="preserve">average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conflict from the combined assessment between </w:t>
      </w: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Pr="00450CB6">
        <w:rPr>
          <w:rFonts w:ascii="Times New Roman" w:hAnsi="Times New Roman" w:cs="Times New Roman" w:hint="eastAsia"/>
          <w:i/>
          <w:sz w:val="20"/>
          <w:szCs w:val="20"/>
          <w:vertAlign w:val="subscript"/>
        </w:rPr>
        <w:t>t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and other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-1</m:t>
        </m:r>
      </m:oMath>
      <w:r w:rsidRPr="00450CB6">
        <w:rPr>
          <w:rFonts w:ascii="Times New Roman" w:hAnsi="Times New Roman" w:cs="Times New Roman" w:hint="eastAsia"/>
          <w:sz w:val="20"/>
          <w:szCs w:val="20"/>
        </w:rPr>
        <w:t xml:space="preserve"> DMs. It</w:t>
      </w:r>
      <w:r w:rsidR="002E2875" w:rsidRPr="00450CB6">
        <w:rPr>
          <w:rFonts w:ascii="Times New Roman" w:hAnsi="Times New Roman" w:cs="Times New Roman" w:hint="eastAsia"/>
          <w:sz w:val="20"/>
          <w:szCs w:val="20"/>
        </w:rPr>
        <w:t xml:space="preserve"> is calculated by E</w:t>
      </w:r>
      <w:r w:rsidRPr="00450CB6">
        <w:rPr>
          <w:rFonts w:ascii="Times New Roman" w:hAnsi="Times New Roman" w:cs="Times New Roman" w:hint="eastAsia"/>
          <w:sz w:val="20"/>
          <w:szCs w:val="20"/>
        </w:rPr>
        <w:t>q</w:t>
      </w: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.(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>87).</w:t>
      </w:r>
    </w:p>
    <w:p w:rsidR="00C52765" w:rsidRPr="00450CB6" w:rsidRDefault="00C702D8" w:rsidP="00FF72A1">
      <w:pPr>
        <w:ind w:firstLineChars="800" w:firstLine="1600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  <m:sup/>
        </m:sSubSup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s=1,s≠t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m=1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≠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</m:eqAr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 (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t,s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=1,2,⋯,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T;t≠s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nary>
              </m:e>
            </m:nary>
          </m:e>
        </m:nary>
      </m:oMath>
      <w:r w:rsidR="00C52765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C52765"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FF72A1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33C1" w:rsidRPr="00450CB6">
        <w:rPr>
          <w:rFonts w:ascii="Times New Roman" w:hAnsi="Times New Roman" w:cs="Times New Roman" w:hint="eastAsia"/>
          <w:sz w:val="20"/>
          <w:szCs w:val="20"/>
        </w:rPr>
        <w:t>(87)</w:t>
      </w:r>
    </w:p>
    <w:p w:rsidR="00BF5F35" w:rsidRPr="00450CB6" w:rsidRDefault="0082027D" w:rsidP="00D02F68">
      <w:pPr>
        <w:ind w:firstLineChars="200" w:firstLine="400"/>
        <w:rPr>
          <w:rFonts w:ascii="Times New Roman" w:hAnsi="Times New Roman" w:cs="Times New Roman"/>
          <w:i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Here, </w:t>
      </w:r>
      <w:r w:rsidR="00E30340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450CB6">
        <w:rPr>
          <w:rFonts w:ascii="Times New Roman" w:hAnsi="Times New Roman" w:cs="Times New Roman" w:hint="eastAsia"/>
          <w:sz w:val="20"/>
          <w:szCs w:val="20"/>
        </w:rPr>
        <w:t>reliability of attribute is assumed to be equal to</w:t>
      </w:r>
      <w:r w:rsidR="00E30340" w:rsidRPr="00450CB6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reliability of DM</w:t>
      </w:r>
      <w:r w:rsidR="00FF72A1" w:rsidRPr="00450CB6">
        <w:rPr>
          <w:rFonts w:ascii="Times New Roman" w:hAnsi="Times New Roman" w:cs="Times New Roman" w:hint="eastAsia"/>
          <w:sz w:val="20"/>
          <w:szCs w:val="20"/>
        </w:rPr>
        <w:t xml:space="preserve"> according t</w:t>
      </w:r>
      <w:r w:rsidR="00550974" w:rsidRPr="00450CB6">
        <w:rPr>
          <w:rFonts w:ascii="Times New Roman" w:hAnsi="Times New Roman" w:cs="Times New Roman" w:hint="eastAsia"/>
          <w:sz w:val="20"/>
          <w:szCs w:val="20"/>
        </w:rPr>
        <w:t>o the reason just discussed in S</w:t>
      </w:r>
      <w:r w:rsidR="00FF72A1" w:rsidRPr="00450CB6">
        <w:rPr>
          <w:rFonts w:ascii="Times New Roman" w:hAnsi="Times New Roman" w:cs="Times New Roman" w:hint="eastAsia"/>
          <w:sz w:val="20"/>
          <w:szCs w:val="20"/>
        </w:rPr>
        <w:t>ection 4.1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7C11B5" w:rsidRPr="00450CB6" w:rsidRDefault="007C11B5" w:rsidP="008635D6">
      <w:pPr>
        <w:rPr>
          <w:rFonts w:ascii="Times New Roman" w:hAnsi="Times New Roman" w:cs="Times New Roman"/>
          <w:sz w:val="20"/>
          <w:szCs w:val="20"/>
        </w:rPr>
      </w:pPr>
    </w:p>
    <w:p w:rsidR="00893827" w:rsidRPr="00450CB6" w:rsidRDefault="00893827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Table </w:t>
      </w:r>
      <w:r w:rsidR="00D064E7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Interval weights of the three DMs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69"/>
        <w:gridCol w:w="770"/>
        <w:gridCol w:w="770"/>
        <w:gridCol w:w="770"/>
        <w:gridCol w:w="770"/>
        <w:gridCol w:w="687"/>
      </w:tblGrid>
      <w:tr w:rsidR="00450CB6" w:rsidRPr="00450CB6" w:rsidTr="00A551F4">
        <w:trPr>
          <w:jc w:val="center"/>
        </w:trPr>
        <w:tc>
          <w:tcPr>
            <w:tcW w:w="1539" w:type="dxa"/>
            <w:gridSpan w:val="2"/>
            <w:vAlign w:val="center"/>
          </w:tcPr>
          <w:p w:rsidR="00893827" w:rsidRPr="00450CB6" w:rsidRDefault="0089382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40" w:type="dxa"/>
            <w:gridSpan w:val="2"/>
            <w:vAlign w:val="center"/>
          </w:tcPr>
          <w:p w:rsidR="00893827" w:rsidRPr="00450CB6" w:rsidRDefault="0089382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57" w:type="dxa"/>
            <w:gridSpan w:val="2"/>
            <w:vAlign w:val="center"/>
          </w:tcPr>
          <w:p w:rsidR="00893827" w:rsidRPr="00450CB6" w:rsidRDefault="00893827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</w:p>
        </w:tc>
      </w:tr>
      <w:tr w:rsidR="00450CB6" w:rsidRPr="00450CB6" w:rsidTr="00A551F4">
        <w:trPr>
          <w:jc w:val="center"/>
        </w:trPr>
        <w:tc>
          <w:tcPr>
            <w:tcW w:w="769" w:type="dxa"/>
            <w:vAlign w:val="center"/>
          </w:tcPr>
          <w:p w:rsidR="00893827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770" w:type="dxa"/>
          </w:tcPr>
          <w:p w:rsidR="00893827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770" w:type="dxa"/>
            <w:vAlign w:val="center"/>
          </w:tcPr>
          <w:p w:rsidR="00893827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770" w:type="dxa"/>
          </w:tcPr>
          <w:p w:rsidR="00893827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770" w:type="dxa"/>
            <w:vAlign w:val="center"/>
          </w:tcPr>
          <w:p w:rsidR="00893827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687" w:type="dxa"/>
          </w:tcPr>
          <w:p w:rsidR="00893827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bSup>
              </m:oMath>
            </m:oMathPara>
          </w:p>
        </w:tc>
      </w:tr>
      <w:tr w:rsidR="00D6014D" w:rsidRPr="00450CB6" w:rsidTr="00A551F4">
        <w:trPr>
          <w:jc w:val="center"/>
        </w:trPr>
        <w:tc>
          <w:tcPr>
            <w:tcW w:w="769" w:type="dxa"/>
            <w:vAlign w:val="center"/>
          </w:tcPr>
          <w:p w:rsidR="00893827" w:rsidRPr="00450CB6" w:rsidRDefault="00A871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0.4</w:t>
            </w:r>
            <w:r w:rsidR="008B363B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770" w:type="dxa"/>
          </w:tcPr>
          <w:p w:rsidR="00893827" w:rsidRPr="00450CB6" w:rsidRDefault="00A871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0.6</w:t>
            </w:r>
            <w:r w:rsidR="008B363B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893827" w:rsidRPr="00450CB6" w:rsidRDefault="00A871D0" w:rsidP="00C4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C464FC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294</w:t>
            </w:r>
          </w:p>
        </w:tc>
        <w:tc>
          <w:tcPr>
            <w:tcW w:w="770" w:type="dxa"/>
          </w:tcPr>
          <w:p w:rsidR="00893827" w:rsidRPr="00450CB6" w:rsidRDefault="00A871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0.35</w:t>
            </w:r>
            <w:r w:rsidR="008B363B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893827" w:rsidRPr="00450CB6" w:rsidRDefault="008B363B" w:rsidP="00DE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</w:t>
            </w:r>
            <w:r w:rsidR="00DE313F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:rsidR="00893827" w:rsidRPr="00450CB6" w:rsidRDefault="008B363B" w:rsidP="00DE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0.2</w:t>
            </w:r>
            <w:r w:rsidR="00DE313F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</w:tbl>
    <w:p w:rsidR="00042F95" w:rsidRPr="00450CB6" w:rsidRDefault="00042F95" w:rsidP="008635D6">
      <w:pPr>
        <w:rPr>
          <w:rFonts w:ascii="Times New Roman" w:hAnsi="Times New Roman" w:cs="Times New Roman"/>
          <w:sz w:val="20"/>
          <w:szCs w:val="20"/>
        </w:rPr>
      </w:pPr>
    </w:p>
    <w:p w:rsidR="00042F95" w:rsidRPr="00450CB6" w:rsidRDefault="00042F95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Table </w:t>
      </w:r>
      <w:r w:rsidR="00D064E7" w:rsidRPr="00450CB6">
        <w:rPr>
          <w:rFonts w:ascii="Times New Roman" w:hAnsi="Times New Roman" w:cs="Times New Roman" w:hint="eastAsia"/>
          <w:sz w:val="20"/>
          <w:szCs w:val="20"/>
        </w:rPr>
        <w:t>9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Interval reliabilities of the three DMs</w:t>
      </w:r>
    </w:p>
    <w:tbl>
      <w:tblPr>
        <w:tblStyle w:val="TableGrid"/>
        <w:tblW w:w="0" w:type="auto"/>
        <w:jc w:val="center"/>
        <w:tblInd w:w="166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53"/>
        <w:gridCol w:w="753"/>
        <w:gridCol w:w="753"/>
        <w:gridCol w:w="753"/>
        <w:gridCol w:w="753"/>
        <w:gridCol w:w="754"/>
      </w:tblGrid>
      <w:tr w:rsidR="00450CB6" w:rsidRPr="00450CB6" w:rsidTr="00A551F4">
        <w:trPr>
          <w:jc w:val="center"/>
        </w:trPr>
        <w:tc>
          <w:tcPr>
            <w:tcW w:w="1506" w:type="dxa"/>
            <w:gridSpan w:val="2"/>
            <w:vAlign w:val="center"/>
          </w:tcPr>
          <w:p w:rsidR="00042F95" w:rsidRPr="00450CB6" w:rsidRDefault="00042F95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06" w:type="dxa"/>
            <w:gridSpan w:val="2"/>
            <w:vAlign w:val="center"/>
          </w:tcPr>
          <w:p w:rsidR="00042F95" w:rsidRPr="00450CB6" w:rsidRDefault="00042F95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042F95" w:rsidRPr="00450CB6" w:rsidRDefault="00042F95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DM</w:t>
            </w:r>
            <w:r w:rsidRPr="00450CB6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</w:p>
        </w:tc>
      </w:tr>
      <w:tr w:rsidR="00450CB6" w:rsidRPr="00450CB6" w:rsidTr="00A551F4">
        <w:trPr>
          <w:jc w:val="center"/>
        </w:trPr>
        <w:tc>
          <w:tcPr>
            <w:tcW w:w="753" w:type="dxa"/>
            <w:vAlign w:val="center"/>
          </w:tcPr>
          <w:p w:rsidR="00042F95" w:rsidRPr="00450CB6" w:rsidRDefault="00C702D8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753" w:type="dxa"/>
          </w:tcPr>
          <w:p w:rsidR="00042F95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753" w:type="dxa"/>
            <w:vAlign w:val="center"/>
          </w:tcPr>
          <w:p w:rsidR="00042F95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753" w:type="dxa"/>
          </w:tcPr>
          <w:p w:rsidR="00042F95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753" w:type="dxa"/>
            <w:vAlign w:val="center"/>
          </w:tcPr>
          <w:p w:rsidR="00042F95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754" w:type="dxa"/>
          </w:tcPr>
          <w:p w:rsidR="00042F95" w:rsidRPr="00450CB6" w:rsidRDefault="00C702D8" w:rsidP="00863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bSup>
              </m:oMath>
            </m:oMathPara>
          </w:p>
        </w:tc>
      </w:tr>
      <w:tr w:rsidR="00D6014D" w:rsidRPr="00450CB6" w:rsidTr="00A551F4">
        <w:trPr>
          <w:jc w:val="center"/>
        </w:trPr>
        <w:tc>
          <w:tcPr>
            <w:tcW w:w="753" w:type="dxa"/>
            <w:vAlign w:val="center"/>
          </w:tcPr>
          <w:p w:rsidR="00042F95" w:rsidRPr="00450CB6" w:rsidRDefault="00FF2615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0.194</w:t>
            </w:r>
          </w:p>
        </w:tc>
        <w:tc>
          <w:tcPr>
            <w:tcW w:w="753" w:type="dxa"/>
          </w:tcPr>
          <w:p w:rsidR="00042F95" w:rsidRPr="00450CB6" w:rsidRDefault="00A871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0.3</w:t>
            </w:r>
            <w:r w:rsidR="00444121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753" w:type="dxa"/>
            <w:vAlign w:val="center"/>
          </w:tcPr>
          <w:p w:rsidR="00042F95" w:rsidRPr="00450CB6" w:rsidRDefault="006148C2" w:rsidP="00FF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A871D0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FF2615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753" w:type="dxa"/>
          </w:tcPr>
          <w:p w:rsidR="00042F95" w:rsidRPr="00450CB6" w:rsidRDefault="008E64F1" w:rsidP="00444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444121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486</w:t>
            </w:r>
          </w:p>
        </w:tc>
        <w:tc>
          <w:tcPr>
            <w:tcW w:w="753" w:type="dxa"/>
            <w:vAlign w:val="center"/>
          </w:tcPr>
          <w:p w:rsidR="00042F95" w:rsidRPr="00450CB6" w:rsidRDefault="00A871D0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0.4</w:t>
            </w:r>
            <w:r w:rsidR="008B363B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02</w:t>
            </w:r>
          </w:p>
        </w:tc>
        <w:tc>
          <w:tcPr>
            <w:tcW w:w="754" w:type="dxa"/>
          </w:tcPr>
          <w:p w:rsidR="00042F95" w:rsidRPr="00450CB6" w:rsidRDefault="006148C2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  <w:r w:rsidR="008B363B"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</w:p>
        </w:tc>
      </w:tr>
    </w:tbl>
    <w:p w:rsidR="00042F95" w:rsidRPr="00450CB6" w:rsidRDefault="00042F95" w:rsidP="008635D6">
      <w:pPr>
        <w:rPr>
          <w:rFonts w:ascii="Times New Roman" w:hAnsi="Times New Roman" w:cs="Times New Roman"/>
          <w:sz w:val="20"/>
          <w:szCs w:val="20"/>
        </w:rPr>
      </w:pPr>
    </w:p>
    <w:p w:rsidR="00147A6E" w:rsidRPr="00450CB6" w:rsidRDefault="00590550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From T</w:t>
      </w:r>
      <w:r w:rsidR="00147A6E"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D064E7" w:rsidRPr="00450CB6">
        <w:rPr>
          <w:rFonts w:ascii="Times New Roman" w:hAnsi="Times New Roman" w:cs="Times New Roman" w:hint="eastAsia"/>
          <w:sz w:val="20"/>
          <w:szCs w:val="20"/>
        </w:rPr>
        <w:t>8</w:t>
      </w:r>
      <w:r w:rsidR="00147A6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D064E7" w:rsidRPr="00450CB6">
        <w:rPr>
          <w:rFonts w:ascii="Times New Roman" w:hAnsi="Times New Roman" w:cs="Times New Roman" w:hint="eastAsia"/>
          <w:sz w:val="20"/>
          <w:szCs w:val="20"/>
        </w:rPr>
        <w:t>9</w:t>
      </w:r>
      <w:r w:rsidR="00147A6E" w:rsidRPr="00450CB6">
        <w:rPr>
          <w:rFonts w:ascii="Times New Roman" w:hAnsi="Times New Roman" w:cs="Times New Roman" w:hint="eastAsia"/>
          <w:sz w:val="20"/>
          <w:szCs w:val="20"/>
        </w:rPr>
        <w:t>, we can see that</w:t>
      </w:r>
      <w:r w:rsidR="00B22D82" w:rsidRPr="00450CB6">
        <w:rPr>
          <w:rFonts w:ascii="Times New Roman" w:hAnsi="Times New Roman" w:cs="Times New Roman" w:hint="eastAsia"/>
          <w:sz w:val="20"/>
          <w:szCs w:val="20"/>
        </w:rPr>
        <w:t xml:space="preserve"> compared with DM</w:t>
      </w:r>
      <w:r w:rsidR="00B22D82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3</w:t>
      </w:r>
      <w:r w:rsidR="00B22D82" w:rsidRPr="00450CB6">
        <w:rPr>
          <w:rFonts w:ascii="Times New Roman" w:hAnsi="Times New Roman" w:cs="Times New Roman" w:hint="eastAsia"/>
          <w:sz w:val="20"/>
          <w:szCs w:val="20"/>
        </w:rPr>
        <w:t xml:space="preserve"> which represents manufacturer, DM</w:t>
      </w:r>
      <w:r w:rsidR="00B22D82" w:rsidRPr="00450CB6">
        <w:rPr>
          <w:rFonts w:ascii="Times New Roman" w:hAnsi="Times New Roman" w:cs="Times New Roman" w:hint="eastAsia"/>
          <w:sz w:val="20"/>
          <w:szCs w:val="20"/>
          <w:vertAlign w:val="subscript"/>
        </w:rPr>
        <w:t>1</w:t>
      </w:r>
      <w:r w:rsidR="00B22D82" w:rsidRPr="00450CB6">
        <w:rPr>
          <w:rFonts w:ascii="Times New Roman" w:hAnsi="Times New Roman" w:cs="Times New Roman" w:hint="eastAsia"/>
          <w:sz w:val="20"/>
          <w:szCs w:val="20"/>
        </w:rPr>
        <w:t xml:space="preserve"> which represents government is more </w:t>
      </w:r>
      <w:r w:rsidR="00B22D82" w:rsidRPr="00450CB6">
        <w:rPr>
          <w:rFonts w:ascii="Times New Roman" w:hAnsi="Times New Roman" w:cs="Times New Roman"/>
          <w:sz w:val="20"/>
          <w:szCs w:val="20"/>
        </w:rPr>
        <w:t>important</w:t>
      </w:r>
      <w:r w:rsidR="00B22D82" w:rsidRPr="00450CB6">
        <w:rPr>
          <w:rFonts w:ascii="Times New Roman" w:hAnsi="Times New Roman" w:cs="Times New Roman" w:hint="eastAsia"/>
          <w:sz w:val="20"/>
          <w:szCs w:val="20"/>
        </w:rPr>
        <w:t xml:space="preserve"> although it is </w:t>
      </w:r>
      <w:r w:rsidR="00B22D82" w:rsidRPr="00450CB6">
        <w:rPr>
          <w:rFonts w:ascii="Times New Roman" w:hAnsi="Times New Roman" w:cs="Times New Roman"/>
          <w:sz w:val="20"/>
          <w:szCs w:val="20"/>
        </w:rPr>
        <w:t>perhaps</w:t>
      </w:r>
      <w:r w:rsidR="00B22D82" w:rsidRPr="00450CB6">
        <w:rPr>
          <w:rFonts w:ascii="Times New Roman" w:hAnsi="Times New Roman" w:cs="Times New Roman" w:hint="eastAsia"/>
          <w:sz w:val="20"/>
          <w:szCs w:val="20"/>
        </w:rPr>
        <w:t xml:space="preserve"> less reliable. </w:t>
      </w:r>
    </w:p>
    <w:p w:rsidR="00147A6E" w:rsidRPr="00450CB6" w:rsidRDefault="00147A6E" w:rsidP="008635D6">
      <w:pPr>
        <w:rPr>
          <w:rFonts w:ascii="Times New Roman" w:hAnsi="Times New Roman" w:cs="Times New Roman"/>
          <w:sz w:val="20"/>
          <w:szCs w:val="20"/>
        </w:rPr>
      </w:pPr>
    </w:p>
    <w:p w:rsidR="00E11828" w:rsidRPr="00450CB6" w:rsidRDefault="00E11828" w:rsidP="008635D6">
      <w:pPr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6.4 Generating the aggregated belief degrees</w:t>
      </w:r>
    </w:p>
    <w:p w:rsidR="00E4165F" w:rsidRPr="00450CB6" w:rsidRDefault="00792987" w:rsidP="008635D6">
      <w:pPr>
        <w:ind w:firstLine="391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After the generation of </w:t>
      </w:r>
      <w:r w:rsidR="008569FB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sz w:val="20"/>
          <w:szCs w:val="20"/>
        </w:rPr>
        <w:t>and</w:t>
      </w:r>
      <w:r w:rsidR="008569FB" w:rsidRPr="00450CB6">
        <w:rPr>
          <w:rFonts w:ascii="Times New Roman" w:hAnsi="Times New Roman" w:cs="Times New Roman" w:hint="eastAsia"/>
          <w:sz w:val="20"/>
          <w:szCs w:val="20"/>
        </w:rPr>
        <w:t xml:space="preserve"> reliabilities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for both attributes and DMs, the RA-ER or PA-ER analytical rule </w:t>
      </w:r>
      <w:r w:rsidR="00BC7E82" w:rsidRPr="00450CB6">
        <w:rPr>
          <w:rFonts w:ascii="Times New Roman" w:hAnsi="Times New Roman" w:cs="Times New Roman" w:hint="eastAsia"/>
          <w:sz w:val="20"/>
          <w:szCs w:val="20"/>
        </w:rPr>
        <w:t>under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 xml:space="preserve">interval </w:t>
      </w:r>
      <w:r w:rsidR="008569FB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8569FB" w:rsidRPr="00450CB6">
        <w:rPr>
          <w:rFonts w:ascii="Times New Roman" w:hAnsi="Times New Roman" w:cs="Times New Roman"/>
          <w:sz w:val="20"/>
          <w:szCs w:val="20"/>
        </w:rPr>
        <w:t>reliabilities</w:t>
      </w:r>
      <w:r w:rsidR="008569F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50974" w:rsidRPr="00450CB6">
        <w:rPr>
          <w:rFonts w:ascii="Times New Roman" w:hAnsi="Times New Roman" w:cs="Times New Roman" w:hint="eastAsia"/>
          <w:sz w:val="20"/>
          <w:szCs w:val="20"/>
        </w:rPr>
        <w:t>which are described in 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ection 5 can be applied for the </w:t>
      </w:r>
      <w:r w:rsidR="00606218" w:rsidRPr="00450CB6">
        <w:rPr>
          <w:rFonts w:ascii="Times New Roman" w:hAnsi="Times New Roman" w:cs="Times New Roman" w:hint="eastAsia"/>
          <w:sz w:val="20"/>
          <w:szCs w:val="20"/>
        </w:rPr>
        <w:t>calculation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of global fuzzy belief degrees. In this application, there are 6 variables contained in each of the optimization model for the calculation of global belief degrees. </w:t>
      </w:r>
      <w:r w:rsidR="000030C8" w:rsidRPr="00450CB6">
        <w:rPr>
          <w:rFonts w:ascii="Times New Roman" w:hAnsi="Times New Roman" w:cs="Times New Roman" w:hint="eastAsia"/>
          <w:sz w:val="20"/>
          <w:szCs w:val="20"/>
        </w:rPr>
        <w:t xml:space="preserve">RA-ER 2 is selected as the aggregation method </w:t>
      </w:r>
      <w:r w:rsidR="001A0BFD" w:rsidRPr="00450CB6">
        <w:rPr>
          <w:rFonts w:ascii="Times New Roman" w:hAnsi="Times New Roman" w:cs="Times New Roman" w:hint="eastAsia"/>
          <w:sz w:val="20"/>
          <w:szCs w:val="20"/>
        </w:rPr>
        <w:t xml:space="preserve">in this case </w:t>
      </w:r>
      <w:r w:rsidR="000030C8" w:rsidRPr="00450CB6">
        <w:rPr>
          <w:rFonts w:ascii="Times New Roman" w:hAnsi="Times New Roman" w:cs="Times New Roman" w:hint="eastAsia"/>
          <w:sz w:val="20"/>
          <w:szCs w:val="20"/>
        </w:rPr>
        <w:t xml:space="preserve">because the three DMs are real decision </w:t>
      </w:r>
      <w:proofErr w:type="gramStart"/>
      <w:r w:rsidR="000030C8" w:rsidRPr="00450CB6">
        <w:rPr>
          <w:rFonts w:ascii="Times New Roman" w:hAnsi="Times New Roman" w:cs="Times New Roman" w:hint="eastAsia"/>
          <w:sz w:val="20"/>
          <w:szCs w:val="20"/>
        </w:rPr>
        <w:t>makers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>,</w:t>
      </w:r>
      <w:proofErr w:type="gramEnd"/>
      <w:r w:rsidR="000030C8" w:rsidRPr="00450CB6">
        <w:rPr>
          <w:rFonts w:ascii="Times New Roman" w:hAnsi="Times New Roman" w:cs="Times New Roman" w:hint="eastAsia"/>
          <w:sz w:val="20"/>
          <w:szCs w:val="20"/>
        </w:rPr>
        <w:t xml:space="preserve"> each of them will have a final result that actually 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impact the government and </w:t>
      </w:r>
      <w:r w:rsidR="002406D9" w:rsidRPr="00450CB6">
        <w:rPr>
          <w:rFonts w:ascii="Times New Roman" w:hAnsi="Times New Roman" w:cs="Times New Roman"/>
          <w:sz w:val="20"/>
          <w:szCs w:val="20"/>
        </w:rPr>
        <w:t>manufacturer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for future </w:t>
      </w:r>
      <w:r w:rsidR="002406D9" w:rsidRPr="00450CB6">
        <w:rPr>
          <w:rFonts w:ascii="Times New Roman" w:hAnsi="Times New Roman" w:cs="Times New Roman"/>
          <w:sz w:val="20"/>
          <w:szCs w:val="20"/>
        </w:rPr>
        <w:t>industrial policy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D5126" w:rsidRPr="00450CB6">
        <w:rPr>
          <w:rFonts w:ascii="Times New Roman" w:hAnsi="Times New Roman" w:cs="Times New Roman" w:hint="eastAsia"/>
          <w:sz w:val="20"/>
          <w:szCs w:val="20"/>
        </w:rPr>
        <w:t xml:space="preserve">making 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2406D9" w:rsidRPr="00450CB6">
        <w:rPr>
          <w:rFonts w:ascii="Times New Roman" w:hAnsi="Times New Roman" w:cs="Times New Roman"/>
          <w:sz w:val="20"/>
          <w:szCs w:val="20"/>
        </w:rPr>
        <w:t>manufacturing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plan</w:t>
      </w:r>
      <w:r w:rsidR="000030C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Another reason </w:t>
      </w:r>
      <w:proofErr w:type="gramStart"/>
      <w:r w:rsidR="002406D9" w:rsidRPr="00450CB6">
        <w:rPr>
          <w:rFonts w:ascii="Times New Roman" w:hAnsi="Times New Roman" w:cs="Times New Roman" w:hint="eastAsia"/>
          <w:sz w:val="20"/>
          <w:szCs w:val="20"/>
        </w:rPr>
        <w:t>lies</w:t>
      </w:r>
      <w:proofErr w:type="gramEnd"/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in that both</w:t>
      </w:r>
      <w:r w:rsidR="00201EC8" w:rsidRPr="00450CB6"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reliabilit</w:t>
      </w:r>
      <w:r w:rsidR="00201EC8" w:rsidRPr="00450CB6">
        <w:rPr>
          <w:rFonts w:ascii="Times New Roman" w:hAnsi="Times New Roman" w:cs="Times New Roman" w:hint="eastAsia"/>
          <w:sz w:val="20"/>
          <w:szCs w:val="20"/>
        </w:rPr>
        <w:t>ies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and weight</w:t>
      </w:r>
      <w:r w:rsidR="00201EC8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of DM</w:t>
      </w:r>
      <w:r w:rsidR="00201EC8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have proportional impact on the final result, so RA-ER 1 which pays more attention to the weight</w:t>
      </w:r>
      <w:r w:rsidR="00D070F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of DM</w:t>
      </w:r>
      <w:r w:rsidR="00D070F4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2406D9" w:rsidRPr="00450CB6">
        <w:rPr>
          <w:rFonts w:ascii="Times New Roman" w:hAnsi="Times New Roman" w:cs="Times New Roman" w:hint="eastAsia"/>
          <w:sz w:val="20"/>
          <w:szCs w:val="20"/>
        </w:rPr>
        <w:t xml:space="preserve"> is not selected. </w:t>
      </w:r>
      <w:r w:rsidRPr="00450CB6">
        <w:rPr>
          <w:rFonts w:ascii="Times New Roman" w:hAnsi="Times New Roman" w:cs="Times New Roman" w:hint="eastAsia"/>
          <w:sz w:val="20"/>
          <w:szCs w:val="20"/>
        </w:rPr>
        <w:t>The combined fuz</w:t>
      </w:r>
      <w:r w:rsidR="00590550" w:rsidRPr="00450CB6">
        <w:rPr>
          <w:rFonts w:ascii="Times New Roman" w:hAnsi="Times New Roman" w:cs="Times New Roman" w:hint="eastAsia"/>
          <w:sz w:val="20"/>
          <w:szCs w:val="20"/>
        </w:rPr>
        <w:t>zy belief degrees are shown in 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able 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="000E4BE4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25013E" w:rsidRPr="00450CB6">
        <w:rPr>
          <w:rFonts w:ascii="Times New Roman" w:hAnsi="Times New Roman" w:cs="Times New Roman" w:hint="eastAsia"/>
          <w:sz w:val="20"/>
          <w:szCs w:val="20"/>
        </w:rPr>
        <w:t xml:space="preserve"> F</w:t>
      </w:r>
      <w:r w:rsidR="00B42563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13</w:t>
      </w:r>
      <w:r w:rsidR="00F7602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E4BE4" w:rsidRPr="00450CB6">
        <w:rPr>
          <w:rFonts w:ascii="Times New Roman" w:hAnsi="Times New Roman" w:cs="Times New Roman" w:hint="eastAsia"/>
          <w:sz w:val="20"/>
          <w:szCs w:val="20"/>
        </w:rPr>
        <w:t xml:space="preserve">and 14 </w:t>
      </w:r>
      <w:r w:rsidRPr="00450CB6">
        <w:rPr>
          <w:rFonts w:ascii="Times New Roman" w:hAnsi="Times New Roman" w:cs="Times New Roman" w:hint="eastAsia"/>
          <w:sz w:val="20"/>
          <w:szCs w:val="20"/>
        </w:rPr>
        <w:t>as follows.</w:t>
      </w:r>
    </w:p>
    <w:p w:rsidR="00E57122" w:rsidRPr="00450CB6" w:rsidRDefault="00E57122" w:rsidP="008635D6">
      <w:pPr>
        <w:ind w:firstLine="391"/>
        <w:rPr>
          <w:rFonts w:ascii="Times New Roman" w:hAnsi="Times New Roman" w:cs="Times New Roman"/>
          <w:sz w:val="20"/>
          <w:szCs w:val="20"/>
        </w:rPr>
      </w:pPr>
    </w:p>
    <w:p w:rsidR="00E11828" w:rsidRPr="00450CB6" w:rsidRDefault="00792987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 xml:space="preserve">Table 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10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D2FF1" w:rsidRPr="00450CB6">
        <w:rPr>
          <w:rFonts w:ascii="Times New Roman" w:hAnsi="Times New Roman" w:cs="Times New Roman" w:hint="eastAsia"/>
          <w:sz w:val="20"/>
          <w:szCs w:val="20"/>
        </w:rPr>
        <w:t xml:space="preserve">The combined fuzzy belief degrees </w:t>
      </w:r>
      <w:r w:rsidR="003B7019" w:rsidRPr="00450CB6">
        <w:rPr>
          <w:rFonts w:ascii="Times New Roman" w:hAnsi="Times New Roman" w:cs="Times New Roman" w:hint="eastAsia"/>
          <w:sz w:val="20"/>
          <w:szCs w:val="20"/>
        </w:rPr>
        <w:t>of</w:t>
      </w:r>
      <w:r w:rsidR="000D2FF1" w:rsidRPr="00450CB6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7A51DE" w:rsidRPr="00450CB6">
        <w:rPr>
          <w:rFonts w:ascii="Times New Roman" w:hAnsi="Times New Roman" w:cs="Times New Roman" w:hint="eastAsia"/>
          <w:sz w:val="20"/>
          <w:szCs w:val="20"/>
        </w:rPr>
        <w:t xml:space="preserve">electric </w:t>
      </w:r>
      <w:r w:rsidR="007A51DE" w:rsidRPr="00450CB6">
        <w:rPr>
          <w:rFonts w:ascii="Times New Roman" w:hAnsi="Times New Roman" w:cs="Times New Roman"/>
          <w:sz w:val="20"/>
          <w:szCs w:val="20"/>
        </w:rPr>
        <w:t>vehicle</w:t>
      </w:r>
      <w:r w:rsidR="001E03A3" w:rsidRPr="00450CB6">
        <w:rPr>
          <w:rFonts w:ascii="Times New Roman" w:hAnsi="Times New Roman" w:cs="Times New Roman" w:hint="eastAsia"/>
          <w:sz w:val="20"/>
          <w:szCs w:val="20"/>
        </w:rPr>
        <w:t xml:space="preserve"> by RA-ER 2</w:t>
      </w:r>
    </w:p>
    <w:tbl>
      <w:tblPr>
        <w:tblStyle w:val="TableGrid"/>
        <w:tblW w:w="0" w:type="auto"/>
        <w:jc w:val="center"/>
        <w:tblInd w:w="760" w:type="dxa"/>
        <w:tblLook w:val="04A0" w:firstRow="1" w:lastRow="0" w:firstColumn="1" w:lastColumn="0" w:noHBand="0" w:noVBand="1"/>
      </w:tblPr>
      <w:tblGrid>
        <w:gridCol w:w="1141"/>
        <w:gridCol w:w="825"/>
        <w:gridCol w:w="966"/>
        <w:gridCol w:w="966"/>
        <w:gridCol w:w="966"/>
        <w:gridCol w:w="966"/>
        <w:gridCol w:w="966"/>
        <w:gridCol w:w="966"/>
      </w:tblGrid>
      <w:tr w:rsidR="00450CB6" w:rsidRPr="00450CB6" w:rsidTr="0060324C">
        <w:trPr>
          <w:jc w:val="center"/>
        </w:trPr>
        <w:tc>
          <w:tcPr>
            <w:tcW w:w="1966" w:type="dxa"/>
            <w:gridSpan w:val="2"/>
            <w:tcBorders>
              <w:tl2br w:val="single" w:sz="4" w:space="0" w:color="auto"/>
            </w:tcBorders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</w:t>
            </w: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Belief degree</w:t>
            </w:r>
          </w:p>
          <w:p w:rsidR="003019BA" w:rsidRPr="00450CB6" w:rsidRDefault="003019BA" w:rsidP="00863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eneral attribute</w:t>
            </w:r>
          </w:p>
        </w:tc>
        <w:tc>
          <w:tcPr>
            <w:tcW w:w="966" w:type="dxa"/>
            <w:vAlign w:val="center"/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θ</w:t>
            </w:r>
            <w:r w:rsidRPr="00450C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66" w:type="dxa"/>
            <w:vAlign w:val="center"/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θ</w:t>
            </w:r>
            <w:r w:rsidRPr="00450C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6" w:type="dxa"/>
            <w:vAlign w:val="center"/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θ</w:t>
            </w:r>
            <w:r w:rsidRPr="00450C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6" w:type="dxa"/>
            <w:vAlign w:val="center"/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θ</w:t>
            </w:r>
            <w:r w:rsidRPr="00450C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66" w:type="dxa"/>
            <w:vAlign w:val="center"/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i/>
                <w:sz w:val="18"/>
                <w:szCs w:val="18"/>
              </w:rPr>
              <w:t>θ</w:t>
            </w:r>
            <w:r w:rsidRPr="00450CB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66" w:type="dxa"/>
            <w:vAlign w:val="center"/>
          </w:tcPr>
          <w:p w:rsidR="003019BA" w:rsidRPr="00450CB6" w:rsidRDefault="003019BA" w:rsidP="00863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Θ</w:t>
            </w:r>
          </w:p>
        </w:tc>
      </w:tr>
      <w:tr w:rsidR="00450CB6" w:rsidRPr="00450CB6" w:rsidTr="0060324C">
        <w:trPr>
          <w:jc w:val="center"/>
        </w:trPr>
        <w:tc>
          <w:tcPr>
            <w:tcW w:w="1141" w:type="dxa"/>
            <w:vMerge w:val="restart"/>
          </w:tcPr>
          <w:p w:rsidR="00D65E69" w:rsidRPr="00450CB6" w:rsidRDefault="003D311D" w:rsidP="0086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CB6">
              <w:rPr>
                <w:rFonts w:ascii="Times New Roman" w:hAnsi="Times New Roman" w:cs="Times New Roman"/>
                <w:sz w:val="18"/>
                <w:szCs w:val="18"/>
              </w:rPr>
              <w:t>Total performance</w:t>
            </w:r>
          </w:p>
        </w:tc>
        <w:tc>
          <w:tcPr>
            <w:tcW w:w="825" w:type="dxa"/>
          </w:tcPr>
          <w:p w:rsidR="00D65E69" w:rsidRPr="00450CB6" w:rsidRDefault="00C702D8" w:rsidP="00863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0.004075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0.076632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0.378128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0.314232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0.086406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0.035858</w:t>
            </w:r>
          </w:p>
        </w:tc>
      </w:tr>
      <w:tr w:rsidR="00D65E69" w:rsidRPr="00450CB6" w:rsidTr="0060324C">
        <w:trPr>
          <w:jc w:val="center"/>
        </w:trPr>
        <w:tc>
          <w:tcPr>
            <w:tcW w:w="1141" w:type="dxa"/>
            <w:vMerge/>
          </w:tcPr>
          <w:p w:rsidR="00D65E69" w:rsidRPr="00450CB6" w:rsidRDefault="00D65E69" w:rsidP="00863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D65E69" w:rsidRPr="00450CB6" w:rsidRDefault="00C702D8" w:rsidP="00863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0.006073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0.091388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0.464292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0.396386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0.10492</w:t>
            </w:r>
            <w:r w:rsidR="004A3D5C" w:rsidRPr="00450CB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D65E69" w:rsidRPr="00450CB6" w:rsidRDefault="0060324C" w:rsidP="00863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B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0.044452</w:t>
            </w:r>
          </w:p>
        </w:tc>
      </w:tr>
    </w:tbl>
    <w:p w:rsidR="00251FA5" w:rsidRPr="00450CB6" w:rsidRDefault="00251FA5" w:rsidP="008635D6">
      <w:pPr>
        <w:rPr>
          <w:rFonts w:ascii="Times New Roman" w:hAnsi="Times New Roman" w:cs="Times New Roman"/>
          <w:sz w:val="20"/>
          <w:szCs w:val="20"/>
        </w:rPr>
      </w:pPr>
    </w:p>
    <w:p w:rsidR="00F7602C" w:rsidRPr="00450CB6" w:rsidRDefault="00F7602C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2A83A6C0" wp14:editId="17A0D970">
            <wp:extent cx="3657600" cy="2084119"/>
            <wp:effectExtent l="0" t="0" r="19050" b="11430"/>
            <wp:docPr id="166" name="图表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602C" w:rsidRPr="00450CB6" w:rsidRDefault="0025013E" w:rsidP="0086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F7602C" w:rsidRPr="00450CB6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F7602C" w:rsidRPr="00450CB6">
        <w:rPr>
          <w:rFonts w:ascii="Times New Roman" w:hAnsi="Times New Roman" w:cs="Times New Roman" w:hint="eastAsia"/>
          <w:sz w:val="20"/>
          <w:szCs w:val="20"/>
        </w:rPr>
        <w:t xml:space="preserve"> Global fuzzy belief degrees of the electric </w:t>
      </w:r>
      <w:r w:rsidR="00F7602C" w:rsidRPr="00450CB6">
        <w:rPr>
          <w:rFonts w:ascii="Times New Roman" w:hAnsi="Times New Roman" w:cs="Times New Roman"/>
          <w:sz w:val="20"/>
          <w:szCs w:val="20"/>
        </w:rPr>
        <w:t>vehicle</w:t>
      </w:r>
      <w:r w:rsidR="00F7602C" w:rsidRPr="00450CB6">
        <w:rPr>
          <w:rFonts w:ascii="Times New Roman" w:hAnsi="Times New Roman" w:cs="Times New Roman" w:hint="eastAsia"/>
          <w:sz w:val="20"/>
          <w:szCs w:val="20"/>
        </w:rPr>
        <w:t xml:space="preserve"> by RA-ER 2</w:t>
      </w:r>
    </w:p>
    <w:p w:rsidR="00F7602C" w:rsidRPr="00450CB6" w:rsidRDefault="00F7602C" w:rsidP="008635D6">
      <w:pPr>
        <w:rPr>
          <w:rFonts w:ascii="Times New Roman" w:hAnsi="Times New Roman" w:cs="Times New Roman"/>
          <w:sz w:val="20"/>
          <w:szCs w:val="20"/>
        </w:rPr>
      </w:pPr>
    </w:p>
    <w:p w:rsidR="000E4BE4" w:rsidRPr="00450CB6" w:rsidRDefault="000E4BE4" w:rsidP="000E4BE4">
      <w:pPr>
        <w:jc w:val="left"/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lastRenderedPageBreak/>
        <w:drawing>
          <wp:inline distT="0" distB="0" distL="0" distR="0" wp14:anchorId="14B23CD5" wp14:editId="14D47A5E">
            <wp:extent cx="2461260" cy="1965960"/>
            <wp:effectExtent l="0" t="0" r="15240" b="15240"/>
            <wp:docPr id="184" name="图表 1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450CB6">
        <w:rPr>
          <w:noProof/>
          <w:lang w:val="en-GB" w:eastAsia="en-GB"/>
        </w:rPr>
        <w:drawing>
          <wp:inline distT="0" distB="0" distL="0" distR="0" wp14:anchorId="330443DA" wp14:editId="45ABCDDF">
            <wp:extent cx="2533650" cy="1968500"/>
            <wp:effectExtent l="0" t="0" r="19050" b="12700"/>
            <wp:docPr id="185" name="图表 1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E4BE4" w:rsidRPr="00450CB6" w:rsidRDefault="000E4BE4" w:rsidP="007D6C65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noProof/>
          <w:lang w:val="en-GB" w:eastAsia="en-GB"/>
        </w:rPr>
        <w:drawing>
          <wp:inline distT="0" distB="0" distL="0" distR="0" wp14:anchorId="4E835974" wp14:editId="200B904F">
            <wp:extent cx="2463800" cy="1784350"/>
            <wp:effectExtent l="0" t="0" r="12700" b="25400"/>
            <wp:docPr id="186" name="图表 1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7D6C6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D6C6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D6C65" w:rsidRPr="00450CB6">
        <w:rPr>
          <w:noProof/>
          <w:lang w:val="en-GB" w:eastAsia="en-GB"/>
        </w:rPr>
        <w:drawing>
          <wp:inline distT="0" distB="0" distL="0" distR="0" wp14:anchorId="408B2738" wp14:editId="356C5F5E">
            <wp:extent cx="2533650" cy="1784350"/>
            <wp:effectExtent l="0" t="0" r="19050" b="25400"/>
            <wp:docPr id="128" name="图表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4BE4" w:rsidRPr="00450CB6" w:rsidRDefault="0025013E" w:rsidP="000E4BE4">
      <w:pPr>
        <w:jc w:val="center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Fig.</w:t>
      </w:r>
      <w:r w:rsidR="000E4BE4" w:rsidRPr="00450CB6">
        <w:rPr>
          <w:rFonts w:ascii="Times New Roman" w:hAnsi="Times New Roman" w:cs="Times New Roman" w:hint="eastAsia"/>
          <w:sz w:val="20"/>
          <w:szCs w:val="20"/>
        </w:rPr>
        <w:t xml:space="preserve"> 14 Global fuzzy belief degrees of the electric </w:t>
      </w:r>
      <w:r w:rsidR="000E4BE4" w:rsidRPr="00450CB6">
        <w:rPr>
          <w:rFonts w:ascii="Times New Roman" w:hAnsi="Times New Roman" w:cs="Times New Roman"/>
          <w:sz w:val="20"/>
          <w:szCs w:val="20"/>
        </w:rPr>
        <w:t>vehicle</w:t>
      </w:r>
      <w:r w:rsidR="000E4BE4" w:rsidRPr="00450CB6">
        <w:rPr>
          <w:rFonts w:ascii="Times New Roman" w:hAnsi="Times New Roman" w:cs="Times New Roman" w:hint="eastAsia"/>
          <w:sz w:val="20"/>
          <w:szCs w:val="20"/>
        </w:rPr>
        <w:t xml:space="preserve"> by RA-ER 2 from three DMs</w:t>
      </w:r>
    </w:p>
    <w:p w:rsidR="000E4BE4" w:rsidRPr="00450CB6" w:rsidRDefault="000E4BE4" w:rsidP="008635D6">
      <w:pPr>
        <w:rPr>
          <w:rFonts w:ascii="Times New Roman" w:hAnsi="Times New Roman" w:cs="Times New Roman"/>
          <w:sz w:val="20"/>
          <w:szCs w:val="20"/>
        </w:rPr>
      </w:pPr>
    </w:p>
    <w:p w:rsidR="000575DA" w:rsidRPr="00450CB6" w:rsidRDefault="000575DA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="0008403E" w:rsidRPr="00450CB6">
        <w:rPr>
          <w:rFonts w:ascii="Times New Roman" w:hAnsi="Times New Roman" w:cs="Times New Roman" w:hint="eastAsia"/>
          <w:sz w:val="20"/>
          <w:szCs w:val="20"/>
        </w:rPr>
        <w:t>ig.</w:t>
      </w:r>
      <w:r w:rsidRPr="00450CB6">
        <w:rPr>
          <w:rFonts w:ascii="Times New Roman" w:hAnsi="Times New Roman" w:cs="Times New Roman" w:hint="eastAsia"/>
          <w:sz w:val="20"/>
          <w:szCs w:val="20"/>
        </w:rPr>
        <w:t>1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3</w:t>
      </w:r>
      <w:r w:rsidR="000E4BE4" w:rsidRPr="00450CB6">
        <w:rPr>
          <w:rFonts w:ascii="Times New Roman" w:hAnsi="Times New Roman" w:cs="Times New Roman" w:hint="eastAsia"/>
          <w:sz w:val="20"/>
          <w:szCs w:val="20"/>
        </w:rPr>
        <w:t xml:space="preserve"> and 14</w:t>
      </w:r>
      <w:r w:rsidR="003D311D" w:rsidRPr="00450CB6">
        <w:rPr>
          <w:rFonts w:ascii="Times New Roman" w:hAnsi="Times New Roman" w:cs="Times New Roman" w:hint="eastAsia"/>
          <w:sz w:val="20"/>
          <w:szCs w:val="20"/>
        </w:rPr>
        <w:t xml:space="preserve"> provide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3D311D" w:rsidRPr="00450CB6">
        <w:rPr>
          <w:rFonts w:ascii="Times New Roman" w:hAnsi="Times New Roman" w:cs="Times New Roman" w:hint="eastAsia"/>
          <w:sz w:val="20"/>
          <w:szCs w:val="20"/>
        </w:rPr>
        <w:t xml:space="preserve"> a </w:t>
      </w:r>
      <w:r w:rsidR="003D311D" w:rsidRPr="00450CB6">
        <w:rPr>
          <w:rFonts w:ascii="Times New Roman" w:hAnsi="Times New Roman" w:cs="Times New Roman"/>
          <w:sz w:val="20"/>
          <w:szCs w:val="20"/>
        </w:rPr>
        <w:t>panoramic</w:t>
      </w:r>
      <w:r w:rsidR="003D311D" w:rsidRPr="00450CB6">
        <w:rPr>
          <w:rFonts w:ascii="Times New Roman" w:hAnsi="Times New Roman" w:cs="Times New Roman" w:hint="eastAsia"/>
          <w:sz w:val="20"/>
          <w:szCs w:val="20"/>
        </w:rPr>
        <w:t xml:space="preserve"> view of the </w:t>
      </w:r>
      <w:r w:rsidR="00524891" w:rsidRPr="00450CB6">
        <w:rPr>
          <w:rFonts w:ascii="Times New Roman" w:hAnsi="Times New Roman" w:cs="Times New Roman" w:hint="eastAsia"/>
          <w:sz w:val="20"/>
          <w:szCs w:val="20"/>
        </w:rPr>
        <w:t xml:space="preserve">general </w:t>
      </w:r>
      <w:r w:rsidR="003D311D" w:rsidRPr="00450CB6">
        <w:rPr>
          <w:rFonts w:ascii="Times New Roman" w:hAnsi="Times New Roman" w:cs="Times New Roman" w:hint="eastAsia"/>
          <w:sz w:val="20"/>
          <w:szCs w:val="20"/>
        </w:rPr>
        <w:t xml:space="preserve">result </w:t>
      </w:r>
      <w:r w:rsidR="00524891" w:rsidRPr="00450CB6">
        <w:rPr>
          <w:rFonts w:ascii="Times New Roman" w:hAnsi="Times New Roman" w:cs="Times New Roman" w:hint="eastAsia"/>
          <w:sz w:val="20"/>
          <w:szCs w:val="20"/>
        </w:rPr>
        <w:t>on th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>is brand of</w:t>
      </w:r>
      <w:r w:rsidR="00524891" w:rsidRPr="00450CB6">
        <w:rPr>
          <w:rFonts w:ascii="Times New Roman" w:hAnsi="Times New Roman" w:cs="Times New Roman" w:hint="eastAsia"/>
          <w:sz w:val="20"/>
          <w:szCs w:val="20"/>
        </w:rPr>
        <w:t xml:space="preserve"> electric </w:t>
      </w:r>
      <w:r w:rsidR="00524891" w:rsidRPr="00450CB6">
        <w:rPr>
          <w:rFonts w:ascii="Times New Roman" w:hAnsi="Times New Roman" w:cs="Times New Roman"/>
          <w:sz w:val="20"/>
          <w:szCs w:val="20"/>
        </w:rPr>
        <w:t>vehicle</w:t>
      </w:r>
      <w:r w:rsidR="003444C0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2302ED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64BE9" w:rsidRPr="00450CB6">
        <w:rPr>
          <w:rFonts w:ascii="Times New Roman" w:hAnsi="Times New Roman" w:cs="Times New Roman"/>
          <w:sz w:val="20"/>
          <w:szCs w:val="20"/>
        </w:rPr>
        <w:t>The</w:t>
      </w:r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413FE" w:rsidRPr="00450CB6">
        <w:rPr>
          <w:rFonts w:ascii="Times New Roman" w:hAnsi="Times New Roman" w:cs="Times New Roman"/>
          <w:sz w:val="20"/>
          <w:szCs w:val="20"/>
        </w:rPr>
        <w:t>perspective of manufacturer is</w:t>
      </w:r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 a little different from </w:t>
      </w:r>
      <w:r w:rsidR="00064BE9" w:rsidRPr="00450CB6">
        <w:rPr>
          <w:rFonts w:ascii="Times New Roman" w:hAnsi="Times New Roman" w:cs="Times New Roman"/>
          <w:sz w:val="20"/>
          <w:szCs w:val="20"/>
        </w:rPr>
        <w:t>government</w:t>
      </w:r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bookmarkStart w:id="74" w:name="OLE_LINK146"/>
      <w:bookmarkStart w:id="75" w:name="OLE_LINK147"/>
      <w:r w:rsidR="00064BE9" w:rsidRPr="00450CB6">
        <w:rPr>
          <w:rFonts w:ascii="Times New Roman" w:hAnsi="Times New Roman" w:cs="Times New Roman" w:hint="eastAsia"/>
          <w:sz w:val="20"/>
          <w:szCs w:val="20"/>
        </w:rPr>
        <w:t>customer</w:t>
      </w:r>
      <w:bookmarkEnd w:id="74"/>
      <w:bookmarkEnd w:id="75"/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, while the latter two 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s have similar </w:t>
      </w:r>
      <w:r w:rsidR="002228E2" w:rsidRPr="00450CB6">
        <w:rPr>
          <w:rFonts w:ascii="Times New Roman" w:hAnsi="Times New Roman" w:cs="Times New Roman" w:hint="eastAsia"/>
          <w:sz w:val="20"/>
          <w:szCs w:val="20"/>
        </w:rPr>
        <w:t>final results</w:t>
      </w:r>
      <w:r w:rsidR="00064BE9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From the original data, we can see </w:t>
      </w:r>
      <w:r w:rsidR="00A413FE" w:rsidRPr="00450CB6">
        <w:rPr>
          <w:rFonts w:ascii="Times New Roman" w:hAnsi="Times New Roman" w:cs="Times New Roman"/>
          <w:sz w:val="20"/>
          <w:szCs w:val="20"/>
        </w:rPr>
        <w:t>that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76" w:name="OLE_LINK148"/>
      <w:bookmarkStart w:id="77" w:name="OLE_LINK149"/>
      <w:r w:rsidR="00A413FE" w:rsidRPr="00450CB6">
        <w:rPr>
          <w:rFonts w:ascii="Times New Roman" w:hAnsi="Times New Roman" w:cs="Times New Roman"/>
          <w:sz w:val="20"/>
          <w:szCs w:val="20"/>
        </w:rPr>
        <w:t>government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End w:id="76"/>
      <w:bookmarkEnd w:id="77"/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is more </w:t>
      </w:r>
      <w:r w:rsidR="00A413FE" w:rsidRPr="00450CB6">
        <w:rPr>
          <w:rFonts w:ascii="Times New Roman" w:hAnsi="Times New Roman" w:cs="Times New Roman"/>
          <w:sz w:val="20"/>
          <w:szCs w:val="20"/>
        </w:rPr>
        <w:t>pessimistic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with </w:t>
      </w:r>
      <w:r w:rsidR="00A413FE" w:rsidRPr="00450CB6">
        <w:rPr>
          <w:rFonts w:ascii="Times New Roman" w:hAnsi="Times New Roman" w:cs="Times New Roman"/>
          <w:sz w:val="20"/>
          <w:szCs w:val="20"/>
        </w:rPr>
        <w:t>‘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>Environmental factors</w:t>
      </w:r>
      <w:r w:rsidR="00A413FE" w:rsidRPr="00450CB6">
        <w:rPr>
          <w:rFonts w:ascii="Times New Roman" w:hAnsi="Times New Roman" w:cs="Times New Roman"/>
          <w:sz w:val="20"/>
          <w:szCs w:val="20"/>
        </w:rPr>
        <w:t>’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than </w:t>
      </w:r>
      <w:r w:rsidR="00A413FE" w:rsidRPr="00450CB6">
        <w:rPr>
          <w:rFonts w:ascii="Times New Roman" w:hAnsi="Times New Roman" w:cs="Times New Roman"/>
          <w:sz w:val="20"/>
          <w:szCs w:val="20"/>
        </w:rPr>
        <w:t>manufacturer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, especially on </w:t>
      </w:r>
      <w:r w:rsidR="00A413FE" w:rsidRPr="00450CB6">
        <w:rPr>
          <w:rFonts w:ascii="Times New Roman" w:hAnsi="Times New Roman" w:cs="Times New Roman"/>
          <w:sz w:val="20"/>
          <w:szCs w:val="20"/>
        </w:rPr>
        <w:t>‘</w:t>
      </w:r>
      <w:bookmarkStart w:id="78" w:name="OLE_LINK150"/>
      <w:bookmarkStart w:id="79" w:name="OLE_LINK151"/>
      <w:r w:rsidR="0065101D" w:rsidRPr="00450CB6">
        <w:rPr>
          <w:rFonts w:ascii="Times New Roman" w:hAnsi="Times New Roman" w:cs="Times New Roman" w:hint="eastAsia"/>
          <w:sz w:val="20"/>
          <w:szCs w:val="20"/>
        </w:rPr>
        <w:t xml:space="preserve">Environmental </w:t>
      </w:r>
      <w:bookmarkEnd w:id="78"/>
      <w:bookmarkEnd w:id="79"/>
      <w:r w:rsidR="0065101D" w:rsidRPr="00450CB6">
        <w:rPr>
          <w:rFonts w:ascii="Times New Roman" w:hAnsi="Times New Roman" w:cs="Times New Roman" w:hint="eastAsia"/>
          <w:sz w:val="20"/>
          <w:szCs w:val="20"/>
        </w:rPr>
        <w:t>emissions</w:t>
      </w:r>
      <w:r w:rsidR="00A413FE" w:rsidRPr="00450CB6">
        <w:rPr>
          <w:rFonts w:ascii="Times New Roman" w:hAnsi="Times New Roman" w:cs="Times New Roman"/>
          <w:sz w:val="20"/>
          <w:szCs w:val="20"/>
        </w:rPr>
        <w:t>’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A413FE" w:rsidRPr="00450CB6">
        <w:rPr>
          <w:rFonts w:ascii="Times New Roman" w:hAnsi="Times New Roman" w:cs="Times New Roman"/>
          <w:sz w:val="20"/>
          <w:szCs w:val="20"/>
        </w:rPr>
        <w:t>‘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>Material recyclability</w:t>
      </w:r>
      <w:r w:rsidR="00A413FE" w:rsidRPr="00450CB6">
        <w:rPr>
          <w:rFonts w:ascii="Times New Roman" w:hAnsi="Times New Roman" w:cs="Times New Roman"/>
          <w:sz w:val="20"/>
          <w:szCs w:val="20"/>
        </w:rPr>
        <w:t>’</w:t>
      </w:r>
      <w:r w:rsidR="002050E1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while customer is more pessimistic with </w:t>
      </w:r>
      <w:r w:rsidR="00A413FE" w:rsidRPr="00450CB6">
        <w:rPr>
          <w:rFonts w:ascii="Times New Roman" w:hAnsi="Times New Roman" w:cs="Times New Roman"/>
          <w:sz w:val="20"/>
          <w:szCs w:val="20"/>
        </w:rPr>
        <w:t>‘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>Economic factors</w:t>
      </w:r>
      <w:r w:rsidR="00A413FE" w:rsidRPr="00450CB6">
        <w:rPr>
          <w:rFonts w:ascii="Times New Roman" w:hAnsi="Times New Roman" w:cs="Times New Roman"/>
          <w:sz w:val="20"/>
          <w:szCs w:val="20"/>
        </w:rPr>
        <w:t>’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 than </w:t>
      </w:r>
      <w:r w:rsidR="00A413FE" w:rsidRPr="00450CB6">
        <w:rPr>
          <w:rFonts w:ascii="Times New Roman" w:hAnsi="Times New Roman" w:cs="Times New Roman"/>
          <w:sz w:val="20"/>
          <w:szCs w:val="20"/>
        </w:rPr>
        <w:t>manufacturer</w:t>
      </w:r>
      <w:r w:rsidR="002050E1" w:rsidRPr="00450CB6">
        <w:rPr>
          <w:rFonts w:ascii="Times New Roman" w:hAnsi="Times New Roman" w:cs="Times New Roman" w:hint="eastAsia"/>
          <w:sz w:val="20"/>
          <w:szCs w:val="20"/>
        </w:rPr>
        <w:t xml:space="preserve">, especially on </w:t>
      </w:r>
      <w:r w:rsidR="002050E1" w:rsidRPr="00450CB6">
        <w:rPr>
          <w:rFonts w:ascii="Times New Roman" w:hAnsi="Times New Roman" w:cs="Times New Roman"/>
          <w:sz w:val="20"/>
          <w:szCs w:val="20"/>
        </w:rPr>
        <w:t>‘</w:t>
      </w:r>
      <w:r w:rsidR="002050E1" w:rsidRPr="00450CB6">
        <w:rPr>
          <w:rFonts w:ascii="Times New Roman" w:hAnsi="Times New Roman" w:cs="Times New Roman" w:hint="eastAsia"/>
          <w:sz w:val="20"/>
          <w:szCs w:val="20"/>
        </w:rPr>
        <w:t>Production cost</w:t>
      </w:r>
      <w:r w:rsidR="002050E1" w:rsidRPr="00450CB6">
        <w:rPr>
          <w:rFonts w:ascii="Times New Roman" w:hAnsi="Times New Roman" w:cs="Times New Roman"/>
          <w:sz w:val="20"/>
          <w:szCs w:val="20"/>
        </w:rPr>
        <w:t>’</w:t>
      </w:r>
      <w:r w:rsidR="002050E1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2050E1" w:rsidRPr="00450CB6">
        <w:rPr>
          <w:rFonts w:ascii="Times New Roman" w:hAnsi="Times New Roman" w:cs="Times New Roman"/>
          <w:sz w:val="20"/>
          <w:szCs w:val="20"/>
        </w:rPr>
        <w:t>‘</w:t>
      </w:r>
      <w:r w:rsidR="002050E1" w:rsidRPr="00450CB6">
        <w:rPr>
          <w:rFonts w:ascii="Times New Roman" w:hAnsi="Times New Roman" w:cs="Times New Roman" w:hint="eastAsia"/>
          <w:sz w:val="20"/>
          <w:szCs w:val="20"/>
        </w:rPr>
        <w:t>Use and failure cost</w:t>
      </w:r>
      <w:r w:rsidR="002050E1" w:rsidRPr="00450CB6">
        <w:rPr>
          <w:rFonts w:ascii="Times New Roman" w:hAnsi="Times New Roman" w:cs="Times New Roman"/>
          <w:sz w:val="20"/>
          <w:szCs w:val="20"/>
        </w:rPr>
        <w:t>’</w:t>
      </w:r>
      <w:r w:rsidR="00A413FE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From the investigation after the assessment, we know that </w:t>
      </w:r>
      <w:r w:rsidR="00996FC2" w:rsidRPr="00450CB6">
        <w:rPr>
          <w:rFonts w:ascii="Times New Roman" w:hAnsi="Times New Roman" w:cs="Times New Roman"/>
          <w:sz w:val="20"/>
          <w:szCs w:val="20"/>
        </w:rPr>
        <w:t>government</w:t>
      </w:r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 worries about the disposal of battery when </w:t>
      </w:r>
      <w:bookmarkStart w:id="80" w:name="OLE_LINK152"/>
      <w:bookmarkStart w:id="81" w:name="OLE_LINK153"/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electrical </w:t>
      </w:r>
      <w:r w:rsidR="00996FC2" w:rsidRPr="00450CB6">
        <w:rPr>
          <w:rFonts w:ascii="Times New Roman" w:hAnsi="Times New Roman" w:cs="Times New Roman"/>
          <w:sz w:val="20"/>
          <w:szCs w:val="20"/>
        </w:rPr>
        <w:t>vehicle</w:t>
      </w:r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End w:id="80"/>
      <w:bookmarkEnd w:id="81"/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is out of use. If it is not disposed properly, the environmental pollution will be considerable. Customer pays more attention to the cost of buying and using the electrical </w:t>
      </w:r>
      <w:r w:rsidR="00996FC2" w:rsidRPr="00450CB6">
        <w:rPr>
          <w:rFonts w:ascii="Times New Roman" w:hAnsi="Times New Roman" w:cs="Times New Roman"/>
          <w:sz w:val="20"/>
          <w:szCs w:val="20"/>
        </w:rPr>
        <w:t>vehicle</w:t>
      </w:r>
      <w:r w:rsidR="00996FC2" w:rsidRPr="00450CB6">
        <w:rPr>
          <w:rFonts w:ascii="Times New Roman" w:hAnsi="Times New Roman" w:cs="Times New Roman" w:hint="eastAsia"/>
          <w:sz w:val="20"/>
          <w:szCs w:val="20"/>
        </w:rPr>
        <w:t>. Since the technology of battery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 is still the primary factor</w:t>
      </w:r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to restrict the development of electrical </w:t>
      </w:r>
      <w:r w:rsidR="00E45CA3" w:rsidRPr="00450CB6">
        <w:rPr>
          <w:rFonts w:ascii="Times New Roman" w:hAnsi="Times New Roman" w:cs="Times New Roman"/>
          <w:sz w:val="20"/>
          <w:szCs w:val="20"/>
        </w:rPr>
        <w:t>vehicle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, it is less </w:t>
      </w:r>
      <w:bookmarkStart w:id="82" w:name="OLE_LINK154"/>
      <w:bookmarkStart w:id="83" w:name="OLE_LINK155"/>
      <w:bookmarkStart w:id="84" w:name="OLE_LINK156"/>
      <w:r w:rsidR="00E45CA3" w:rsidRPr="00450CB6">
        <w:rPr>
          <w:rFonts w:ascii="Times New Roman" w:hAnsi="Times New Roman" w:cs="Times New Roman"/>
          <w:sz w:val="20"/>
          <w:szCs w:val="20"/>
        </w:rPr>
        <w:t>convenient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End w:id="82"/>
      <w:bookmarkEnd w:id="83"/>
      <w:bookmarkEnd w:id="84"/>
      <w:r w:rsidR="00E45CA3" w:rsidRPr="00450CB6">
        <w:rPr>
          <w:rFonts w:ascii="Times New Roman" w:hAnsi="Times New Roman" w:cs="Times New Roman" w:hint="eastAsia"/>
          <w:sz w:val="20"/>
          <w:szCs w:val="20"/>
        </w:rPr>
        <w:t>than fuel vehicle</w:t>
      </w:r>
      <w:r w:rsidR="00996FC2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For example, when the battery </w:t>
      </w:r>
      <w:r w:rsidR="00E45CA3" w:rsidRPr="00450CB6">
        <w:rPr>
          <w:rFonts w:ascii="Times New Roman" w:hAnsi="Times New Roman" w:cs="Times New Roman"/>
          <w:sz w:val="20"/>
          <w:szCs w:val="20"/>
        </w:rPr>
        <w:t>cannot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 be used, the cost to exchange for a new one is </w:t>
      </w:r>
      <w:r w:rsidR="002228E2" w:rsidRPr="00450CB6">
        <w:rPr>
          <w:rFonts w:ascii="Times New Roman" w:hAnsi="Times New Roman" w:cs="Times New Roman" w:hint="eastAsia"/>
          <w:sz w:val="20"/>
          <w:szCs w:val="20"/>
        </w:rPr>
        <w:t>expensive</w:t>
      </w:r>
      <w:r w:rsidR="00E45CA3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228E2" w:rsidRPr="00450CB6">
        <w:rPr>
          <w:rFonts w:ascii="Times New Roman" w:hAnsi="Times New Roman" w:cs="Times New Roman"/>
          <w:sz w:val="20"/>
          <w:szCs w:val="20"/>
        </w:rPr>
        <w:t>Nevertheless</w:t>
      </w:r>
      <w:r w:rsidR="002228E2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2228E2" w:rsidRPr="00450CB6">
        <w:rPr>
          <w:rFonts w:ascii="Times New Roman" w:hAnsi="Times New Roman" w:cs="Times New Roman"/>
          <w:sz w:val="20"/>
          <w:szCs w:val="20"/>
        </w:rPr>
        <w:t>the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final assessment results still need further consideration, but the information provided </w:t>
      </w:r>
      <w:r w:rsidR="00606218" w:rsidRPr="00450CB6">
        <w:rPr>
          <w:rFonts w:ascii="Times New Roman" w:hAnsi="Times New Roman" w:cs="Times New Roman" w:hint="eastAsia"/>
          <w:sz w:val="20"/>
          <w:szCs w:val="20"/>
        </w:rPr>
        <w:t>from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the result is valuable and supportive to both the manufacturer and government for future decision and plan.</w:t>
      </w:r>
    </w:p>
    <w:p w:rsidR="00E11828" w:rsidRPr="00450CB6" w:rsidRDefault="00E11828" w:rsidP="008635D6">
      <w:pPr>
        <w:rPr>
          <w:rFonts w:ascii="Times New Roman" w:hAnsi="Times New Roman" w:cs="Times New Roman"/>
          <w:sz w:val="20"/>
          <w:szCs w:val="20"/>
        </w:rPr>
      </w:pPr>
    </w:p>
    <w:p w:rsidR="00AC4CC6" w:rsidRPr="00450CB6" w:rsidRDefault="00A80100" w:rsidP="008635D6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7</w:t>
      </w:r>
      <w:r w:rsidR="00997A78" w:rsidRPr="00450CB6">
        <w:rPr>
          <w:rFonts w:ascii="Times New Roman" w:hAnsi="Times New Roman" w:cs="Times New Roman" w:hint="eastAsia"/>
          <w:b/>
          <w:sz w:val="20"/>
          <w:szCs w:val="20"/>
        </w:rPr>
        <w:t>. Concluding remarks</w:t>
      </w:r>
    </w:p>
    <w:p w:rsidR="00613C92" w:rsidRPr="00450CB6" w:rsidRDefault="00903CFC" w:rsidP="00317F62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 xml:space="preserve">Due to the </w:t>
      </w:r>
      <w:r w:rsidR="008F2833" w:rsidRPr="00450CB6">
        <w:rPr>
          <w:rFonts w:ascii="Times New Roman" w:hAnsi="Times New Roman" w:cs="Times New Roman"/>
          <w:sz w:val="20"/>
          <w:szCs w:val="20"/>
        </w:rPr>
        <w:t>complexity</w:t>
      </w:r>
      <w:r w:rsidR="008F2833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D47142" w:rsidRPr="00450CB6">
        <w:rPr>
          <w:rFonts w:ascii="Times New Roman" w:hAnsi="Times New Roman" w:cs="Times New Roman" w:hint="eastAsia"/>
          <w:sz w:val="20"/>
          <w:szCs w:val="20"/>
        </w:rPr>
        <w:t>uncertainty</w:t>
      </w:r>
      <w:r w:rsidR="0028033D" w:rsidRPr="00450CB6">
        <w:rPr>
          <w:rFonts w:ascii="Times New Roman" w:hAnsi="Times New Roman" w:cs="Times New Roman" w:hint="eastAsia"/>
          <w:sz w:val="20"/>
          <w:szCs w:val="20"/>
        </w:rPr>
        <w:t xml:space="preserve"> existent in real</w:t>
      </w:r>
      <w:r w:rsidR="008F2833" w:rsidRPr="00450CB6">
        <w:rPr>
          <w:rFonts w:ascii="Times New Roman" w:hAnsi="Times New Roman" w:cs="Times New Roman" w:hint="eastAsia"/>
          <w:sz w:val="20"/>
          <w:szCs w:val="20"/>
        </w:rPr>
        <w:t xml:space="preserve"> decision making </w:t>
      </w:r>
      <w:r w:rsidR="0028033D" w:rsidRPr="00450CB6">
        <w:rPr>
          <w:rFonts w:ascii="Times New Roman" w:hAnsi="Times New Roman" w:cs="Times New Roman" w:hint="eastAsia"/>
          <w:sz w:val="20"/>
          <w:szCs w:val="20"/>
        </w:rPr>
        <w:t>problems</w:t>
      </w:r>
      <w:r w:rsidR="008F2833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group decision making is always carried out to replace the decision by an individual for the purpose to reduce the risk of incorrect judgment. </w:t>
      </w:r>
      <w:r w:rsidR="001B6E26" w:rsidRPr="00450CB6">
        <w:rPr>
          <w:rFonts w:ascii="Times New Roman" w:hAnsi="Times New Roman" w:cs="Times New Roman" w:hint="eastAsia"/>
          <w:sz w:val="20"/>
          <w:szCs w:val="20"/>
        </w:rPr>
        <w:t>So</w:t>
      </w:r>
      <w:r w:rsidR="00F736F2" w:rsidRPr="00450CB6">
        <w:rPr>
          <w:rFonts w:ascii="Times New Roman" w:hAnsi="Times New Roman" w:cs="Times New Roman" w:hint="eastAsia"/>
          <w:sz w:val="20"/>
          <w:szCs w:val="20"/>
        </w:rPr>
        <w:t xml:space="preserve"> the main problem arises as how to </w:t>
      </w:r>
      <w:r w:rsidR="00146EC3" w:rsidRPr="00450CB6">
        <w:rPr>
          <w:rFonts w:ascii="Times New Roman" w:hAnsi="Times New Roman" w:cs="Times New Roman" w:hint="eastAsia"/>
          <w:sz w:val="20"/>
          <w:szCs w:val="20"/>
        </w:rPr>
        <w:t>combine the opinions of DMs with different weights and reliabilities in an acceptable consistent way considering their different backgrounds</w:t>
      </w:r>
      <w:r w:rsidR="001B6E26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0F7443" w:rsidRPr="00450CB6">
        <w:rPr>
          <w:rFonts w:ascii="Times New Roman" w:hAnsi="Times New Roman" w:cs="Times New Roman"/>
          <w:sz w:val="20"/>
          <w:szCs w:val="20"/>
        </w:rPr>
        <w:t>expertise</w:t>
      </w:r>
      <w:r w:rsidR="00146EC3" w:rsidRPr="00450CB6">
        <w:rPr>
          <w:rFonts w:ascii="Times New Roman" w:hAnsi="Times New Roman" w:cs="Times New Roman" w:hint="eastAsia"/>
          <w:sz w:val="20"/>
          <w:szCs w:val="20"/>
        </w:rPr>
        <w:t xml:space="preserve">. In this paper, 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The ER </w:t>
      </w:r>
      <w:r w:rsidR="00FB68F8" w:rsidRPr="00450CB6">
        <w:rPr>
          <w:rFonts w:ascii="Times New Roman" w:hAnsi="Times New Roman" w:cs="Times New Roman" w:hint="eastAsia"/>
          <w:sz w:val="20"/>
          <w:szCs w:val="20"/>
        </w:rPr>
        <w:t>rule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 is extended to tackle with </w:t>
      </w:r>
      <w:r w:rsidR="003B6256" w:rsidRPr="00450CB6">
        <w:rPr>
          <w:rFonts w:ascii="Times New Roman" w:hAnsi="Times New Roman" w:cs="Times New Roman" w:hint="eastAsia"/>
          <w:sz w:val="20"/>
          <w:szCs w:val="20"/>
        </w:rPr>
        <w:t xml:space="preserve">group </w:t>
      </w:r>
      <w:r w:rsidR="008A50C1" w:rsidRPr="00450CB6">
        <w:rPr>
          <w:rFonts w:ascii="Times New Roman" w:hAnsi="Times New Roman" w:cs="Times New Roman" w:hint="eastAsia"/>
          <w:sz w:val="20"/>
          <w:szCs w:val="20"/>
        </w:rPr>
        <w:t xml:space="preserve">MADM </w:t>
      </w:r>
      <w:r w:rsidR="008A50C1" w:rsidRPr="00450CB6">
        <w:rPr>
          <w:rFonts w:ascii="Times New Roman" w:hAnsi="Times New Roman" w:cs="Times New Roman"/>
          <w:sz w:val="20"/>
          <w:szCs w:val="20"/>
        </w:rPr>
        <w:lastRenderedPageBreak/>
        <w:t>problem</w:t>
      </w:r>
      <w:r w:rsidR="006E3C28" w:rsidRPr="00450CB6">
        <w:rPr>
          <w:rFonts w:ascii="Times New Roman" w:hAnsi="Times New Roman" w:cs="Times New Roman"/>
          <w:sz w:val="20"/>
          <w:szCs w:val="20"/>
        </w:rPr>
        <w:t>s</w:t>
      </w:r>
      <w:r w:rsidR="008A50C1" w:rsidRPr="00450CB6">
        <w:rPr>
          <w:rFonts w:ascii="Times New Roman" w:hAnsi="Times New Roman" w:cs="Times New Roman" w:hint="eastAsia"/>
          <w:sz w:val="20"/>
          <w:szCs w:val="20"/>
        </w:rPr>
        <w:t xml:space="preserve"> considering </w:t>
      </w:r>
      <w:r w:rsidR="00A7064A" w:rsidRPr="00450CB6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weights and reliabilities of </w:t>
      </w:r>
      <w:r w:rsidR="00CA1150" w:rsidRPr="00450CB6">
        <w:rPr>
          <w:rFonts w:ascii="Times New Roman" w:hAnsi="Times New Roman" w:cs="Times New Roman" w:hint="eastAsia"/>
          <w:sz w:val="20"/>
          <w:szCs w:val="20"/>
        </w:rPr>
        <w:t xml:space="preserve">both </w:t>
      </w:r>
      <w:r w:rsidR="00613C92" w:rsidRPr="00450CB6">
        <w:rPr>
          <w:rFonts w:ascii="Times New Roman" w:hAnsi="Times New Roman" w:cs="Times New Roman"/>
          <w:sz w:val="20"/>
          <w:szCs w:val="20"/>
        </w:rPr>
        <w:t>attributes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="00E83322" w:rsidRPr="00450CB6">
        <w:rPr>
          <w:rFonts w:ascii="Times New Roman" w:hAnsi="Times New Roman" w:cs="Times New Roman" w:hint="eastAsia"/>
          <w:sz w:val="20"/>
          <w:szCs w:val="20"/>
        </w:rPr>
        <w:t>DM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s. </w:t>
      </w:r>
      <w:r w:rsidR="00CA1150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esult and process aggregation </w:t>
      </w:r>
      <w:r w:rsidR="00613C92" w:rsidRPr="00450CB6">
        <w:rPr>
          <w:rFonts w:ascii="Times New Roman" w:hAnsi="Times New Roman" w:cs="Times New Roman"/>
          <w:sz w:val="20"/>
          <w:szCs w:val="20"/>
        </w:rPr>
        <w:t xml:space="preserve">based 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>ER rule</w:t>
      </w:r>
      <w:r w:rsidR="009708C9" w:rsidRPr="00450CB6">
        <w:rPr>
          <w:rFonts w:ascii="Times New Roman" w:hAnsi="Times New Roman" w:cs="Times New Roman" w:hint="eastAsia"/>
          <w:sz w:val="20"/>
          <w:szCs w:val="20"/>
        </w:rPr>
        <w:t>s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708C9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 xml:space="preserve"> proposed and analyzed on the basis of Yang</w:t>
      </w:r>
      <w:r w:rsidR="00613C92" w:rsidRPr="00450CB6">
        <w:rPr>
          <w:rFonts w:ascii="Times New Roman" w:hAnsi="Times New Roman" w:cs="Times New Roman"/>
          <w:sz w:val="20"/>
          <w:szCs w:val="20"/>
        </w:rPr>
        <w:t>’</w:t>
      </w:r>
      <w:r w:rsidR="00613C92" w:rsidRPr="00450CB6">
        <w:rPr>
          <w:rFonts w:ascii="Times New Roman" w:hAnsi="Times New Roman" w:cs="Times New Roman" w:hint="eastAsia"/>
          <w:sz w:val="20"/>
          <w:szCs w:val="20"/>
        </w:rPr>
        <w:t>s ER rule</w:t>
      </w:r>
      <w:r w:rsidR="009B16E8" w:rsidRPr="00450CB6">
        <w:rPr>
          <w:rFonts w:ascii="Times New Roman" w:hAnsi="Times New Roman" w:cs="Times New Roman" w:hint="eastAsia"/>
          <w:sz w:val="20"/>
          <w:szCs w:val="20"/>
        </w:rPr>
        <w:t>, followed by the comparative analysis of</w:t>
      </w:r>
      <w:r w:rsidR="009708C9" w:rsidRPr="00450CB6">
        <w:rPr>
          <w:rFonts w:ascii="Times New Roman" w:hAnsi="Times New Roman" w:cs="Times New Roman" w:hint="eastAsia"/>
          <w:sz w:val="20"/>
          <w:szCs w:val="20"/>
        </w:rPr>
        <w:t xml:space="preserve"> the four proposed ER rules. </w:t>
      </w:r>
      <w:r w:rsidR="001845A7" w:rsidRPr="00450CB6">
        <w:rPr>
          <w:rFonts w:ascii="Times New Roman" w:hAnsi="Times New Roman" w:cs="Times New Roman" w:hint="eastAsia"/>
          <w:sz w:val="20"/>
          <w:szCs w:val="20"/>
        </w:rPr>
        <w:t>Second</w:t>
      </w:r>
      <w:r w:rsidR="000A137E" w:rsidRPr="00450CB6">
        <w:rPr>
          <w:rFonts w:ascii="Times New Roman" w:hAnsi="Times New Roman" w:cs="Times New Roman" w:hint="eastAsia"/>
          <w:sz w:val="20"/>
          <w:szCs w:val="20"/>
        </w:rPr>
        <w:t xml:space="preserve">ly, RA-ER and PA-ER analytical rules for group MADM problem </w:t>
      </w:r>
      <w:r w:rsidR="00E7290D" w:rsidRPr="00450CB6">
        <w:rPr>
          <w:rFonts w:ascii="Times New Roman" w:hAnsi="Times New Roman" w:cs="Times New Roman" w:hint="eastAsia"/>
          <w:sz w:val="20"/>
          <w:szCs w:val="20"/>
        </w:rPr>
        <w:t>are</w:t>
      </w:r>
      <w:r w:rsidR="000A137E" w:rsidRPr="00450CB6">
        <w:rPr>
          <w:rFonts w:ascii="Times New Roman" w:hAnsi="Times New Roman" w:cs="Times New Roman" w:hint="eastAsia"/>
          <w:sz w:val="20"/>
          <w:szCs w:val="20"/>
        </w:rPr>
        <w:t xml:space="preserve"> presented </w:t>
      </w:r>
      <w:r w:rsidR="00EB6E78" w:rsidRPr="00450CB6">
        <w:rPr>
          <w:rFonts w:ascii="Times New Roman" w:hAnsi="Times New Roman" w:cs="Times New Roman" w:hint="eastAsia"/>
          <w:sz w:val="20"/>
          <w:szCs w:val="20"/>
        </w:rPr>
        <w:t xml:space="preserve">for the development of the ER </w:t>
      </w:r>
      <w:r w:rsidR="005370D6" w:rsidRPr="00450CB6">
        <w:rPr>
          <w:rFonts w:ascii="Times New Roman" w:hAnsi="Times New Roman" w:cs="Times New Roman" w:hint="eastAsia"/>
          <w:sz w:val="20"/>
          <w:szCs w:val="20"/>
        </w:rPr>
        <w:t xml:space="preserve">analytical </w:t>
      </w:r>
      <w:r w:rsidR="00EB6E78" w:rsidRPr="00450CB6">
        <w:rPr>
          <w:rFonts w:ascii="Times New Roman" w:hAnsi="Times New Roman" w:cs="Times New Roman" w:hint="eastAsia"/>
          <w:sz w:val="20"/>
          <w:szCs w:val="20"/>
        </w:rPr>
        <w:t>approach and Yang</w:t>
      </w:r>
      <w:r w:rsidR="00EB6E78" w:rsidRPr="00450CB6">
        <w:rPr>
          <w:rFonts w:ascii="Times New Roman" w:hAnsi="Times New Roman" w:cs="Times New Roman"/>
          <w:sz w:val="20"/>
          <w:szCs w:val="20"/>
        </w:rPr>
        <w:t>’</w:t>
      </w:r>
      <w:r w:rsidR="00EB6E78" w:rsidRPr="00450CB6">
        <w:rPr>
          <w:rFonts w:ascii="Times New Roman" w:hAnsi="Times New Roman" w:cs="Times New Roman" w:hint="eastAsia"/>
          <w:sz w:val="20"/>
          <w:szCs w:val="20"/>
        </w:rPr>
        <w:t xml:space="preserve">s ER rule. </w:t>
      </w:r>
      <w:r w:rsidR="00160EE1" w:rsidRPr="00450CB6">
        <w:rPr>
          <w:rFonts w:ascii="Times New Roman" w:hAnsi="Times New Roman" w:cs="Times New Roman" w:hint="eastAsia"/>
          <w:sz w:val="20"/>
          <w:szCs w:val="20"/>
        </w:rPr>
        <w:t xml:space="preserve">Finally, the ER based programming models </w:t>
      </w:r>
      <w:r w:rsidR="00BC7E82" w:rsidRPr="00450CB6">
        <w:rPr>
          <w:rFonts w:ascii="Times New Roman" w:hAnsi="Times New Roman" w:cs="Times New Roman" w:hint="eastAsia"/>
          <w:sz w:val="20"/>
          <w:szCs w:val="20"/>
        </w:rPr>
        <w:t>under</w:t>
      </w:r>
      <w:r w:rsidR="00160EE1" w:rsidRPr="00450CB6">
        <w:rPr>
          <w:rFonts w:ascii="Times New Roman" w:hAnsi="Times New Roman" w:cs="Times New Roman" w:hint="eastAsia"/>
          <w:sz w:val="20"/>
          <w:szCs w:val="20"/>
        </w:rPr>
        <w:t xml:space="preserve"> interval </w:t>
      </w:r>
      <w:r w:rsidR="00E83322" w:rsidRPr="00450CB6">
        <w:rPr>
          <w:rFonts w:ascii="Times New Roman" w:hAnsi="Times New Roman" w:cs="Times New Roman" w:hint="eastAsia"/>
          <w:sz w:val="20"/>
          <w:szCs w:val="20"/>
        </w:rPr>
        <w:t xml:space="preserve">weights </w:t>
      </w:r>
      <w:r w:rsidR="00160EE1" w:rsidRPr="00450CB6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E83322" w:rsidRPr="00450CB6">
        <w:rPr>
          <w:rFonts w:ascii="Times New Roman" w:hAnsi="Times New Roman" w:cs="Times New Roman" w:hint="eastAsia"/>
          <w:sz w:val="20"/>
          <w:szCs w:val="20"/>
        </w:rPr>
        <w:t xml:space="preserve">reliabilities </w:t>
      </w:r>
      <w:r w:rsidR="00160EE1" w:rsidRPr="00450CB6">
        <w:rPr>
          <w:rFonts w:ascii="Times New Roman" w:hAnsi="Times New Roman" w:cs="Times New Roman" w:hint="eastAsia"/>
          <w:sz w:val="20"/>
          <w:szCs w:val="20"/>
        </w:rPr>
        <w:t xml:space="preserve">of both attributes and DMs are constructed to </w:t>
      </w:r>
      <w:r w:rsidR="00160EE1" w:rsidRPr="00450CB6">
        <w:rPr>
          <w:rFonts w:ascii="Times New Roman" w:hAnsi="Times New Roman" w:cs="Times New Roman"/>
          <w:sz w:val="20"/>
          <w:szCs w:val="20"/>
        </w:rPr>
        <w:t>generate</w:t>
      </w:r>
      <w:r w:rsidR="00160EE1" w:rsidRPr="00450CB6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160EE1" w:rsidRPr="00450CB6">
        <w:rPr>
          <w:rFonts w:ascii="Times New Roman" w:hAnsi="Times New Roman" w:cs="Times New Roman"/>
          <w:sz w:val="20"/>
          <w:szCs w:val="20"/>
        </w:rPr>
        <w:t>overall</w:t>
      </w:r>
      <w:r w:rsidR="00160EE1" w:rsidRPr="00450CB6">
        <w:rPr>
          <w:rFonts w:ascii="Times New Roman" w:hAnsi="Times New Roman" w:cs="Times New Roman" w:hint="eastAsia"/>
          <w:sz w:val="20"/>
          <w:szCs w:val="20"/>
        </w:rPr>
        <w:t xml:space="preserve"> fuzzy belief degrees in uncertain circumstance. </w:t>
      </w:r>
      <w:r w:rsidR="00317F62" w:rsidRPr="00450CB6">
        <w:rPr>
          <w:rFonts w:ascii="Times New Roman" w:hAnsi="Times New Roman" w:cs="Times New Roman"/>
          <w:sz w:val="20"/>
          <w:szCs w:val="20"/>
        </w:rPr>
        <w:t xml:space="preserve">It is hoped that the extension of the ER </w:t>
      </w:r>
      <w:r w:rsidR="00317F62" w:rsidRPr="00450CB6">
        <w:rPr>
          <w:rFonts w:ascii="Times New Roman" w:hAnsi="Times New Roman" w:cs="Times New Roman" w:hint="eastAsia"/>
          <w:sz w:val="20"/>
          <w:szCs w:val="20"/>
        </w:rPr>
        <w:t xml:space="preserve">rule </w:t>
      </w:r>
      <w:r w:rsidR="00317F62" w:rsidRPr="00450CB6">
        <w:rPr>
          <w:rFonts w:ascii="Times New Roman" w:hAnsi="Times New Roman" w:cs="Times New Roman"/>
          <w:sz w:val="20"/>
          <w:szCs w:val="20"/>
        </w:rPr>
        <w:t>in this paper can contribute to widening its applications in real life problems.</w:t>
      </w:r>
      <w:r w:rsidR="00317F62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D7520" w:rsidRPr="00450CB6">
        <w:rPr>
          <w:rFonts w:ascii="Times New Roman" w:hAnsi="Times New Roman" w:cs="Times New Roman" w:hint="eastAsia"/>
          <w:sz w:val="20"/>
          <w:szCs w:val="20"/>
        </w:rPr>
        <w:t>Further researches may include two aspects. First, if quantitative attributes are involved, how to measure the reliability of quantitative attribute and aggregate the assessment</w:t>
      </w:r>
      <w:r w:rsidR="00317F62" w:rsidRPr="00450CB6">
        <w:rPr>
          <w:rFonts w:ascii="Times New Roman" w:hAnsi="Times New Roman" w:cs="Times New Roman" w:hint="eastAsia"/>
          <w:sz w:val="20"/>
          <w:szCs w:val="20"/>
        </w:rPr>
        <w:t xml:space="preserve"> of both quantitative and qualitative attributes</w:t>
      </w:r>
      <w:r w:rsidR="005D7520" w:rsidRPr="00450CB6">
        <w:rPr>
          <w:rFonts w:ascii="Times New Roman" w:hAnsi="Times New Roman" w:cs="Times New Roman" w:hint="eastAsia"/>
          <w:sz w:val="20"/>
          <w:szCs w:val="20"/>
        </w:rPr>
        <w:t xml:space="preserve">. Second, reliability can </w:t>
      </w:r>
      <w:r w:rsidR="00D52F72" w:rsidRPr="00450CB6">
        <w:rPr>
          <w:rFonts w:ascii="Times New Roman" w:hAnsi="Times New Roman" w:cs="Times New Roman" w:hint="eastAsia"/>
          <w:sz w:val="20"/>
          <w:szCs w:val="20"/>
        </w:rPr>
        <w:t xml:space="preserve">be different when time goes, </w:t>
      </w:r>
      <w:r w:rsidR="005D7520" w:rsidRPr="00450CB6">
        <w:rPr>
          <w:rFonts w:ascii="Times New Roman" w:hAnsi="Times New Roman" w:cs="Times New Roman" w:hint="eastAsia"/>
          <w:sz w:val="20"/>
          <w:szCs w:val="20"/>
        </w:rPr>
        <w:t xml:space="preserve">how to </w:t>
      </w:r>
      <w:r w:rsidR="00D52F72" w:rsidRPr="00450CB6">
        <w:rPr>
          <w:rFonts w:ascii="Times New Roman" w:hAnsi="Times New Roman" w:cs="Times New Roman" w:hint="eastAsia"/>
          <w:sz w:val="20"/>
          <w:szCs w:val="20"/>
        </w:rPr>
        <w:t>generate the rules of</w:t>
      </w:r>
      <w:r w:rsidR="005D7520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2F72" w:rsidRPr="00450CB6">
        <w:rPr>
          <w:rFonts w:ascii="Times New Roman" w:hAnsi="Times New Roman" w:cs="Times New Roman" w:hint="eastAsia"/>
          <w:sz w:val="20"/>
          <w:szCs w:val="20"/>
        </w:rPr>
        <w:t>reliabili</w:t>
      </w:r>
      <w:bookmarkStart w:id="85" w:name="_GoBack"/>
      <w:bookmarkEnd w:id="85"/>
      <w:r w:rsidR="00D52F72" w:rsidRPr="00450CB6">
        <w:rPr>
          <w:rFonts w:ascii="Times New Roman" w:hAnsi="Times New Roman" w:cs="Times New Roman" w:hint="eastAsia"/>
          <w:sz w:val="20"/>
          <w:szCs w:val="20"/>
        </w:rPr>
        <w:t>ty change</w:t>
      </w:r>
      <w:r w:rsidR="005D7520" w:rsidRPr="00450CB6">
        <w:rPr>
          <w:rFonts w:ascii="Times New Roman" w:hAnsi="Times New Roman" w:cs="Times New Roman" w:hint="eastAsia"/>
          <w:sz w:val="20"/>
          <w:szCs w:val="20"/>
        </w:rPr>
        <w:t xml:space="preserve"> in a group MADM problem is to be studied. </w:t>
      </w:r>
    </w:p>
    <w:p w:rsidR="00104046" w:rsidRPr="00450CB6" w:rsidRDefault="00104046" w:rsidP="008635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11828" w:rsidRPr="00450CB6" w:rsidRDefault="00E11828" w:rsidP="008635D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bCs/>
          <w:sz w:val="20"/>
          <w:szCs w:val="20"/>
        </w:rPr>
        <w:t>Acknowledgments</w:t>
      </w:r>
    </w:p>
    <w:p w:rsidR="00E11828" w:rsidRPr="00450CB6" w:rsidRDefault="000D4781" w:rsidP="008635D6">
      <w:pPr>
        <w:pStyle w:val="Text"/>
        <w:spacing w:line="240" w:lineRule="auto"/>
        <w:rPr>
          <w:lang w:eastAsia="zh-CN"/>
        </w:rPr>
      </w:pPr>
      <w:r w:rsidRPr="00450CB6">
        <w:t xml:space="preserve">This work is supported by </w:t>
      </w:r>
      <w:r w:rsidR="00301135" w:rsidRPr="00450CB6">
        <w:rPr>
          <w:rFonts w:hint="eastAsia"/>
          <w:lang w:eastAsia="zh-CN"/>
        </w:rPr>
        <w:t xml:space="preserve">the </w:t>
      </w:r>
      <w:r w:rsidRPr="00450CB6">
        <w:t>National Natural Science Foundation of China</w:t>
      </w:r>
      <w:r w:rsidR="00E03238" w:rsidRPr="00450CB6">
        <w:rPr>
          <w:rFonts w:hint="eastAsia"/>
          <w:lang w:eastAsia="zh-CN"/>
        </w:rPr>
        <w:t xml:space="preserve"> (NSFC)</w:t>
      </w:r>
      <w:r w:rsidRPr="00450CB6">
        <w:t xml:space="preserve"> under the Grant No.</w:t>
      </w:r>
      <w:r w:rsidRPr="00450CB6">
        <w:rPr>
          <w:rFonts w:hint="eastAsia"/>
        </w:rPr>
        <w:t xml:space="preserve"> </w:t>
      </w:r>
      <w:r w:rsidR="00662350" w:rsidRPr="00450CB6">
        <w:t>71601060</w:t>
      </w:r>
      <w:r w:rsidR="00662350" w:rsidRPr="00450CB6">
        <w:rPr>
          <w:rFonts w:hint="eastAsia"/>
          <w:lang w:eastAsia="zh-CN"/>
        </w:rPr>
        <w:t>,</w:t>
      </w:r>
      <w:r w:rsidR="00662350" w:rsidRPr="00450CB6">
        <w:t xml:space="preserve"> </w:t>
      </w:r>
      <w:r w:rsidR="00301135" w:rsidRPr="00450CB6">
        <w:t>71231004</w:t>
      </w:r>
      <w:r w:rsidR="00301135" w:rsidRPr="00450CB6">
        <w:rPr>
          <w:rFonts w:hint="eastAsia"/>
          <w:lang w:eastAsia="zh-CN"/>
        </w:rPr>
        <w:t xml:space="preserve"> and</w:t>
      </w:r>
      <w:r w:rsidR="00301135" w:rsidRPr="00450CB6">
        <w:t xml:space="preserve"> 71521001</w:t>
      </w:r>
      <w:r w:rsidRPr="00450CB6">
        <w:rPr>
          <w:rFonts w:hint="eastAsia"/>
        </w:rPr>
        <w:t xml:space="preserve">, and </w:t>
      </w:r>
      <w:r w:rsidRPr="00450CB6">
        <w:t>Natural Science Foundation of Anhui province under the No.</w:t>
      </w:r>
      <w:r w:rsidRPr="00450CB6">
        <w:rPr>
          <w:rFonts w:hint="eastAsia"/>
        </w:rPr>
        <w:t xml:space="preserve"> </w:t>
      </w:r>
      <w:r w:rsidRPr="00450CB6">
        <w:t>1508085QG148</w:t>
      </w:r>
      <w:r w:rsidRPr="00450CB6">
        <w:rPr>
          <w:rFonts w:hint="eastAsia"/>
        </w:rPr>
        <w:t>.</w:t>
      </w:r>
    </w:p>
    <w:p w:rsidR="005D66AF" w:rsidRPr="00450CB6" w:rsidRDefault="005D66AF" w:rsidP="005D66AF">
      <w:pPr>
        <w:pStyle w:val="Text"/>
        <w:rPr>
          <w:lang w:eastAsia="zh-CN"/>
        </w:rPr>
      </w:pPr>
    </w:p>
    <w:p w:rsidR="00D07B2D" w:rsidRPr="00450CB6" w:rsidRDefault="00A72FAF" w:rsidP="008635D6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b/>
          <w:sz w:val="20"/>
          <w:szCs w:val="20"/>
        </w:rPr>
        <w:t>References</w:t>
      </w:r>
    </w:p>
    <w:p w:rsidR="00371D9B" w:rsidRPr="00450CB6" w:rsidRDefault="00371D9B" w:rsidP="002122DE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Arcese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G,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Lucchetti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M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>C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Merli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bookmarkStart w:id="86" w:name="OLE_LINK62"/>
      <w:r w:rsidRPr="00450CB6">
        <w:rPr>
          <w:rFonts w:ascii="Times New Roman" w:hAnsi="Times New Roman" w:cs="Times New Roman"/>
          <w:sz w:val="20"/>
          <w:szCs w:val="20"/>
        </w:rPr>
        <w:t xml:space="preserve">Social </w:t>
      </w:r>
      <w:r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 xml:space="preserve">ife </w:t>
      </w:r>
      <w:r w:rsidRPr="00450CB6">
        <w:rPr>
          <w:rFonts w:ascii="Times New Roman" w:hAnsi="Times New Roman" w:cs="Times New Roman" w:hint="eastAsia"/>
          <w:sz w:val="20"/>
          <w:szCs w:val="20"/>
        </w:rPr>
        <w:t>c</w:t>
      </w:r>
      <w:r w:rsidRPr="00450CB6">
        <w:rPr>
          <w:rFonts w:ascii="Times New Roman" w:hAnsi="Times New Roman" w:cs="Times New Roman"/>
          <w:sz w:val="20"/>
          <w:szCs w:val="20"/>
        </w:rPr>
        <w:t xml:space="preserve">ycle </w:t>
      </w:r>
      <w:r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Pr="00450CB6">
        <w:rPr>
          <w:rFonts w:ascii="Times New Roman" w:hAnsi="Times New Roman" w:cs="Times New Roman"/>
          <w:sz w:val="20"/>
          <w:szCs w:val="20"/>
        </w:rPr>
        <w:t xml:space="preserve">ssessment as a </w:t>
      </w:r>
      <w:r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Pr="00450CB6">
        <w:rPr>
          <w:rFonts w:ascii="Times New Roman" w:hAnsi="Times New Roman" w:cs="Times New Roman"/>
          <w:sz w:val="20"/>
          <w:szCs w:val="20"/>
        </w:rPr>
        <w:t xml:space="preserve">anagement </w:t>
      </w:r>
      <w:r w:rsidRPr="00450CB6">
        <w:rPr>
          <w:rFonts w:ascii="Times New Roman" w:hAnsi="Times New Roman" w:cs="Times New Roman" w:hint="eastAsia"/>
          <w:sz w:val="20"/>
          <w:szCs w:val="20"/>
        </w:rPr>
        <w:t>t</w:t>
      </w:r>
      <w:r w:rsidRPr="00450CB6">
        <w:rPr>
          <w:rFonts w:ascii="Times New Roman" w:hAnsi="Times New Roman" w:cs="Times New Roman"/>
          <w:sz w:val="20"/>
          <w:szCs w:val="20"/>
        </w:rPr>
        <w:t>ool: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m</w:t>
      </w:r>
      <w:r w:rsidRPr="00450CB6">
        <w:rPr>
          <w:rFonts w:ascii="Times New Roman" w:hAnsi="Times New Roman" w:cs="Times New Roman"/>
          <w:sz w:val="20"/>
          <w:szCs w:val="20"/>
        </w:rPr>
        <w:t xml:space="preserve">ethodology for </w:t>
      </w:r>
      <w:r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Pr="00450CB6">
        <w:rPr>
          <w:rFonts w:ascii="Times New Roman" w:hAnsi="Times New Roman" w:cs="Times New Roman"/>
          <w:sz w:val="20"/>
          <w:szCs w:val="20"/>
        </w:rPr>
        <w:t>pplication in Tourism</w:t>
      </w:r>
      <w:bookmarkEnd w:id="86"/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i/>
          <w:sz w:val="20"/>
          <w:szCs w:val="20"/>
        </w:rPr>
        <w:t>Sustainability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2013, 5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450CB6">
        <w:rPr>
          <w:rFonts w:ascii="Times New Roman" w:hAnsi="Times New Roman" w:cs="Times New Roman"/>
          <w:sz w:val="20"/>
          <w:szCs w:val="20"/>
        </w:rPr>
        <w:t>3275-3287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910595" w:rsidRPr="00450CB6" w:rsidRDefault="00A30E5A" w:rsidP="008635D6">
      <w:pPr>
        <w:ind w:left="200" w:hanging="200"/>
        <w:rPr>
          <w:rFonts w:ascii="Times New Roman" w:hAnsi="Times New Roman" w:cs="Times New Roman"/>
          <w:bCs/>
          <w:sz w:val="20"/>
          <w:szCs w:val="20"/>
        </w:rPr>
      </w:pPr>
      <w:r w:rsidRPr="00450CB6">
        <w:rPr>
          <w:rFonts w:ascii="Times New Roman" w:hAnsi="Times New Roman" w:cs="Times New Roman"/>
          <w:bCs/>
          <w:sz w:val="20"/>
          <w:szCs w:val="20"/>
        </w:rPr>
        <w:t>A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zapagic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7AA" w:rsidRPr="00450CB6">
        <w:rPr>
          <w:rFonts w:ascii="Times New Roman" w:hAnsi="Times New Roman" w:cs="Times New Roman"/>
          <w:bCs/>
          <w:sz w:val="20"/>
          <w:szCs w:val="20"/>
        </w:rPr>
        <w:t>A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bCs/>
          <w:sz w:val="20"/>
          <w:szCs w:val="20"/>
        </w:rPr>
        <w:t>P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erdan</w:t>
      </w:r>
      <w:proofErr w:type="spellEnd"/>
      <w:r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7AA" w:rsidRPr="00450CB6">
        <w:rPr>
          <w:rFonts w:ascii="Times New Roman" w:hAnsi="Times New Roman" w:cs="Times New Roman"/>
          <w:bCs/>
          <w:sz w:val="20"/>
          <w:szCs w:val="20"/>
        </w:rPr>
        <w:t>S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87" w:name="OLE_LINK17"/>
      <w:bookmarkStart w:id="88" w:name="OLE_LINK18"/>
      <w:bookmarkStart w:id="89" w:name="OLE_LINK83"/>
      <w:r w:rsidR="00910595" w:rsidRPr="00450CB6">
        <w:rPr>
          <w:rFonts w:ascii="Times New Roman" w:hAnsi="Times New Roman" w:cs="Times New Roman"/>
          <w:bCs/>
          <w:sz w:val="20"/>
          <w:szCs w:val="20"/>
        </w:rPr>
        <w:t>I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ndicators of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sustainable development for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industry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: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 a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g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eneral 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f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ramework</w:t>
      </w:r>
      <w:bookmarkEnd w:id="87"/>
      <w:bookmarkEnd w:id="88"/>
      <w:bookmarkEnd w:id="89"/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="00DF7489" w:rsidRPr="00450CB6">
        <w:rPr>
          <w:rFonts w:ascii="Times New Roman" w:hAnsi="Times New Roman" w:cs="Times New Roman"/>
          <w:bCs/>
          <w:i/>
          <w:sz w:val="20"/>
          <w:szCs w:val="20"/>
        </w:rPr>
        <w:t>Process Safety and Environmental Protection</w:t>
      </w:r>
      <w:r w:rsidR="00DF7489" w:rsidRPr="00450CB6">
        <w:rPr>
          <w:rFonts w:ascii="Times New Roman" w:hAnsi="Times New Roman" w:cs="Times New Roman"/>
          <w:bCs/>
          <w:sz w:val="20"/>
          <w:szCs w:val="20"/>
        </w:rPr>
        <w:t>, 2000, 78(4):</w:t>
      </w:r>
      <w:r w:rsidR="00DF7489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DF7489" w:rsidRPr="00450CB6">
        <w:rPr>
          <w:rFonts w:ascii="Times New Roman" w:hAnsi="Times New Roman" w:cs="Times New Roman"/>
          <w:bCs/>
          <w:sz w:val="20"/>
          <w:szCs w:val="20"/>
        </w:rPr>
        <w:t>243-261.</w:t>
      </w:r>
    </w:p>
    <w:p w:rsidR="00E17509" w:rsidRPr="00450CB6" w:rsidRDefault="00E17509" w:rsidP="00E17509">
      <w:pPr>
        <w:ind w:left="200" w:hanging="200"/>
        <w:rPr>
          <w:rFonts w:ascii="Times New Roman" w:hAnsi="Times New Roman" w:cs="Times New Roman"/>
          <w:sz w:val="20"/>
          <w:szCs w:val="20"/>
        </w:rPr>
      </w:pPr>
      <w:bookmarkStart w:id="90" w:name="OLE_LINK21"/>
      <w:bookmarkStart w:id="91" w:name="OLE_LINK22"/>
      <w:proofErr w:type="spellStart"/>
      <w:r w:rsidRPr="00450CB6">
        <w:rPr>
          <w:rFonts w:ascii="Times New Roman" w:hAnsi="Times New Roman" w:cs="Times New Roman"/>
          <w:sz w:val="20"/>
          <w:szCs w:val="20"/>
        </w:rPr>
        <w:t>Benoît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C</w:t>
      </w:r>
      <w:bookmarkEnd w:id="90"/>
      <w:bookmarkEnd w:id="91"/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Norris G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>A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Valdivia 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bookmarkStart w:id="92" w:name="OLE_LINK19"/>
      <w:bookmarkStart w:id="93" w:name="OLE_LINK20"/>
      <w:r w:rsidRPr="00450CB6">
        <w:rPr>
          <w:rFonts w:ascii="Times New Roman" w:hAnsi="Times New Roman" w:cs="Times New Roman" w:hint="eastAsia"/>
          <w:i/>
          <w:sz w:val="20"/>
          <w:szCs w:val="20"/>
        </w:rPr>
        <w:t>et al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bookmarkStart w:id="94" w:name="OLE_LINK86"/>
      <w:bookmarkStart w:id="95" w:name="OLE_LINK87"/>
      <w:bookmarkStart w:id="96" w:name="OLE_LINK88"/>
      <w:bookmarkStart w:id="97" w:name="OLE_LINK89"/>
      <w:r w:rsidRPr="00450CB6">
        <w:rPr>
          <w:rFonts w:ascii="Times New Roman" w:hAnsi="Times New Roman" w:cs="Times New Roman"/>
          <w:sz w:val="20"/>
          <w:szCs w:val="20"/>
        </w:rPr>
        <w:t>The guidelines for social life cycle assessment of products: Just in time</w:t>
      </w:r>
      <w:bookmarkEnd w:id="92"/>
      <w:bookmarkEnd w:id="93"/>
      <w:bookmarkEnd w:id="94"/>
      <w:bookmarkEnd w:id="95"/>
      <w:bookmarkEnd w:id="96"/>
      <w:bookmarkEnd w:id="97"/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Int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ernational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ournal of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Life Cycle Assess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ment</w:t>
      </w:r>
      <w:r w:rsidR="00A10507" w:rsidRPr="00450CB6">
        <w:rPr>
          <w:rFonts w:ascii="Times New Roman" w:hAnsi="Times New Roman" w:cs="Times New Roman" w:hint="eastAsia"/>
          <w:iCs/>
          <w:sz w:val="20"/>
          <w:szCs w:val="20"/>
        </w:rPr>
        <w:t>,</w:t>
      </w:r>
      <w:r w:rsidRPr="00450C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Cs/>
          <w:sz w:val="20"/>
          <w:szCs w:val="20"/>
        </w:rPr>
        <w:t>2010</w:t>
      </w:r>
      <w:r w:rsidRPr="00450CB6">
        <w:rPr>
          <w:rFonts w:ascii="Times New Roman" w:hAnsi="Times New Roman" w:cs="Times New Roman"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Cs/>
          <w:sz w:val="20"/>
          <w:szCs w:val="20"/>
        </w:rPr>
        <w:t>15</w:t>
      </w:r>
      <w:r w:rsidRPr="00450CB6">
        <w:rPr>
          <w:rFonts w:ascii="Times New Roman" w:hAnsi="Times New Roman" w:cs="Times New Roman" w:hint="eastAsia"/>
          <w:sz w:val="20"/>
          <w:szCs w:val="20"/>
        </w:rPr>
        <w:t>:</w:t>
      </w:r>
      <w:r w:rsidRPr="00450CB6">
        <w:rPr>
          <w:rFonts w:ascii="Times New Roman" w:hAnsi="Times New Roman" w:cs="Times New Roman"/>
          <w:sz w:val="20"/>
          <w:szCs w:val="20"/>
        </w:rPr>
        <w:t xml:space="preserve"> 156</w:t>
      </w:r>
      <w:r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163.</w:t>
      </w:r>
    </w:p>
    <w:p w:rsidR="005A694C" w:rsidRPr="00450CB6" w:rsidRDefault="00AF04C2" w:rsidP="008635D6">
      <w:pPr>
        <w:ind w:left="200" w:hanging="20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50CB6">
        <w:rPr>
          <w:rFonts w:ascii="Times New Roman" w:hAnsi="Times New Roman" w:cs="Times New Roman"/>
          <w:sz w:val="20"/>
          <w:szCs w:val="20"/>
        </w:rPr>
        <w:t>Bierer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A, Götze U,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Meynerts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L</w:t>
      </w:r>
      <w:r w:rsidR="005A694C" w:rsidRPr="00450C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Sygulla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R</w:t>
      </w:r>
      <w:r w:rsidR="005A694C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A694C" w:rsidRPr="00450CB6">
        <w:rPr>
          <w:rFonts w:ascii="Times New Roman" w:hAnsi="Times New Roman" w:cs="Times New Roman"/>
          <w:sz w:val="20"/>
          <w:szCs w:val="20"/>
        </w:rPr>
        <w:t xml:space="preserve"> </w:t>
      </w:r>
      <w:bookmarkStart w:id="98" w:name="OLE_LINK84"/>
      <w:bookmarkStart w:id="99" w:name="OLE_LINK85"/>
      <w:r w:rsidR="005A694C" w:rsidRPr="00450CB6">
        <w:rPr>
          <w:rFonts w:ascii="Times New Roman" w:hAnsi="Times New Roman" w:cs="Times New Roman"/>
          <w:sz w:val="20"/>
          <w:szCs w:val="20"/>
        </w:rPr>
        <w:t>Integrating life cycle costing and life cycle assessment using extended</w:t>
      </w:r>
      <w:r w:rsidR="005A694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A694C" w:rsidRPr="00450CB6">
        <w:rPr>
          <w:rFonts w:ascii="Times New Roman" w:hAnsi="Times New Roman" w:cs="Times New Roman"/>
          <w:sz w:val="20"/>
          <w:szCs w:val="20"/>
        </w:rPr>
        <w:t>material flow cost accounting</w:t>
      </w:r>
      <w:bookmarkEnd w:id="98"/>
      <w:bookmarkEnd w:id="99"/>
      <w:r w:rsidR="005A694C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="005A694C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A694C" w:rsidRPr="00450CB6">
        <w:rPr>
          <w:rFonts w:ascii="Times New Roman" w:hAnsi="Times New Roman" w:cs="Times New Roman"/>
          <w:i/>
          <w:sz w:val="20"/>
          <w:szCs w:val="20"/>
        </w:rPr>
        <w:t>Journal of Cleaner Production</w:t>
      </w:r>
      <w:r w:rsidR="005A694C" w:rsidRPr="00450CB6">
        <w:rPr>
          <w:rFonts w:ascii="Times New Roman" w:hAnsi="Times New Roman" w:cs="Times New Roman" w:hint="eastAsia"/>
          <w:sz w:val="20"/>
          <w:szCs w:val="20"/>
        </w:rPr>
        <w:t>, 2014: 1-13.</w:t>
      </w:r>
    </w:p>
    <w:p w:rsidR="00EB341B" w:rsidRPr="00450CB6" w:rsidRDefault="009767AA" w:rsidP="008635D6">
      <w:pPr>
        <w:ind w:left="200" w:hanging="20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 xml:space="preserve">Brown </w:t>
      </w:r>
      <w:r w:rsidR="00892B14" w:rsidRPr="00450CB6">
        <w:rPr>
          <w:rFonts w:ascii="Times New Roman" w:hAnsi="Times New Roman" w:cs="Times New Roman"/>
          <w:sz w:val="20"/>
          <w:szCs w:val="20"/>
        </w:rPr>
        <w:t>R</w:t>
      </w:r>
      <w:r w:rsidR="00AF04C2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AF04C2" w:rsidRPr="00450CB6">
        <w:rPr>
          <w:rFonts w:ascii="Times New Roman" w:hAnsi="Times New Roman" w:cs="Times New Roman"/>
          <w:sz w:val="20"/>
          <w:szCs w:val="20"/>
        </w:rPr>
        <w:t>J</w:t>
      </w:r>
      <w:r w:rsidR="009F4F5E" w:rsidRPr="00450C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F4F5E" w:rsidRPr="00450CB6">
        <w:rPr>
          <w:rFonts w:ascii="Times New Roman" w:hAnsi="Times New Roman" w:cs="Times New Roman"/>
          <w:sz w:val="20"/>
          <w:szCs w:val="20"/>
        </w:rPr>
        <w:t>Yanuck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892B14" w:rsidRPr="00450CB6">
        <w:rPr>
          <w:rFonts w:ascii="Times New Roman" w:hAnsi="Times New Roman" w:cs="Times New Roman"/>
          <w:sz w:val="20"/>
          <w:szCs w:val="20"/>
        </w:rPr>
        <w:t>R</w:t>
      </w:r>
      <w:r w:rsidR="00AF04C2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92B14" w:rsidRPr="00450CB6">
        <w:rPr>
          <w:rFonts w:ascii="Times New Roman" w:hAnsi="Times New Roman" w:cs="Times New Roman"/>
          <w:sz w:val="20"/>
          <w:szCs w:val="20"/>
        </w:rPr>
        <w:t>R</w:t>
      </w:r>
      <w:r w:rsidR="00EB341B" w:rsidRPr="00450CB6">
        <w:rPr>
          <w:rFonts w:ascii="Times New Roman" w:hAnsi="Times New Roman" w:cs="Times New Roman"/>
          <w:sz w:val="20"/>
          <w:szCs w:val="20"/>
        </w:rPr>
        <w:t xml:space="preserve">. </w:t>
      </w:r>
      <w:bookmarkStart w:id="100" w:name="OLE_LINK23"/>
      <w:bookmarkStart w:id="101" w:name="OLE_LINK24"/>
      <w:r w:rsidR="00EB341B" w:rsidRPr="00450CB6">
        <w:rPr>
          <w:rFonts w:ascii="Times New Roman" w:hAnsi="Times New Roman" w:cs="Times New Roman"/>
          <w:i/>
          <w:sz w:val="20"/>
          <w:szCs w:val="20"/>
        </w:rPr>
        <w:t xml:space="preserve">Introduction to </w:t>
      </w:r>
      <w:r w:rsidR="009D45BD" w:rsidRPr="00450CB6">
        <w:rPr>
          <w:rFonts w:ascii="Times New Roman" w:hAnsi="Times New Roman" w:cs="Times New Roman" w:hint="eastAsia"/>
          <w:i/>
          <w:sz w:val="20"/>
          <w:szCs w:val="20"/>
        </w:rPr>
        <w:t>l</w:t>
      </w:r>
      <w:r w:rsidR="00EB341B" w:rsidRPr="00450CB6">
        <w:rPr>
          <w:rFonts w:ascii="Times New Roman" w:hAnsi="Times New Roman" w:cs="Times New Roman"/>
          <w:i/>
          <w:sz w:val="20"/>
          <w:szCs w:val="20"/>
        </w:rPr>
        <w:t xml:space="preserve">ife </w:t>
      </w:r>
      <w:r w:rsidR="009D45BD" w:rsidRPr="00450CB6">
        <w:rPr>
          <w:rFonts w:ascii="Times New Roman" w:hAnsi="Times New Roman" w:cs="Times New Roman" w:hint="eastAsia"/>
          <w:i/>
          <w:sz w:val="20"/>
          <w:szCs w:val="20"/>
        </w:rPr>
        <w:t>c</w:t>
      </w:r>
      <w:r w:rsidR="00EB341B" w:rsidRPr="00450CB6">
        <w:rPr>
          <w:rFonts w:ascii="Times New Roman" w:hAnsi="Times New Roman" w:cs="Times New Roman"/>
          <w:i/>
          <w:sz w:val="20"/>
          <w:szCs w:val="20"/>
        </w:rPr>
        <w:t xml:space="preserve">ycle </w:t>
      </w:r>
      <w:r w:rsidR="009D45BD" w:rsidRPr="00450CB6">
        <w:rPr>
          <w:rFonts w:ascii="Times New Roman" w:hAnsi="Times New Roman" w:cs="Times New Roman" w:hint="eastAsia"/>
          <w:i/>
          <w:sz w:val="20"/>
          <w:szCs w:val="20"/>
        </w:rPr>
        <w:t>c</w:t>
      </w:r>
      <w:r w:rsidR="00EB341B" w:rsidRPr="00450CB6">
        <w:rPr>
          <w:rFonts w:ascii="Times New Roman" w:hAnsi="Times New Roman" w:cs="Times New Roman"/>
          <w:i/>
          <w:sz w:val="20"/>
          <w:szCs w:val="20"/>
        </w:rPr>
        <w:t>osting</w:t>
      </w:r>
      <w:bookmarkEnd w:id="100"/>
      <w:bookmarkEnd w:id="101"/>
      <w:r w:rsidR="00EB341B"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B341B"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341B" w:rsidRPr="00450CB6">
        <w:rPr>
          <w:rFonts w:ascii="Times New Roman" w:hAnsi="Times New Roman" w:cs="Times New Roman"/>
          <w:sz w:val="20"/>
          <w:szCs w:val="20"/>
        </w:rPr>
        <w:t>Fairmont Press</w:t>
      </w:r>
      <w:r w:rsidR="00892B14"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="00DF565D" w:rsidRPr="00450CB6">
        <w:rPr>
          <w:rFonts w:ascii="Times New Roman" w:hAnsi="Times New Roman" w:cs="Times New Roman"/>
          <w:sz w:val="20"/>
          <w:szCs w:val="20"/>
        </w:rPr>
        <w:t>Prentice-Hall</w:t>
      </w:r>
      <w:r w:rsidR="00892B14" w:rsidRPr="00450CB6">
        <w:rPr>
          <w:rFonts w:ascii="Times New Roman" w:hAnsi="Times New Roman" w:cs="Times New Roman"/>
          <w:sz w:val="20"/>
          <w:szCs w:val="20"/>
        </w:rPr>
        <w:t>, 1985</w:t>
      </w:r>
      <w:r w:rsidR="00892B14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r w:rsidRPr="00450CB6">
        <w:rPr>
          <w:lang w:eastAsia="zh-CN"/>
        </w:rPr>
        <w:t>Cao Jian,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 xml:space="preserve">Chen </w:t>
      </w:r>
      <w:proofErr w:type="spellStart"/>
      <w:r w:rsidRPr="00450CB6">
        <w:rPr>
          <w:lang w:eastAsia="zh-CN"/>
        </w:rPr>
        <w:t>Guanghua</w:t>
      </w:r>
      <w:proofErr w:type="spellEnd"/>
      <w:r w:rsidRPr="00450CB6">
        <w:rPr>
          <w:lang w:eastAsia="zh-CN"/>
        </w:rPr>
        <w:t>,</w:t>
      </w:r>
      <w:r w:rsidRPr="00450CB6">
        <w:rPr>
          <w:rFonts w:hint="eastAsia"/>
          <w:lang w:eastAsia="zh-CN"/>
        </w:rPr>
        <w:t xml:space="preserve"> </w:t>
      </w:r>
      <w:proofErr w:type="spellStart"/>
      <w:r w:rsidRPr="00450CB6">
        <w:rPr>
          <w:lang w:eastAsia="zh-CN"/>
        </w:rPr>
        <w:t>Khoveyni</w:t>
      </w:r>
      <w:proofErr w:type="spellEnd"/>
      <w:r w:rsidRPr="00450CB6">
        <w:rPr>
          <w:lang w:eastAsia="zh-CN"/>
        </w:rPr>
        <w:t xml:space="preserve"> Mohammad,</w:t>
      </w:r>
      <w:r w:rsidRPr="00450CB6">
        <w:rPr>
          <w:rFonts w:hint="eastAsia"/>
          <w:lang w:eastAsia="zh-CN"/>
        </w:rPr>
        <w:t xml:space="preserve"> </w:t>
      </w:r>
      <w:proofErr w:type="spellStart"/>
      <w:r w:rsidRPr="00450CB6">
        <w:rPr>
          <w:lang w:eastAsia="zh-CN"/>
        </w:rPr>
        <w:t>Eslami</w:t>
      </w:r>
      <w:proofErr w:type="spellEnd"/>
      <w:r w:rsidRPr="00450CB6">
        <w:rPr>
          <w:lang w:eastAsia="zh-CN"/>
        </w:rPr>
        <w:t xml:space="preserve"> </w:t>
      </w:r>
      <w:proofErr w:type="spellStart"/>
      <w:r w:rsidRPr="00450CB6">
        <w:rPr>
          <w:lang w:eastAsia="zh-CN"/>
        </w:rPr>
        <w:t>Robabeh</w:t>
      </w:r>
      <w:proofErr w:type="spellEnd"/>
      <w:r w:rsidRPr="00450CB6">
        <w:rPr>
          <w:lang w:eastAsia="zh-CN"/>
        </w:rPr>
        <w:t>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 xml:space="preserve">Yang </w:t>
      </w:r>
      <w:proofErr w:type="spellStart"/>
      <w:r w:rsidRPr="00450CB6">
        <w:rPr>
          <w:lang w:eastAsia="zh-CN"/>
        </w:rPr>
        <w:t>Guoliang</w:t>
      </w:r>
      <w:proofErr w:type="spellEnd"/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t>Specification</w:t>
      </w:r>
      <w:r w:rsidRPr="00450CB6">
        <w:rPr>
          <w:rFonts w:hint="eastAsia"/>
          <w:lang w:eastAsia="zh-CN"/>
        </w:rPr>
        <w:t xml:space="preserve"> </w:t>
      </w:r>
      <w:r w:rsidRPr="00450CB6">
        <w:t>of</w:t>
      </w:r>
      <w:r w:rsidRPr="00450CB6">
        <w:rPr>
          <w:rFonts w:hint="eastAsia"/>
          <w:lang w:eastAsia="zh-CN"/>
        </w:rPr>
        <w:t xml:space="preserve"> </w:t>
      </w:r>
      <w:r w:rsidRPr="00450CB6">
        <w:t>a</w:t>
      </w:r>
      <w:r w:rsidRPr="00450CB6">
        <w:rPr>
          <w:rFonts w:hint="eastAsia"/>
          <w:lang w:eastAsia="zh-CN"/>
        </w:rPr>
        <w:t xml:space="preserve"> </w:t>
      </w:r>
      <w:r w:rsidRPr="00450CB6">
        <w:t>performance</w:t>
      </w:r>
      <w:r w:rsidRPr="00450CB6">
        <w:rPr>
          <w:rFonts w:hint="eastAsia"/>
          <w:lang w:eastAsia="zh-CN"/>
        </w:rPr>
        <w:t xml:space="preserve"> </w:t>
      </w:r>
      <w:r w:rsidRPr="00450CB6">
        <w:t>indicator</w:t>
      </w:r>
      <w:r w:rsidRPr="00450CB6">
        <w:rPr>
          <w:rFonts w:hint="eastAsia"/>
          <w:lang w:eastAsia="zh-CN"/>
        </w:rPr>
        <w:t xml:space="preserve"> </w:t>
      </w:r>
      <w:r w:rsidRPr="00450CB6">
        <w:t>using</w:t>
      </w:r>
      <w:r w:rsidRPr="00450CB6">
        <w:rPr>
          <w:rFonts w:hint="eastAsia"/>
          <w:lang w:eastAsia="zh-CN"/>
        </w:rPr>
        <w:t xml:space="preserve"> </w:t>
      </w:r>
      <w:r w:rsidRPr="00450CB6">
        <w:t>the</w:t>
      </w:r>
      <w:r w:rsidRPr="00450CB6">
        <w:rPr>
          <w:rFonts w:hint="eastAsia"/>
          <w:lang w:eastAsia="zh-CN"/>
        </w:rPr>
        <w:t xml:space="preserve"> </w:t>
      </w:r>
      <w:r w:rsidRPr="00450CB6">
        <w:t>evidential-reasoning</w:t>
      </w:r>
      <w:r w:rsidRPr="00450CB6">
        <w:rPr>
          <w:rFonts w:hint="eastAsia"/>
          <w:lang w:eastAsia="zh-CN"/>
        </w:rPr>
        <w:t xml:space="preserve"> </w:t>
      </w:r>
      <w:r w:rsidRPr="00450CB6">
        <w:t>approach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lang w:eastAsia="zh-CN"/>
        </w:rPr>
        <w:t>Knowledge-Based Systems</w:t>
      </w:r>
      <w:r w:rsidRPr="00450CB6">
        <w:rPr>
          <w:rFonts w:hint="eastAsia"/>
          <w:lang w:eastAsia="zh-CN"/>
        </w:rPr>
        <w:t xml:space="preserve">, </w:t>
      </w:r>
      <w:r w:rsidRPr="00450CB6">
        <w:rPr>
          <w:lang w:eastAsia="zh-CN"/>
        </w:rPr>
        <w:t>2016</w:t>
      </w:r>
      <w:r w:rsidRPr="00450CB6">
        <w:rPr>
          <w:rFonts w:hint="eastAsia"/>
          <w:lang w:eastAsia="zh-CN"/>
        </w:rPr>
        <w:t>,</w:t>
      </w:r>
      <w:r w:rsidRPr="00450CB6">
        <w:rPr>
          <w:lang w:eastAsia="zh-CN"/>
        </w:rPr>
        <w:t xml:space="preserve"> 92</w:t>
      </w:r>
      <w:r w:rsidRPr="00450CB6">
        <w:rPr>
          <w:rFonts w:hint="eastAsia"/>
          <w:lang w:eastAsia="zh-CN"/>
        </w:rPr>
        <w:t>:</w:t>
      </w:r>
      <w:r w:rsidRPr="00450CB6">
        <w:rPr>
          <w:lang w:eastAsia="zh-CN"/>
        </w:rPr>
        <w:t xml:space="preserve"> 138</w:t>
      </w:r>
      <w:r w:rsidRPr="00450CB6">
        <w:rPr>
          <w:rFonts w:hint="eastAsia"/>
          <w:lang w:eastAsia="zh-CN"/>
        </w:rPr>
        <w:t>-</w:t>
      </w:r>
      <w:r w:rsidRPr="00450CB6">
        <w:rPr>
          <w:lang w:eastAsia="zh-CN"/>
        </w:rPr>
        <w:t>150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r w:rsidRPr="00450CB6">
        <w:rPr>
          <w:lang w:eastAsia="zh-CN"/>
        </w:rPr>
        <w:t xml:space="preserve">Chen </w:t>
      </w:r>
      <w:proofErr w:type="spellStart"/>
      <w:r w:rsidRPr="00450CB6">
        <w:rPr>
          <w:lang w:eastAsia="zh-CN"/>
        </w:rPr>
        <w:t>Shengqun</w:t>
      </w:r>
      <w:proofErr w:type="spellEnd"/>
      <w:r w:rsidRPr="00450CB6">
        <w:rPr>
          <w:lang w:eastAsia="zh-CN"/>
        </w:rPr>
        <w:t xml:space="preserve">, Wang </w:t>
      </w:r>
      <w:proofErr w:type="spellStart"/>
      <w:r w:rsidRPr="00450CB6">
        <w:rPr>
          <w:lang w:eastAsia="zh-CN"/>
        </w:rPr>
        <w:t>Yingming</w:t>
      </w:r>
      <w:proofErr w:type="spellEnd"/>
      <w:r w:rsidRPr="00450CB6">
        <w:rPr>
          <w:lang w:eastAsia="zh-CN"/>
        </w:rPr>
        <w:t xml:space="preserve">, Shi </w:t>
      </w:r>
      <w:proofErr w:type="spellStart"/>
      <w:r w:rsidRPr="00450CB6">
        <w:rPr>
          <w:lang w:eastAsia="zh-CN"/>
        </w:rPr>
        <w:t>Hailiu</w:t>
      </w:r>
      <w:proofErr w:type="spellEnd"/>
      <w:r w:rsidRPr="00450CB6">
        <w:rPr>
          <w:lang w:eastAsia="zh-CN"/>
        </w:rPr>
        <w:t xml:space="preserve">, Zhang </w:t>
      </w:r>
      <w:proofErr w:type="spellStart"/>
      <w:r w:rsidRPr="00450CB6">
        <w:rPr>
          <w:lang w:eastAsia="zh-CN"/>
        </w:rPr>
        <w:t>Meijing</w:t>
      </w:r>
      <w:proofErr w:type="spellEnd"/>
      <w:r w:rsidRPr="00450CB6">
        <w:rPr>
          <w:lang w:eastAsia="zh-CN"/>
        </w:rPr>
        <w:t>, Lin Yang</w:t>
      </w:r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t>Alliance-based evidential reasoning approach with unknown evidence weights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lang w:eastAsia="zh-CN"/>
        </w:rPr>
        <w:t xml:space="preserve">Expert Systems </w:t>
      </w:r>
      <w:r w:rsidR="00A10507" w:rsidRPr="00450CB6">
        <w:rPr>
          <w:i/>
          <w:lang w:eastAsia="zh-CN"/>
        </w:rPr>
        <w:t>with</w:t>
      </w:r>
      <w:r w:rsidRPr="00450CB6">
        <w:rPr>
          <w:i/>
          <w:lang w:eastAsia="zh-CN"/>
        </w:rPr>
        <w:t xml:space="preserve"> Applications</w:t>
      </w:r>
      <w:r w:rsidRPr="00450CB6">
        <w:rPr>
          <w:rFonts w:hint="eastAsia"/>
          <w:lang w:eastAsia="zh-CN"/>
        </w:rPr>
        <w:t>, 2017, 78: 193-207</w:t>
      </w:r>
    </w:p>
    <w:p w:rsidR="00FE0837" w:rsidRPr="00450CB6" w:rsidRDefault="00FE0837" w:rsidP="00FE0837">
      <w:pPr>
        <w:pStyle w:val="Text"/>
        <w:ind w:left="200" w:hangingChars="100" w:hanging="200"/>
        <w:rPr>
          <w:b/>
          <w:bCs/>
          <w:lang w:eastAsia="zh-CN"/>
        </w:rPr>
      </w:pPr>
      <w:r w:rsidRPr="00450CB6">
        <w:t>Chen Y. W.,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</w:rPr>
        <w:t>Yang J. B.</w:t>
      </w:r>
      <w:r w:rsidRPr="00450CB6">
        <w:t xml:space="preserve">, Xu D. L., Yang S. </w:t>
      </w:r>
      <w:proofErr w:type="gramStart"/>
      <w:r w:rsidRPr="00450CB6">
        <w:t>L.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t>On the inference and approximation properties of belief rule based systems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i/>
          <w:iCs/>
        </w:rPr>
        <w:t>Information Sciences</w:t>
      </w:r>
      <w:r w:rsidRPr="00450CB6">
        <w:t>, 2013</w:t>
      </w:r>
      <w:r w:rsidRPr="00450CB6">
        <w:rPr>
          <w:rFonts w:hint="eastAsia"/>
          <w:lang w:eastAsia="zh-CN"/>
        </w:rPr>
        <w:t xml:space="preserve">, </w:t>
      </w:r>
      <w:r w:rsidRPr="00450CB6">
        <w:t>234</w:t>
      </w:r>
      <w:r w:rsidRPr="00450CB6">
        <w:rPr>
          <w:rFonts w:hint="eastAsia"/>
          <w:lang w:eastAsia="zh-CN"/>
        </w:rPr>
        <w:t xml:space="preserve">: </w:t>
      </w:r>
      <w:r w:rsidRPr="00450CB6">
        <w:t>121-135</w:t>
      </w:r>
    </w:p>
    <w:p w:rsidR="00FE0837" w:rsidRPr="00450CB6" w:rsidRDefault="00FE0837" w:rsidP="00FE0837">
      <w:pPr>
        <w:pStyle w:val="Text"/>
        <w:ind w:left="200" w:hangingChars="100" w:hanging="200"/>
        <w:rPr>
          <w:b/>
          <w:bCs/>
          <w:lang w:eastAsia="zh-CN"/>
        </w:rPr>
      </w:pPr>
      <w:r w:rsidRPr="00450CB6">
        <w:t>Chen Y., Chen Y. W., Xu X. B., Pan C. C., Yang J. B.</w:t>
      </w:r>
      <w:r w:rsidRPr="00450CB6">
        <w:rPr>
          <w:rFonts w:hint="eastAsia"/>
          <w:lang w:eastAsia="zh-CN"/>
        </w:rPr>
        <w:t>,</w:t>
      </w:r>
      <w:r w:rsidRPr="00450CB6">
        <w:t xml:space="preserve"> Yang G. K.</w:t>
      </w:r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t>A data-driven approximate causal inference model using the evidential reasoning rule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iCs/>
        </w:rPr>
        <w:t>Knowledge-based Systems</w:t>
      </w:r>
      <w:r w:rsidRPr="00450CB6">
        <w:t>, 2015</w:t>
      </w:r>
      <w:r w:rsidRPr="00450CB6">
        <w:rPr>
          <w:rFonts w:hint="eastAsia"/>
          <w:lang w:eastAsia="zh-CN"/>
        </w:rPr>
        <w:t xml:space="preserve">, </w:t>
      </w:r>
      <w:r w:rsidRPr="00450CB6">
        <w:t>88</w:t>
      </w:r>
      <w:r w:rsidRPr="00450CB6">
        <w:rPr>
          <w:rFonts w:hint="eastAsia"/>
          <w:lang w:eastAsia="zh-CN"/>
        </w:rPr>
        <w:t xml:space="preserve">: </w:t>
      </w:r>
      <w:r w:rsidRPr="00450CB6">
        <w:t>264-272</w:t>
      </w:r>
    </w:p>
    <w:p w:rsidR="00A30E5A" w:rsidRPr="00450CB6" w:rsidRDefault="00A30E5A" w:rsidP="00A30E5A">
      <w:pPr>
        <w:autoSpaceDE w:val="0"/>
        <w:autoSpaceDN w:val="0"/>
        <w:ind w:left="300" w:hangingChars="150" w:hanging="300"/>
        <w:rPr>
          <w:rFonts w:ascii="TimesNewRomanPSMT" w:hAnsi="TimesNewRomanPSMT" w:cs="TimesNewRomanPSMT"/>
          <w:kern w:val="0"/>
          <w:sz w:val="20"/>
          <w:szCs w:val="20"/>
        </w:rPr>
      </w:pPr>
      <w:r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Chin </w:t>
      </w:r>
      <w:r w:rsidR="009767AA" w:rsidRPr="00450CB6">
        <w:rPr>
          <w:rFonts w:ascii="TimesNewRomanPSMT" w:hAnsi="TimesNewRomanPSMT" w:cs="TimesNewRomanPSMT"/>
          <w:kern w:val="0"/>
          <w:sz w:val="20"/>
          <w:szCs w:val="20"/>
        </w:rPr>
        <w:t>K</w:t>
      </w:r>
      <w:r w:rsidR="00AF04C2" w:rsidRPr="00450CB6">
        <w:rPr>
          <w:rFonts w:ascii="TimesNewRomanPSMT" w:hAnsi="TimesNewRomanPSMT" w:cs="TimesNewRomanPSMT" w:hint="eastAsia"/>
          <w:kern w:val="0"/>
          <w:sz w:val="20"/>
          <w:szCs w:val="20"/>
        </w:rPr>
        <w:t>.S</w:t>
      </w:r>
      <w:r w:rsidR="0035496E" w:rsidRPr="00450CB6">
        <w:rPr>
          <w:rFonts w:ascii="TimesNewRomanPSMT" w:hAnsi="TimesNewRomanPSMT" w:cs="TimesNewRomanPSMT"/>
          <w:kern w:val="0"/>
          <w:sz w:val="20"/>
          <w:szCs w:val="20"/>
        </w:rPr>
        <w:t>,</w:t>
      </w:r>
      <w:r w:rsidR="0035496E"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 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Yang </w:t>
      </w:r>
      <w:r w:rsidR="009F4F5E" w:rsidRPr="00450CB6">
        <w:rPr>
          <w:rFonts w:ascii="TimesNewRomanPSMT" w:hAnsi="TimesNewRomanPSMT" w:cs="TimesNewRomanPSMT"/>
          <w:kern w:val="0"/>
          <w:sz w:val="20"/>
          <w:szCs w:val="20"/>
        </w:rPr>
        <w:t>J</w:t>
      </w:r>
      <w:r w:rsidR="00AF04C2" w:rsidRPr="00450CB6">
        <w:rPr>
          <w:rFonts w:ascii="TimesNewRomanPSMT" w:hAnsi="TimesNewRomanPSMT" w:cs="TimesNewRomanPSMT" w:hint="eastAsia"/>
          <w:kern w:val="0"/>
          <w:sz w:val="20"/>
          <w:szCs w:val="20"/>
        </w:rPr>
        <w:t>.B,</w:t>
      </w:r>
      <w:r w:rsidR="00AF04C2"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  <w:proofErr w:type="spellStart"/>
      <w:r w:rsidR="00AF04C2" w:rsidRPr="00450CB6">
        <w:rPr>
          <w:rFonts w:ascii="TimesNewRomanPSMT" w:hAnsi="TimesNewRomanPSMT" w:cs="TimesNewRomanPSMT"/>
          <w:kern w:val="0"/>
          <w:sz w:val="20"/>
          <w:szCs w:val="20"/>
        </w:rPr>
        <w:t>Guo</w:t>
      </w:r>
      <w:proofErr w:type="spellEnd"/>
      <w:r w:rsidR="00AF04C2"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 M</w:t>
      </w:r>
      <w:r w:rsidR="009767AA" w:rsidRPr="00450CB6">
        <w:rPr>
          <w:rFonts w:ascii="TimesNewRomanPSMT" w:hAnsi="TimesNewRomanPSMT" w:cs="TimesNewRomanPSMT"/>
          <w:kern w:val="0"/>
          <w:sz w:val="20"/>
          <w:szCs w:val="20"/>
        </w:rPr>
        <w:t>, Lam P</w:t>
      </w:r>
      <w:r w:rsidR="00AF04C2" w:rsidRPr="00450CB6">
        <w:rPr>
          <w:rFonts w:ascii="TimesNewRomanPSMT" w:hAnsi="TimesNewRomanPSMT" w:cs="TimesNewRomanPSMT" w:hint="eastAsia"/>
          <w:kern w:val="0"/>
          <w:sz w:val="20"/>
          <w:szCs w:val="20"/>
        </w:rPr>
        <w:t>.</w:t>
      </w:r>
      <w:r w:rsidR="009767AA" w:rsidRPr="00450CB6">
        <w:rPr>
          <w:rFonts w:ascii="TimesNewRomanPSMT" w:hAnsi="TimesNewRomanPSMT" w:cs="TimesNewRomanPSMT"/>
          <w:kern w:val="0"/>
          <w:sz w:val="20"/>
          <w:szCs w:val="20"/>
        </w:rPr>
        <w:t>K</w:t>
      </w:r>
      <w:r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. </w:t>
      </w:r>
      <w:bookmarkStart w:id="102" w:name="OLE_LINK15"/>
      <w:bookmarkStart w:id="103" w:name="OLE_LINK16"/>
      <w:bookmarkStart w:id="104" w:name="OLE_LINK69"/>
      <w:r w:rsidRPr="00450CB6">
        <w:rPr>
          <w:rFonts w:ascii="TimesNewRomanPSMT" w:hAnsi="TimesNewRomanPSMT" w:cs="TimesNewRomanPSMT"/>
          <w:kern w:val="0"/>
          <w:sz w:val="20"/>
          <w:szCs w:val="20"/>
        </w:rPr>
        <w:t>An evidential reasoning-interval based method for new product design assessment</w:t>
      </w:r>
      <w:bookmarkEnd w:id="102"/>
      <w:bookmarkEnd w:id="103"/>
      <w:bookmarkEnd w:id="104"/>
      <w:r w:rsidRPr="00450CB6">
        <w:rPr>
          <w:rFonts w:ascii="TimesNewRomanPSMT" w:hAnsi="TimesNewRomanPSMT" w:cs="TimesNewRomanPSMT" w:hint="eastAsia"/>
          <w:kern w:val="0"/>
          <w:sz w:val="20"/>
          <w:szCs w:val="20"/>
        </w:rPr>
        <w:t>.</w:t>
      </w:r>
      <w:r w:rsidR="00A10507"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 </w:t>
      </w:r>
      <w:r w:rsidRPr="00450CB6">
        <w:rPr>
          <w:rFonts w:ascii="TimesNewRomanPSMT" w:hAnsi="TimesNewRomanPSMT" w:cs="TimesNewRomanPSMT"/>
          <w:i/>
          <w:kern w:val="0"/>
          <w:sz w:val="20"/>
          <w:szCs w:val="20"/>
        </w:rPr>
        <w:t>IEEE transactions on Engineering Management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 xml:space="preserve">, </w:t>
      </w:r>
      <w:r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2009, 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>56</w:t>
      </w:r>
      <w:r w:rsidRPr="00450CB6">
        <w:rPr>
          <w:rFonts w:ascii="TimesNewRomanPSMT" w:hAnsi="TimesNewRomanPSMT" w:cs="TimesNewRomanPSMT" w:hint="eastAsia"/>
          <w:kern w:val="0"/>
          <w:sz w:val="20"/>
          <w:szCs w:val="20"/>
        </w:rPr>
        <w:t>(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>1</w:t>
      </w:r>
      <w:r w:rsidRPr="00450C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): </w:t>
      </w:r>
      <w:r w:rsidRPr="00450CB6">
        <w:rPr>
          <w:rFonts w:ascii="TimesNewRomanPSMT" w:hAnsi="TimesNewRomanPSMT" w:cs="TimesNewRomanPSMT"/>
          <w:kern w:val="0"/>
          <w:sz w:val="20"/>
          <w:szCs w:val="20"/>
        </w:rPr>
        <w:t>142-156.</w:t>
      </w:r>
    </w:p>
    <w:p w:rsidR="00371D9B" w:rsidRPr="00450CB6" w:rsidRDefault="00371D9B" w:rsidP="00371D9B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bookmarkStart w:id="105" w:name="OLE_LINK43"/>
      <w:bookmarkStart w:id="106" w:name="OLE_LINK44"/>
      <w:proofErr w:type="spellStart"/>
      <w:r w:rsidRPr="00450CB6">
        <w:rPr>
          <w:rFonts w:ascii="Times New Roman" w:hAnsi="Times New Roman" w:cs="Times New Roman"/>
          <w:kern w:val="0"/>
          <w:sz w:val="20"/>
          <w:szCs w:val="20"/>
        </w:rPr>
        <w:t>Ciroth</w:t>
      </w:r>
      <w:proofErr w:type="spellEnd"/>
      <w:r w:rsidRPr="00450C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bookmarkEnd w:id="105"/>
      <w:bookmarkEnd w:id="106"/>
      <w:r w:rsidRPr="00450CB6">
        <w:rPr>
          <w:rFonts w:ascii="Times New Roman" w:hAnsi="Times New Roman" w:cs="Times New Roman"/>
          <w:kern w:val="0"/>
          <w:sz w:val="20"/>
          <w:szCs w:val="20"/>
        </w:rPr>
        <w:t xml:space="preserve">A, </w:t>
      </w:r>
      <w:proofErr w:type="spellStart"/>
      <w:r w:rsidRPr="00450CB6">
        <w:rPr>
          <w:rFonts w:ascii="Times New Roman" w:hAnsi="Times New Roman" w:cs="Times New Roman"/>
          <w:kern w:val="0"/>
          <w:sz w:val="20"/>
          <w:szCs w:val="20"/>
        </w:rPr>
        <w:t>Finkbeier</w:t>
      </w:r>
      <w:proofErr w:type="spellEnd"/>
      <w:r w:rsidRPr="00450CB6">
        <w:rPr>
          <w:rFonts w:ascii="Times New Roman" w:hAnsi="Times New Roman" w:cs="Times New Roman"/>
          <w:kern w:val="0"/>
          <w:sz w:val="20"/>
          <w:szCs w:val="20"/>
        </w:rPr>
        <w:t xml:space="preserve"> M, </w:t>
      </w:r>
      <w:proofErr w:type="spellStart"/>
      <w:r w:rsidRPr="00450CB6">
        <w:rPr>
          <w:rFonts w:ascii="Times New Roman" w:hAnsi="Times New Roman" w:cs="Times New Roman"/>
          <w:kern w:val="0"/>
          <w:sz w:val="20"/>
          <w:szCs w:val="20"/>
        </w:rPr>
        <w:t>Hildenbrand</w:t>
      </w:r>
      <w:proofErr w:type="spellEnd"/>
      <w:r w:rsidRPr="00450CB6">
        <w:rPr>
          <w:rFonts w:ascii="Times New Roman" w:hAnsi="Times New Roman" w:cs="Times New Roman"/>
          <w:kern w:val="0"/>
          <w:sz w:val="20"/>
          <w:szCs w:val="20"/>
        </w:rPr>
        <w:t xml:space="preserve"> J, </w:t>
      </w:r>
      <w:r w:rsidRPr="00450CB6">
        <w:rPr>
          <w:rFonts w:ascii="Times New Roman" w:hAnsi="Times New Roman" w:cs="Times New Roman"/>
          <w:i/>
          <w:kern w:val="0"/>
          <w:sz w:val="20"/>
          <w:szCs w:val="20"/>
        </w:rPr>
        <w:t>et al</w:t>
      </w:r>
      <w:r w:rsidRPr="00450CB6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07" w:name="OLE_LINK41"/>
      <w:bookmarkStart w:id="108" w:name="OLE_LINK42"/>
      <w:r w:rsidRPr="00450CB6">
        <w:rPr>
          <w:rFonts w:ascii="Times New Roman" w:hAnsi="Times New Roman" w:cs="Times New Roman"/>
          <w:i/>
          <w:sz w:val="20"/>
          <w:szCs w:val="20"/>
        </w:rPr>
        <w:t>Towards a life cycle sustainability assessment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-</w:t>
      </w:r>
      <w:r w:rsidRPr="00450CB6">
        <w:rPr>
          <w:rFonts w:ascii="Times New Roman" w:hAnsi="Times New Roman" w:cs="Times New Roman"/>
          <w:i/>
          <w:sz w:val="20"/>
          <w:szCs w:val="20"/>
        </w:rPr>
        <w:t>Making informed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choices on products</w:t>
      </w:r>
      <w:bookmarkEnd w:id="107"/>
      <w:bookmarkEnd w:id="108"/>
      <w:r w:rsidRPr="00450CB6">
        <w:rPr>
          <w:rFonts w:ascii="Times New Roman" w:hAnsi="Times New Roman" w:cs="Times New Roman"/>
          <w:sz w:val="20"/>
          <w:szCs w:val="20"/>
        </w:rPr>
        <w:t xml:space="preserve">. United Nations Environment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Programma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(UNEP)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Paris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2011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215360" w:rsidRPr="00450CB6" w:rsidRDefault="00215360" w:rsidP="008635D6">
      <w:pPr>
        <w:ind w:left="2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Dempster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A.P.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Upper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and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lower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probabilities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induced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by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multi-valued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819E5" w:rsidRPr="00450CB6">
        <w:rPr>
          <w:rFonts w:ascii="Times New Roman" w:hAnsi="Times New Roman" w:cs="Times New Roman"/>
          <w:sz w:val="20"/>
          <w:szCs w:val="20"/>
        </w:rPr>
        <w:t>mapping</w:t>
      </w:r>
      <w:r w:rsidR="001819E5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Ann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als of </w:t>
      </w:r>
      <w:r w:rsidRPr="00450CB6">
        <w:rPr>
          <w:rFonts w:ascii="Times New Roman" w:hAnsi="Times New Roman" w:cs="Times New Roman"/>
          <w:i/>
          <w:sz w:val="20"/>
          <w:szCs w:val="20"/>
        </w:rPr>
        <w:t>Math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ematical </w:t>
      </w:r>
      <w:r w:rsidRPr="00450CB6">
        <w:rPr>
          <w:rFonts w:ascii="Times New Roman" w:hAnsi="Times New Roman" w:cs="Times New Roman"/>
          <w:i/>
          <w:sz w:val="20"/>
          <w:szCs w:val="20"/>
        </w:rPr>
        <w:t>Stat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istics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1967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38</w:t>
      </w:r>
      <w:r w:rsidRPr="00450CB6">
        <w:rPr>
          <w:rFonts w:ascii="Times New Roman" w:hAnsi="Times New Roman" w:cs="Times New Roman" w:hint="eastAsia"/>
          <w:sz w:val="20"/>
          <w:szCs w:val="20"/>
        </w:rPr>
        <w:t>:</w:t>
      </w:r>
      <w:r w:rsidRPr="00450CB6">
        <w:rPr>
          <w:rFonts w:ascii="Times New Roman" w:hAnsi="Times New Roman" w:cs="Times New Roman"/>
          <w:sz w:val="20"/>
          <w:szCs w:val="20"/>
        </w:rPr>
        <w:t xml:space="preserve"> 325</w:t>
      </w:r>
      <w:r w:rsidR="00A30E5A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339.</w:t>
      </w:r>
    </w:p>
    <w:p w:rsidR="00BE389A" w:rsidRPr="00450CB6" w:rsidRDefault="00BE389A" w:rsidP="008635D6">
      <w:pPr>
        <w:ind w:left="2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Dubois</w:t>
      </w:r>
      <w:r w:rsidR="001819E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819E5" w:rsidRPr="00450CB6">
        <w:rPr>
          <w:rFonts w:ascii="Times New Roman" w:hAnsi="Times New Roman" w:cs="Times New Roman"/>
          <w:sz w:val="20"/>
          <w:szCs w:val="20"/>
        </w:rPr>
        <w:t>D</w:t>
      </w:r>
      <w:r w:rsidRPr="00450CB6">
        <w:rPr>
          <w:rFonts w:ascii="Times New Roman" w:hAnsi="Times New Roman" w:cs="Times New Roman"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Prade</w:t>
      </w:r>
      <w:proofErr w:type="spellEnd"/>
      <w:r w:rsidR="00215360" w:rsidRPr="00450CB6">
        <w:rPr>
          <w:rFonts w:ascii="Times New Roman" w:hAnsi="Times New Roman" w:cs="Times New Roman"/>
          <w:sz w:val="20"/>
          <w:szCs w:val="20"/>
        </w:rPr>
        <w:t xml:space="preserve"> H.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09" w:name="OLE_LINK28"/>
      <w:bookmarkStart w:id="110" w:name="OLE_LINK66"/>
      <w:r w:rsidRPr="00450CB6">
        <w:rPr>
          <w:rFonts w:ascii="Times New Roman" w:hAnsi="Times New Roman" w:cs="Times New Roman"/>
          <w:sz w:val="20"/>
          <w:szCs w:val="20"/>
        </w:rPr>
        <w:t>Representation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and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combination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of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uncertainty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with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belief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functions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and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possibility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lastRenderedPageBreak/>
        <w:t>measures</w:t>
      </w:r>
      <w:bookmarkEnd w:id="109"/>
      <w:bookmarkEnd w:id="110"/>
      <w:r w:rsidR="001819E5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Pr="00450CB6">
        <w:rPr>
          <w:rFonts w:ascii="Times New Roman" w:hAnsi="Times New Roman" w:cs="Times New Roman"/>
          <w:i/>
          <w:sz w:val="20"/>
          <w:szCs w:val="20"/>
        </w:rPr>
        <w:t>Comput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ational </w:t>
      </w:r>
      <w:r w:rsidRPr="00450CB6">
        <w:rPr>
          <w:rFonts w:ascii="Times New Roman" w:hAnsi="Times New Roman" w:cs="Times New Roman"/>
          <w:i/>
          <w:sz w:val="20"/>
          <w:szCs w:val="20"/>
        </w:rPr>
        <w:t>Intell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igence</w:t>
      </w:r>
      <w:r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Pr="00450CB6">
        <w:rPr>
          <w:rFonts w:ascii="Times New Roman" w:hAnsi="Times New Roman" w:cs="Times New Roman"/>
          <w:sz w:val="20"/>
          <w:szCs w:val="20"/>
        </w:rPr>
        <w:t>1988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4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450CB6">
        <w:rPr>
          <w:rFonts w:ascii="Times New Roman" w:hAnsi="Times New Roman" w:cs="Times New Roman"/>
          <w:sz w:val="20"/>
          <w:szCs w:val="20"/>
        </w:rPr>
        <w:t>244</w:t>
      </w:r>
      <w:r w:rsidR="00A30E5A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264.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D9B" w:rsidRPr="00450CB6" w:rsidRDefault="00371D9B" w:rsidP="00371D9B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Finkbeiner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Schau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E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>M, Lehmann A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Traverso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M. </w:t>
      </w:r>
      <w:bookmarkStart w:id="111" w:name="OLE_LINK29"/>
      <w:bookmarkStart w:id="112" w:name="OLE_LINK30"/>
      <w:bookmarkStart w:id="113" w:name="OLE_LINK31"/>
      <w:bookmarkStart w:id="114" w:name="OLE_LINK61"/>
      <w:r w:rsidRPr="00450CB6">
        <w:rPr>
          <w:rFonts w:ascii="Times New Roman" w:hAnsi="Times New Roman" w:cs="Times New Roman"/>
          <w:sz w:val="20"/>
          <w:szCs w:val="20"/>
        </w:rPr>
        <w:t>Towards life cycle sustainability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assessment</w:t>
      </w:r>
      <w:bookmarkEnd w:id="111"/>
      <w:bookmarkEnd w:id="112"/>
      <w:bookmarkEnd w:id="113"/>
      <w:bookmarkEnd w:id="114"/>
      <w:r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i/>
          <w:sz w:val="20"/>
          <w:szCs w:val="20"/>
        </w:rPr>
        <w:t>Sustainability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2010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2(10):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3309</w:t>
      </w:r>
      <w:r w:rsidRPr="00450CB6">
        <w:rPr>
          <w:rFonts w:ascii="Times New Roman" w:hAnsi="Times New Roman" w:cs="Times New Roman" w:hint="eastAsia"/>
          <w:sz w:val="20"/>
          <w:szCs w:val="20"/>
        </w:rPr>
        <w:t>-33</w:t>
      </w:r>
      <w:r w:rsidRPr="00450CB6">
        <w:rPr>
          <w:rFonts w:ascii="Times New Roman" w:hAnsi="Times New Roman" w:cs="Times New Roman"/>
          <w:sz w:val="20"/>
          <w:szCs w:val="20"/>
        </w:rPr>
        <w:t>22.</w:t>
      </w:r>
    </w:p>
    <w:p w:rsidR="0072515B" w:rsidRPr="00450CB6" w:rsidRDefault="0072515B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Flanagan R, Norman G, Meadows J, Robinson G. </w:t>
      </w:r>
      <w:bookmarkStart w:id="115" w:name="OLE_LINK63"/>
      <w:bookmarkStart w:id="116" w:name="OLE_LINK64"/>
      <w:bookmarkStart w:id="117" w:name="OLE_LINK65"/>
      <w:r w:rsidRPr="00450CB6">
        <w:rPr>
          <w:rFonts w:ascii="Times New Roman" w:hAnsi="Times New Roman" w:cs="Times New Roman"/>
          <w:i/>
          <w:sz w:val="20"/>
          <w:szCs w:val="20"/>
        </w:rPr>
        <w:t>Life cycle costing: theory and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practice</w:t>
      </w:r>
      <w:bookmarkEnd w:id="115"/>
      <w:bookmarkEnd w:id="116"/>
      <w:bookmarkEnd w:id="117"/>
      <w:r w:rsidRPr="00450CB6">
        <w:rPr>
          <w:rFonts w:ascii="Times New Roman" w:hAnsi="Times New Roman" w:cs="Times New Roman"/>
          <w:sz w:val="20"/>
          <w:szCs w:val="20"/>
        </w:rPr>
        <w:t>. Oxford: Blackwell Scientific Publications Ltd</w:t>
      </w:r>
      <w:r w:rsidR="00916FE9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1989.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bookmarkStart w:id="118" w:name="OLE_LINK103"/>
      <w:bookmarkStart w:id="119" w:name="OLE_LINK104"/>
      <w:bookmarkStart w:id="120" w:name="OLE_LINK105"/>
      <w:bookmarkStart w:id="121" w:name="OLE_LINK106"/>
      <w:r w:rsidRPr="00450CB6">
        <w:rPr>
          <w:lang w:eastAsia="zh-CN"/>
        </w:rPr>
        <w:t>Fu</w:t>
      </w:r>
      <w:bookmarkEnd w:id="118"/>
      <w:bookmarkEnd w:id="119"/>
      <w:bookmarkEnd w:id="120"/>
      <w:bookmarkEnd w:id="121"/>
      <w:r w:rsidRPr="00450CB6">
        <w:rPr>
          <w:lang w:eastAsia="zh-CN"/>
        </w:rPr>
        <w:t xml:space="preserve"> Chao, Wang Ying</w:t>
      </w:r>
      <w:r w:rsidR="00E54B97" w:rsidRPr="00450CB6">
        <w:rPr>
          <w:rFonts w:hint="eastAsia"/>
          <w:lang w:eastAsia="zh-CN"/>
        </w:rPr>
        <w:t>-M</w:t>
      </w:r>
      <w:r w:rsidRPr="00450CB6">
        <w:rPr>
          <w:lang w:eastAsia="zh-CN"/>
        </w:rPr>
        <w:t>ing</w:t>
      </w:r>
      <w:r w:rsidRPr="00450CB6">
        <w:rPr>
          <w:rFonts w:hint="eastAsia"/>
          <w:lang w:eastAsia="zh-CN"/>
        </w:rPr>
        <w:t xml:space="preserve">. </w:t>
      </w:r>
      <w:r w:rsidRPr="00450CB6">
        <w:t>An interval difference based evidential reasoning approach with</w:t>
      </w:r>
      <w:r w:rsidRPr="00450CB6">
        <w:rPr>
          <w:rFonts w:hint="eastAsia"/>
          <w:lang w:eastAsia="zh-CN"/>
        </w:rPr>
        <w:t xml:space="preserve"> </w:t>
      </w:r>
      <w:r w:rsidRPr="00450CB6">
        <w:t>unknown attribute weights and utilities of assessment grades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i/>
          <w:lang w:eastAsia="zh-CN"/>
        </w:rPr>
        <w:t>Computers &amp; Industrial Engineering</w:t>
      </w:r>
      <w:r w:rsidRPr="00450CB6">
        <w:rPr>
          <w:rFonts w:hint="eastAsia"/>
          <w:lang w:eastAsia="zh-CN"/>
        </w:rPr>
        <w:t xml:space="preserve">, </w:t>
      </w:r>
      <w:r w:rsidRPr="00450CB6">
        <w:rPr>
          <w:lang w:eastAsia="zh-CN"/>
        </w:rPr>
        <w:t>2015</w:t>
      </w:r>
      <w:r w:rsidRPr="00450CB6">
        <w:rPr>
          <w:rFonts w:hint="eastAsia"/>
          <w:lang w:eastAsia="zh-CN"/>
        </w:rPr>
        <w:t xml:space="preserve">a, </w:t>
      </w:r>
      <w:r w:rsidRPr="00450CB6">
        <w:rPr>
          <w:lang w:eastAsia="zh-CN"/>
        </w:rPr>
        <w:t>81</w:t>
      </w:r>
      <w:r w:rsidRPr="00450CB6">
        <w:rPr>
          <w:rFonts w:hint="eastAsia"/>
          <w:lang w:eastAsia="zh-CN"/>
        </w:rPr>
        <w:t xml:space="preserve">: </w:t>
      </w:r>
      <w:r w:rsidRPr="00450CB6">
        <w:rPr>
          <w:lang w:eastAsia="zh-CN"/>
        </w:rPr>
        <w:t>109</w:t>
      </w:r>
      <w:r w:rsidRPr="00450CB6">
        <w:rPr>
          <w:rFonts w:hint="eastAsia"/>
          <w:lang w:eastAsia="zh-CN"/>
        </w:rPr>
        <w:t>-</w:t>
      </w:r>
      <w:r w:rsidRPr="00450CB6">
        <w:rPr>
          <w:lang w:eastAsia="zh-CN"/>
        </w:rPr>
        <w:t>117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proofErr w:type="gramStart"/>
      <w:r w:rsidRPr="00450CB6">
        <w:rPr>
          <w:lang w:eastAsia="zh-CN"/>
        </w:rPr>
        <w:t>Fu Chao,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Yang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Jian-Bo,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Yang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Shan-Lin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proofErr w:type="gramStart"/>
      <w:r w:rsidRPr="00450CB6">
        <w:t>A</w:t>
      </w:r>
      <w:r w:rsidRPr="00450CB6">
        <w:rPr>
          <w:rFonts w:hint="eastAsia"/>
          <w:lang w:eastAsia="zh-CN"/>
        </w:rPr>
        <w:t xml:space="preserve"> </w:t>
      </w:r>
      <w:r w:rsidRPr="00450CB6">
        <w:t>group</w:t>
      </w:r>
      <w:r w:rsidRPr="00450CB6">
        <w:rPr>
          <w:rFonts w:hint="eastAsia"/>
          <w:lang w:eastAsia="zh-CN"/>
        </w:rPr>
        <w:t xml:space="preserve"> </w:t>
      </w:r>
      <w:r w:rsidRPr="00450CB6">
        <w:t>evidential</w:t>
      </w:r>
      <w:r w:rsidRPr="00450CB6">
        <w:rPr>
          <w:rFonts w:hint="eastAsia"/>
          <w:lang w:eastAsia="zh-CN"/>
        </w:rPr>
        <w:t xml:space="preserve"> </w:t>
      </w:r>
      <w:r w:rsidRPr="00450CB6">
        <w:t>reasoning</w:t>
      </w:r>
      <w:r w:rsidRPr="00450CB6">
        <w:rPr>
          <w:rFonts w:hint="eastAsia"/>
          <w:lang w:eastAsia="zh-CN"/>
        </w:rPr>
        <w:t xml:space="preserve"> </w:t>
      </w:r>
      <w:r w:rsidRPr="00450CB6">
        <w:t>approach</w:t>
      </w:r>
      <w:r w:rsidRPr="00450CB6">
        <w:rPr>
          <w:rFonts w:hint="eastAsia"/>
          <w:lang w:eastAsia="zh-CN"/>
        </w:rPr>
        <w:t xml:space="preserve"> </w:t>
      </w:r>
      <w:r w:rsidRPr="00450CB6">
        <w:t>based</w:t>
      </w:r>
      <w:r w:rsidRPr="00450CB6">
        <w:rPr>
          <w:rFonts w:hint="eastAsia"/>
          <w:lang w:eastAsia="zh-CN"/>
        </w:rPr>
        <w:t xml:space="preserve"> </w:t>
      </w:r>
      <w:r w:rsidRPr="00450CB6">
        <w:t>on</w:t>
      </w:r>
      <w:r w:rsidRPr="00450CB6">
        <w:rPr>
          <w:rFonts w:hint="eastAsia"/>
          <w:lang w:eastAsia="zh-CN"/>
        </w:rPr>
        <w:t xml:space="preserve"> </w:t>
      </w:r>
      <w:r w:rsidRPr="00450CB6">
        <w:t>expert</w:t>
      </w:r>
      <w:r w:rsidRPr="00450CB6">
        <w:rPr>
          <w:rFonts w:hint="eastAsia"/>
          <w:lang w:eastAsia="zh-CN"/>
        </w:rPr>
        <w:t xml:space="preserve"> </w:t>
      </w:r>
      <w:r w:rsidRPr="00450CB6">
        <w:t>reliability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lang w:eastAsia="zh-CN"/>
        </w:rPr>
        <w:t>European Journal of Operational Research</w:t>
      </w:r>
      <w:r w:rsidR="00A10507" w:rsidRPr="00450CB6">
        <w:rPr>
          <w:rFonts w:hint="eastAsia"/>
          <w:lang w:eastAsia="zh-CN"/>
        </w:rPr>
        <w:t>,</w:t>
      </w:r>
      <w:r w:rsidRPr="00450CB6">
        <w:rPr>
          <w:lang w:eastAsia="zh-CN"/>
        </w:rPr>
        <w:t xml:space="preserve"> 2015</w:t>
      </w:r>
      <w:r w:rsidRPr="00450CB6">
        <w:rPr>
          <w:rFonts w:hint="eastAsia"/>
          <w:lang w:eastAsia="zh-CN"/>
        </w:rPr>
        <w:t xml:space="preserve">b, 246: </w:t>
      </w:r>
      <w:r w:rsidR="00A10507" w:rsidRPr="00450CB6">
        <w:rPr>
          <w:lang w:eastAsia="zh-CN"/>
        </w:rPr>
        <w:t>886</w:t>
      </w:r>
      <w:r w:rsidR="00A10507" w:rsidRPr="00450CB6">
        <w:rPr>
          <w:rFonts w:hint="eastAsia"/>
          <w:lang w:eastAsia="zh-CN"/>
        </w:rPr>
        <w:t>-</w:t>
      </w:r>
      <w:r w:rsidRPr="00450CB6">
        <w:rPr>
          <w:lang w:eastAsia="zh-CN"/>
        </w:rPr>
        <w:t>893</w:t>
      </w:r>
    </w:p>
    <w:p w:rsidR="008F18B2" w:rsidRPr="00450CB6" w:rsidRDefault="004C1EEE" w:rsidP="008635D6">
      <w:pPr>
        <w:ind w:left="200" w:hangingChars="100" w:hanging="20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bCs/>
          <w:sz w:val="20"/>
          <w:szCs w:val="20"/>
        </w:rPr>
        <w:t>Guo</w:t>
      </w:r>
      <w:proofErr w:type="spellEnd"/>
      <w:r w:rsidRPr="00450CB6">
        <w:rPr>
          <w:rFonts w:ascii="Times New Roman" w:hAnsi="Times New Roman" w:cs="Times New Roman"/>
          <w:bCs/>
          <w:sz w:val="20"/>
          <w:szCs w:val="20"/>
        </w:rPr>
        <w:t xml:space="preserve"> M, Yang J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/>
          <w:bCs/>
          <w:sz w:val="20"/>
          <w:szCs w:val="20"/>
        </w:rPr>
        <w:t>B, Chin K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/>
          <w:bCs/>
          <w:sz w:val="20"/>
          <w:szCs w:val="20"/>
        </w:rPr>
        <w:t>S, Wang H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/>
          <w:bCs/>
          <w:sz w:val="20"/>
          <w:szCs w:val="20"/>
        </w:rPr>
        <w:t>W, Liu X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/>
          <w:bCs/>
          <w:sz w:val="20"/>
          <w:szCs w:val="20"/>
        </w:rPr>
        <w:t>B</w:t>
      </w:r>
      <w:r w:rsidR="008F18B2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Evidential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r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easoning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pproach for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m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>ulti</w:t>
      </w:r>
      <w:r w:rsidR="004534A2" w:rsidRPr="00450CB6">
        <w:rPr>
          <w:rFonts w:ascii="Times New Roman" w:hAnsi="Times New Roman" w:cs="Times New Roman" w:hint="eastAsia"/>
          <w:bCs/>
          <w:sz w:val="20"/>
          <w:szCs w:val="20"/>
        </w:rPr>
        <w:t>-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attribute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d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ecision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nalysis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u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nder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b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oth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f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uzzy and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i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 xml:space="preserve">nterval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u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>ncertainty</w:t>
      </w:r>
      <w:r w:rsidR="008F18B2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="008F18B2" w:rsidRPr="00450CB6">
        <w:rPr>
          <w:rFonts w:ascii="Times New Roman" w:hAnsi="Times New Roman" w:cs="Times New Roman"/>
          <w:bCs/>
          <w:i/>
          <w:sz w:val="20"/>
          <w:szCs w:val="20"/>
        </w:rPr>
        <w:t>IEEE T</w:t>
      </w:r>
      <w:r w:rsidR="008F18B2" w:rsidRPr="00450CB6">
        <w:rPr>
          <w:rFonts w:ascii="Times New Roman" w:hAnsi="Times New Roman" w:cs="Times New Roman" w:hint="eastAsia"/>
          <w:bCs/>
          <w:i/>
          <w:sz w:val="20"/>
          <w:szCs w:val="20"/>
        </w:rPr>
        <w:t>ransactions on</w:t>
      </w:r>
      <w:r w:rsidR="008F18B2" w:rsidRPr="00450CB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F18B2" w:rsidRPr="00450CB6">
        <w:rPr>
          <w:rFonts w:ascii="Times New Roman" w:hAnsi="Times New Roman" w:cs="Times New Roman" w:hint="eastAsia"/>
          <w:bCs/>
          <w:i/>
          <w:sz w:val="20"/>
          <w:szCs w:val="20"/>
        </w:rPr>
        <w:t>Fuzzy Systems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>, 2009</w:t>
      </w:r>
      <w:r w:rsidR="008F18B2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>17</w:t>
      </w:r>
      <w:r w:rsidR="008F18B2" w:rsidRPr="00450CB6">
        <w:rPr>
          <w:rFonts w:ascii="Times New Roman" w:hAnsi="Times New Roman" w:cs="Times New Roman" w:hint="eastAsia"/>
          <w:bCs/>
          <w:sz w:val="20"/>
          <w:szCs w:val="20"/>
        </w:rPr>
        <w:t>(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>3</w:t>
      </w:r>
      <w:r w:rsidR="008F18B2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): </w:t>
      </w:r>
      <w:r w:rsidR="008F18B2" w:rsidRPr="00450CB6">
        <w:rPr>
          <w:rFonts w:ascii="Times New Roman" w:hAnsi="Times New Roman" w:cs="Times New Roman"/>
          <w:bCs/>
          <w:sz w:val="20"/>
          <w:szCs w:val="20"/>
        </w:rPr>
        <w:t>683-697</w:t>
      </w:r>
      <w:r w:rsidR="009F1F67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</w:p>
    <w:p w:rsidR="00886BAE" w:rsidRPr="00450CB6" w:rsidRDefault="004C1EEE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bCs/>
          <w:sz w:val="20"/>
          <w:szCs w:val="20"/>
        </w:rPr>
        <w:t>Guo</w:t>
      </w:r>
      <w:proofErr w:type="spellEnd"/>
      <w:r w:rsidRPr="00450CB6">
        <w:rPr>
          <w:rFonts w:ascii="Times New Roman" w:hAnsi="Times New Roman" w:cs="Times New Roman"/>
          <w:bCs/>
          <w:sz w:val="20"/>
          <w:szCs w:val="20"/>
        </w:rPr>
        <w:t xml:space="preserve"> M, Yang J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/>
          <w:bCs/>
          <w:sz w:val="20"/>
          <w:szCs w:val="20"/>
        </w:rPr>
        <w:t>B</w:t>
      </w:r>
      <w:r w:rsidR="00510515" w:rsidRPr="00450CB6">
        <w:rPr>
          <w:rFonts w:ascii="Times New Roman" w:hAnsi="Times New Roman" w:cs="Times New Roman"/>
          <w:bCs/>
          <w:sz w:val="20"/>
          <w:szCs w:val="20"/>
        </w:rPr>
        <w:t>, Chin K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/>
          <w:bCs/>
          <w:sz w:val="20"/>
          <w:szCs w:val="20"/>
        </w:rPr>
        <w:t>S</w:t>
      </w:r>
      <w:r w:rsidR="00203AED" w:rsidRPr="00450CB6">
        <w:rPr>
          <w:rFonts w:ascii="Times New Roman" w:hAnsi="Times New Roman" w:cs="Times New Roman"/>
          <w:bCs/>
          <w:sz w:val="20"/>
          <w:szCs w:val="20"/>
        </w:rPr>
        <w:t>, Wang H</w:t>
      </w:r>
      <w:r w:rsidR="00203AED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203AED" w:rsidRPr="00450CB6">
        <w:rPr>
          <w:rFonts w:ascii="Times New Roman" w:hAnsi="Times New Roman" w:cs="Times New Roman"/>
          <w:bCs/>
          <w:sz w:val="20"/>
          <w:szCs w:val="20"/>
        </w:rPr>
        <w:t>W</w:t>
      </w:r>
      <w:r w:rsidR="00886BAE" w:rsidRPr="00450CB6">
        <w:rPr>
          <w:rFonts w:ascii="Times New Roman" w:hAnsi="Times New Roman" w:cs="Times New Roman"/>
          <w:sz w:val="20"/>
          <w:szCs w:val="20"/>
        </w:rPr>
        <w:t xml:space="preserve">. Evidential reasoning based preference programming for multiple attribute decision analysis under uncertainty. </w:t>
      </w:r>
      <w:r w:rsidR="00886BAE" w:rsidRPr="00450CB6">
        <w:rPr>
          <w:rFonts w:ascii="Times New Roman" w:hAnsi="Times New Roman" w:cs="Times New Roman"/>
          <w:i/>
          <w:sz w:val="20"/>
          <w:szCs w:val="20"/>
        </w:rPr>
        <w:t>European Journal of Operational Research</w:t>
      </w:r>
      <w:r w:rsidR="00A10507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F125FE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25FE" w:rsidRPr="00450CB6">
        <w:rPr>
          <w:rFonts w:ascii="Times New Roman" w:hAnsi="Times New Roman" w:cs="Times New Roman"/>
          <w:sz w:val="20"/>
          <w:szCs w:val="20"/>
        </w:rPr>
        <w:t>2007</w:t>
      </w:r>
      <w:r w:rsidR="00F125FE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86BAE" w:rsidRPr="00450CB6">
        <w:rPr>
          <w:rFonts w:ascii="Times New Roman" w:hAnsi="Times New Roman" w:cs="Times New Roman"/>
          <w:sz w:val="20"/>
          <w:szCs w:val="20"/>
        </w:rPr>
        <w:t>182(3): 1294- 1312.</w:t>
      </w:r>
    </w:p>
    <w:p w:rsidR="00371D9B" w:rsidRPr="00450CB6" w:rsidRDefault="00371D9B" w:rsidP="00371D9B">
      <w:pPr>
        <w:ind w:left="200" w:hangingChars="100" w:hanging="2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Hu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C.H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Si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X.S,</w:t>
      </w:r>
      <w:r w:rsidR="008A098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Yang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J.B.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System reliability prediction model based on evidential reasoning algorithm with nonlinear optimization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  <w:r w:rsidR="00A1050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  <w:lang w:val="de-DE"/>
        </w:rPr>
        <w:t>Expert Systems with Applications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2010,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37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(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3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):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2550-2562.</w:t>
      </w:r>
    </w:p>
    <w:p w:rsidR="00200948" w:rsidRPr="00450CB6" w:rsidRDefault="006F4597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Islam H</w:t>
      </w:r>
      <w:r w:rsidR="00200948" w:rsidRPr="00450C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Jollands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 xml:space="preserve">M, </w:t>
      </w:r>
      <w:proofErr w:type="spellStart"/>
      <w:r w:rsidR="00200948" w:rsidRPr="00450CB6">
        <w:rPr>
          <w:rFonts w:ascii="Times New Roman" w:hAnsi="Times New Roman" w:cs="Times New Roman"/>
          <w:sz w:val="20"/>
          <w:szCs w:val="20"/>
        </w:rPr>
        <w:t>Setunge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S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200948" w:rsidRPr="00450CB6">
        <w:rPr>
          <w:rFonts w:ascii="Times New Roman" w:hAnsi="Times New Roman" w:cs="Times New Roman"/>
          <w:sz w:val="20"/>
          <w:szCs w:val="20"/>
        </w:rPr>
        <w:t xml:space="preserve"> </w:t>
      </w:r>
      <w:bookmarkStart w:id="122" w:name="OLE_LINK82"/>
      <w:r w:rsidR="00200948" w:rsidRPr="00450CB6">
        <w:rPr>
          <w:rFonts w:ascii="Times New Roman" w:hAnsi="Times New Roman" w:cs="Times New Roman"/>
          <w:sz w:val="20"/>
          <w:szCs w:val="20"/>
        </w:rPr>
        <w:t>Life cycle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assessment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and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life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cycle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cost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implication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of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sz w:val="20"/>
          <w:szCs w:val="20"/>
        </w:rPr>
        <w:t>residential buildings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="00200948" w:rsidRPr="00450CB6">
        <w:rPr>
          <w:rFonts w:ascii="Times New Roman" w:hAnsi="Times New Roman" w:cs="Times New Roman"/>
          <w:sz w:val="20"/>
          <w:szCs w:val="20"/>
        </w:rPr>
        <w:t>A review</w:t>
      </w:r>
      <w:bookmarkEnd w:id="122"/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00948" w:rsidRPr="00450CB6">
        <w:rPr>
          <w:rFonts w:ascii="Times New Roman" w:hAnsi="Times New Roman" w:cs="Times New Roman"/>
          <w:i/>
          <w:sz w:val="20"/>
          <w:szCs w:val="20"/>
        </w:rPr>
        <w:t>Renewable</w:t>
      </w:r>
      <w:r w:rsidR="00200948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i/>
          <w:sz w:val="20"/>
          <w:szCs w:val="20"/>
        </w:rPr>
        <w:t>and</w:t>
      </w:r>
      <w:r w:rsidR="00200948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i/>
          <w:sz w:val="20"/>
          <w:szCs w:val="20"/>
        </w:rPr>
        <w:t>Sustainable</w:t>
      </w:r>
      <w:r w:rsidR="00200948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i/>
          <w:sz w:val="20"/>
          <w:szCs w:val="20"/>
        </w:rPr>
        <w:t>Energy</w:t>
      </w:r>
      <w:r w:rsidR="00200948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200948" w:rsidRPr="00450CB6">
        <w:rPr>
          <w:rFonts w:ascii="Times New Roman" w:hAnsi="Times New Roman" w:cs="Times New Roman"/>
          <w:i/>
          <w:sz w:val="20"/>
          <w:szCs w:val="20"/>
        </w:rPr>
        <w:t>Reviews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200948" w:rsidRPr="00450CB6">
        <w:rPr>
          <w:rFonts w:ascii="Times New Roman" w:hAnsi="Times New Roman" w:cs="Times New Roman"/>
          <w:sz w:val="20"/>
          <w:szCs w:val="20"/>
        </w:rPr>
        <w:t>2015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200948" w:rsidRPr="00450CB6">
        <w:rPr>
          <w:rFonts w:ascii="Times New Roman" w:hAnsi="Times New Roman" w:cs="Times New Roman"/>
          <w:sz w:val="20"/>
          <w:szCs w:val="20"/>
        </w:rPr>
        <w:t>42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="00200948" w:rsidRPr="00450CB6">
        <w:rPr>
          <w:rFonts w:ascii="Times New Roman" w:hAnsi="Times New Roman" w:cs="Times New Roman"/>
          <w:sz w:val="20"/>
          <w:szCs w:val="20"/>
        </w:rPr>
        <w:t>129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="00200948" w:rsidRPr="00450CB6">
        <w:rPr>
          <w:rFonts w:ascii="Times New Roman" w:hAnsi="Times New Roman" w:cs="Times New Roman"/>
          <w:sz w:val="20"/>
          <w:szCs w:val="20"/>
        </w:rPr>
        <w:t>140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872A66" w:rsidRPr="00450CB6" w:rsidRDefault="00872A66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Klöpffer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W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sz w:val="20"/>
          <w:szCs w:val="20"/>
        </w:rPr>
        <w:t>Life-cycle based methods for sustainable product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 xml:space="preserve">development. </w:t>
      </w:r>
      <w:r w:rsidRPr="00450CB6">
        <w:rPr>
          <w:rFonts w:ascii="Times New Roman" w:hAnsi="Times New Roman" w:cs="Times New Roman"/>
          <w:i/>
          <w:sz w:val="20"/>
          <w:szCs w:val="20"/>
        </w:rPr>
        <w:t>Int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ernational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ournal of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Life Cycle Assess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ment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2003, </w:t>
      </w:r>
      <w:r w:rsidRPr="00450CB6">
        <w:rPr>
          <w:rFonts w:ascii="Times New Roman" w:hAnsi="Times New Roman" w:cs="Times New Roman"/>
          <w:sz w:val="20"/>
          <w:szCs w:val="20"/>
        </w:rPr>
        <w:t>8(3):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157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159</w:t>
      </w:r>
      <w:r w:rsidR="009F1F67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200948" w:rsidRPr="00450CB6" w:rsidRDefault="0020094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50CB6">
        <w:rPr>
          <w:rFonts w:ascii="Times New Roman" w:hAnsi="Times New Roman" w:cs="Times New Roman"/>
          <w:sz w:val="20"/>
          <w:szCs w:val="20"/>
        </w:rPr>
        <w:t>Klöpffer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W. </w:t>
      </w:r>
      <w:bookmarkStart w:id="123" w:name="OLE_LINK72"/>
      <w:bookmarkStart w:id="124" w:name="OLE_LINK73"/>
      <w:bookmarkStart w:id="125" w:name="OLE_LINK74"/>
      <w:bookmarkStart w:id="126" w:name="OLE_LINK75"/>
      <w:r w:rsidRPr="00450CB6">
        <w:rPr>
          <w:rFonts w:ascii="Times New Roman" w:hAnsi="Times New Roman" w:cs="Times New Roman"/>
          <w:sz w:val="20"/>
          <w:szCs w:val="20"/>
        </w:rPr>
        <w:t>Life cycle sustainability assessment of products</w:t>
      </w:r>
      <w:bookmarkEnd w:id="123"/>
      <w:bookmarkEnd w:id="124"/>
      <w:bookmarkEnd w:id="125"/>
      <w:bookmarkEnd w:id="126"/>
      <w:r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D544E3" w:rsidRPr="00450CB6">
        <w:rPr>
          <w:rFonts w:ascii="Times New Roman" w:hAnsi="Times New Roman" w:cs="Times New Roman"/>
          <w:i/>
          <w:sz w:val="20"/>
          <w:szCs w:val="20"/>
        </w:rPr>
        <w:t>Int</w:t>
      </w:r>
      <w:r w:rsidR="00D544E3" w:rsidRPr="00450CB6">
        <w:rPr>
          <w:rFonts w:ascii="Times New Roman" w:hAnsi="Times New Roman" w:cs="Times New Roman" w:hint="eastAsia"/>
          <w:i/>
          <w:sz w:val="20"/>
          <w:szCs w:val="20"/>
        </w:rPr>
        <w:t>ernational</w:t>
      </w:r>
      <w:r w:rsidR="00D544E3" w:rsidRPr="00450CB6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544E3" w:rsidRPr="00450CB6">
        <w:rPr>
          <w:rFonts w:ascii="Times New Roman" w:hAnsi="Times New Roman" w:cs="Times New Roman" w:hint="eastAsia"/>
          <w:i/>
          <w:sz w:val="20"/>
          <w:szCs w:val="20"/>
        </w:rPr>
        <w:t>ournal of</w:t>
      </w:r>
      <w:r w:rsidR="00D544E3" w:rsidRPr="00450CB6">
        <w:rPr>
          <w:rFonts w:ascii="Times New Roman" w:hAnsi="Times New Roman" w:cs="Times New Roman"/>
          <w:i/>
          <w:sz w:val="20"/>
          <w:szCs w:val="20"/>
        </w:rPr>
        <w:t xml:space="preserve"> Life Cycle Assess</w:t>
      </w:r>
      <w:r w:rsidR="00D544E3" w:rsidRPr="00450CB6">
        <w:rPr>
          <w:rFonts w:ascii="Times New Roman" w:hAnsi="Times New Roman" w:cs="Times New Roman" w:hint="eastAsia"/>
          <w:i/>
          <w:sz w:val="20"/>
          <w:szCs w:val="20"/>
        </w:rPr>
        <w:t>ment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2008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487B4B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13(2):</w:t>
      </w:r>
      <w:r w:rsidR="00D544E3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89</w:t>
      </w:r>
      <w:r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95.</w:t>
      </w:r>
    </w:p>
    <w:p w:rsidR="00A30E5A" w:rsidRPr="00450CB6" w:rsidRDefault="00A30E5A" w:rsidP="00A30E5A">
      <w:pPr>
        <w:ind w:left="200" w:hangingChars="100" w:hanging="200"/>
        <w:rPr>
          <w:rFonts w:ascii="Times New Roman" w:hAnsi="Times New Roman" w:cs="Times New Roman"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Kong </w:t>
      </w:r>
      <w:r w:rsidR="00A93FDB" w:rsidRPr="00450CB6">
        <w:rPr>
          <w:rFonts w:ascii="Times New Roman" w:hAnsi="Times New Roman" w:cs="Times New Roman"/>
          <w:bCs/>
          <w:sz w:val="20"/>
          <w:szCs w:val="20"/>
          <w:lang w:val="de-DE"/>
        </w:rPr>
        <w:t>G</w:t>
      </w:r>
      <w:r w:rsidR="003B55C7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L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Xu </w:t>
      </w:r>
      <w:r w:rsidR="00A93FDB" w:rsidRPr="00450CB6">
        <w:rPr>
          <w:rFonts w:ascii="Times New Roman" w:hAnsi="Times New Roman" w:cs="Times New Roman"/>
          <w:bCs/>
          <w:sz w:val="20"/>
          <w:szCs w:val="20"/>
          <w:lang w:val="de-DE"/>
        </w:rPr>
        <w:t>D</w:t>
      </w:r>
      <w:r w:rsidR="003B55C7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L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, Body R,</w:t>
      </w:r>
      <w:r w:rsidR="008A098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Yang 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J</w:t>
      </w:r>
      <w:r w:rsidR="003B55C7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B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="003B55C7" w:rsidRPr="00450CB6">
        <w:rPr>
          <w:rFonts w:ascii="Times New Roman" w:hAnsi="Times New Roman" w:cs="Times New Roman"/>
          <w:sz w:val="20"/>
          <w:szCs w:val="20"/>
          <w:lang w:val="de-DE"/>
        </w:rPr>
        <w:t>Kevin</w:t>
      </w:r>
      <w:r w:rsidR="003B55C7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A93FDB" w:rsidRPr="00450CB6">
        <w:rPr>
          <w:rFonts w:ascii="Times New Roman" w:hAnsi="Times New Roman" w:cs="Times New Roman"/>
          <w:sz w:val="20"/>
          <w:szCs w:val="20"/>
        </w:rPr>
        <w:t>M</w:t>
      </w:r>
      <w:r w:rsidR="003B55C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A93FDB" w:rsidRPr="00450CB6">
        <w:rPr>
          <w:rFonts w:ascii="Times New Roman" w:hAnsi="Times New Roman" w:cs="Times New Roman"/>
          <w:sz w:val="20"/>
          <w:szCs w:val="20"/>
        </w:rPr>
        <w:t>J</w:t>
      </w:r>
      <w:r w:rsidR="00A93FDB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, </w:t>
      </w:r>
      <w:r w:rsidR="003B55C7" w:rsidRPr="00450CB6">
        <w:rPr>
          <w:rFonts w:ascii="Times New Roman" w:hAnsi="Times New Roman" w:cs="Times New Roman"/>
          <w:sz w:val="20"/>
          <w:szCs w:val="20"/>
          <w:lang w:val="de-DE"/>
        </w:rPr>
        <w:t>S</w:t>
      </w:r>
      <w:r w:rsidR="003B55C7" w:rsidRPr="00450CB6">
        <w:rPr>
          <w:rFonts w:ascii="Times New Roman" w:hAnsi="Times New Roman" w:cs="Times New Roman" w:hint="eastAsia"/>
          <w:sz w:val="20"/>
          <w:szCs w:val="20"/>
          <w:lang w:val="de-DE"/>
        </w:rPr>
        <w:t>imon</w:t>
      </w:r>
      <w:r w:rsidR="003B55C7"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 C</w:t>
      </w:r>
      <w:r w:rsidR="003B55C7" w:rsidRPr="00450CB6">
        <w:rPr>
          <w:rFonts w:ascii="Times New Roman" w:hAnsi="Times New Roman" w:cs="Times New Roman" w:hint="eastAsia"/>
          <w:sz w:val="20"/>
          <w:szCs w:val="20"/>
          <w:lang w:val="de-DE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bookmarkStart w:id="127" w:name="OLE_LINK70"/>
      <w:bookmarkStart w:id="128" w:name="OLE_LINK71"/>
      <w:r w:rsidRPr="00450CB6">
        <w:rPr>
          <w:rFonts w:ascii="Times New Roman" w:hAnsi="Times New Roman" w:cs="Times New Roman"/>
          <w:sz w:val="20"/>
          <w:szCs w:val="20"/>
          <w:lang w:val="de-DE"/>
        </w:rPr>
        <w:t>A belief rule-based decision support system for clinical risk assessment of cardiac chest pain</w:t>
      </w:r>
      <w:bookmarkEnd w:id="127"/>
      <w:bookmarkEnd w:id="128"/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. </w:t>
      </w:r>
      <w:r w:rsidRPr="00450CB6">
        <w:rPr>
          <w:rFonts w:ascii="Times New Roman" w:hAnsi="Times New Roman" w:cs="Times New Roman"/>
          <w:i/>
          <w:sz w:val="20"/>
          <w:szCs w:val="20"/>
          <w:lang w:val="de-DE"/>
        </w:rPr>
        <w:t>European Journal of Operational Research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2012,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219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>(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3</w:t>
      </w:r>
      <w:r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):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564-573.</w:t>
      </w:r>
    </w:p>
    <w:p w:rsidR="00676228" w:rsidRPr="00450CB6" w:rsidRDefault="00676228" w:rsidP="00676228">
      <w:pPr>
        <w:ind w:left="200" w:hangingChars="100" w:hanging="200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Kong 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>G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.L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Xu 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>D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.L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Yang 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J.B,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Ma X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 xml:space="preserve">.M. </w:t>
      </w:r>
      <w:r w:rsidRPr="00450CB6">
        <w:rPr>
          <w:rFonts w:ascii="Times New Roman" w:hAnsi="Times New Roman" w:cs="Times New Roman"/>
          <w:sz w:val="20"/>
          <w:szCs w:val="20"/>
          <w:lang w:val="de-DE"/>
        </w:rPr>
        <w:t>Combined medical quality assessment using the evidential reasoning approach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</w:t>
      </w:r>
      <w:r w:rsidR="008A0987" w:rsidRPr="00450CB6">
        <w:rPr>
          <w:rFonts w:ascii="Times New Roman" w:hAnsi="Times New Roman" w:cs="Times New Roman" w:hint="eastAsia"/>
          <w:sz w:val="20"/>
          <w:szCs w:val="20"/>
          <w:lang w:val="de-DE"/>
        </w:rPr>
        <w:t xml:space="preserve"> </w:t>
      </w:r>
      <w:r w:rsidRPr="00450CB6">
        <w:rPr>
          <w:rFonts w:ascii="Times New Roman" w:hAnsi="Times New Roman" w:cs="Times New Roman"/>
          <w:bCs/>
          <w:i/>
          <w:sz w:val="20"/>
          <w:szCs w:val="20"/>
          <w:lang w:val="de-DE"/>
        </w:rPr>
        <w:t>Expert Systems with Application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>, 2015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 xml:space="preserve">, 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>42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 xml:space="preserve">: 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>5522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-</w:t>
      </w:r>
      <w:r w:rsidRPr="00450CB6">
        <w:rPr>
          <w:rFonts w:ascii="Times New Roman" w:hAnsi="Times New Roman" w:cs="Times New Roman"/>
          <w:bCs/>
          <w:sz w:val="20"/>
          <w:szCs w:val="20"/>
          <w:lang w:val="de-DE"/>
        </w:rPr>
        <w:t>5530</w:t>
      </w:r>
      <w:r w:rsidRPr="00450CB6">
        <w:rPr>
          <w:rFonts w:ascii="Times New Roman" w:hAnsi="Times New Roman" w:cs="Times New Roman" w:hint="eastAsia"/>
          <w:bCs/>
          <w:sz w:val="20"/>
          <w:szCs w:val="20"/>
          <w:lang w:val="de-DE"/>
        </w:rPr>
        <w:t>.</w:t>
      </w:r>
    </w:p>
    <w:p w:rsidR="00676228" w:rsidRPr="00450CB6" w:rsidRDefault="00676228" w:rsidP="00676228">
      <w:pPr>
        <w:pStyle w:val="Text"/>
        <w:ind w:left="200" w:hangingChars="100" w:hanging="200"/>
        <w:rPr>
          <w:bCs/>
          <w:lang w:eastAsia="zh-CN"/>
        </w:rPr>
      </w:pPr>
      <w:r w:rsidRPr="00450CB6">
        <w:t>Kong G. L., Xu D. L.,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</w:rPr>
        <w:t>Yang J. B.</w:t>
      </w:r>
      <w:r w:rsidRPr="00450CB6">
        <w:t>, Yin X. F., Wang T. B., Jiang B. G.</w:t>
      </w:r>
      <w:r w:rsidRPr="00450CB6">
        <w:rPr>
          <w:rFonts w:hint="eastAsia"/>
          <w:lang w:eastAsia="zh-CN"/>
        </w:rPr>
        <w:t>,</w:t>
      </w:r>
      <w:r w:rsidRPr="00450CB6">
        <w:t xml:space="preserve"> Hu Y. H.</w:t>
      </w:r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t>Belief rule-based inference to predict trauma outcome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iCs/>
        </w:rPr>
        <w:t>Knowledge-based Systems</w:t>
      </w:r>
      <w:r w:rsidRPr="00450CB6">
        <w:t>, 2016</w:t>
      </w:r>
      <w:r w:rsidRPr="00450CB6">
        <w:rPr>
          <w:rFonts w:hint="eastAsia"/>
          <w:lang w:eastAsia="zh-CN"/>
        </w:rPr>
        <w:t>,</w:t>
      </w:r>
      <w:r w:rsidRPr="00450CB6">
        <w:t xml:space="preserve"> 95</w:t>
      </w:r>
      <w:r w:rsidRPr="00450CB6">
        <w:rPr>
          <w:rFonts w:hint="eastAsia"/>
          <w:lang w:eastAsia="zh-CN"/>
        </w:rPr>
        <w:t xml:space="preserve">: </w:t>
      </w:r>
      <w:r w:rsidRPr="00450CB6">
        <w:t>35-44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b/>
          <w:bCs/>
          <w:lang w:eastAsia="zh-CN"/>
        </w:rPr>
      </w:pPr>
      <w:r w:rsidRPr="00450CB6">
        <w:rPr>
          <w:lang w:eastAsia="zh-CN"/>
        </w:rPr>
        <w:t>Li Y. Z., Wu Q. H., Jiang L., Yang J. B., Xu D. L.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lang w:eastAsia="zh-CN"/>
        </w:rPr>
        <w:t>Optimal Power System Dispatch With Wind Power Integrated Using Nonlinear Interval Optimization and Evidential Reasoning Approach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i/>
          <w:iCs/>
        </w:rPr>
        <w:t>IEEE Transactions on Power Systems</w:t>
      </w:r>
      <w:r w:rsidRPr="00450CB6">
        <w:t>, 2016</w:t>
      </w:r>
      <w:r w:rsidRPr="00450CB6">
        <w:rPr>
          <w:rFonts w:hint="eastAsia"/>
          <w:lang w:eastAsia="zh-CN"/>
        </w:rPr>
        <w:t xml:space="preserve">, </w:t>
      </w:r>
      <w:r w:rsidRPr="00450CB6">
        <w:t>31</w:t>
      </w:r>
      <w:r w:rsidRPr="00450CB6">
        <w:rPr>
          <w:rFonts w:hint="eastAsia"/>
          <w:lang w:eastAsia="zh-CN"/>
        </w:rPr>
        <w:t>(</w:t>
      </w:r>
      <w:r w:rsidRPr="00450CB6">
        <w:t>3</w:t>
      </w:r>
      <w:r w:rsidRPr="00450CB6">
        <w:rPr>
          <w:rFonts w:hint="eastAsia"/>
          <w:lang w:eastAsia="zh-CN"/>
        </w:rPr>
        <w:t xml:space="preserve">): </w:t>
      </w:r>
      <w:r w:rsidRPr="00450CB6">
        <w:t>2246-2254</w:t>
      </w:r>
    </w:p>
    <w:p w:rsidR="000966E7" w:rsidRPr="00450CB6" w:rsidRDefault="000966E7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Liu J</w:t>
      </w:r>
      <w:r w:rsidR="005C3AF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P</w:t>
      </w:r>
      <w:r w:rsidRPr="00450CB6">
        <w:rPr>
          <w:rFonts w:ascii="Times New Roman" w:hAnsi="Times New Roman" w:cs="Times New Roman"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C3AF4" w:rsidRPr="00450CB6">
        <w:rPr>
          <w:rFonts w:ascii="Times New Roman" w:hAnsi="Times New Roman" w:cs="Times New Roman"/>
          <w:sz w:val="20"/>
          <w:szCs w:val="20"/>
        </w:rPr>
        <w:t>Liao X</w:t>
      </w:r>
      <w:r w:rsidR="005C3AF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W</w:t>
      </w:r>
      <w:r w:rsidRPr="00450CB6">
        <w:rPr>
          <w:rFonts w:ascii="Times New Roman" w:hAnsi="Times New Roman" w:cs="Times New Roman"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Yang J</w:t>
      </w:r>
      <w:r w:rsidR="005C3AF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Pr="00450CB6">
        <w:rPr>
          <w:rFonts w:ascii="Times New Roman" w:hAnsi="Times New Roman" w:cs="Times New Roman"/>
          <w:sz w:val="20"/>
          <w:szCs w:val="20"/>
        </w:rPr>
        <w:t>A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group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decision-making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approach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based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evidential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reasoning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for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multiple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criteria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sorting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problem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with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uncertainty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European Journal of Operational Research</w:t>
      </w:r>
      <w:r w:rsidR="00E868D3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2015</w:t>
      </w:r>
      <w:r w:rsidR="00E868D3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E868D3" w:rsidRPr="00450CB6">
        <w:rPr>
          <w:rFonts w:ascii="Times New Roman" w:hAnsi="Times New Roman" w:cs="Times New Roman"/>
          <w:sz w:val="20"/>
          <w:szCs w:val="20"/>
        </w:rPr>
        <w:t>246</w:t>
      </w:r>
      <w:r w:rsidR="00E868D3" w:rsidRPr="00450CB6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450CB6">
        <w:rPr>
          <w:rFonts w:ascii="Times New Roman" w:hAnsi="Times New Roman" w:cs="Times New Roman"/>
          <w:sz w:val="20"/>
          <w:szCs w:val="20"/>
        </w:rPr>
        <w:t>858–873</w:t>
      </w:r>
      <w:r w:rsidR="009F1F67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868D3" w:rsidRPr="00450CB6" w:rsidRDefault="00E868D3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Liu X</w:t>
      </w:r>
      <w:r w:rsidR="005C3AF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="005C3AF4" w:rsidRPr="00450CB6">
        <w:rPr>
          <w:rFonts w:ascii="Times New Roman" w:hAnsi="Times New Roman" w:cs="Times New Roman"/>
          <w:sz w:val="20"/>
          <w:szCs w:val="20"/>
        </w:rPr>
        <w:t>, Zhou M</w:t>
      </w:r>
      <w:r w:rsidRPr="00450CB6">
        <w:rPr>
          <w:rFonts w:ascii="Times New Roman" w:hAnsi="Times New Roman" w:cs="Times New Roman"/>
          <w:sz w:val="20"/>
          <w:szCs w:val="20"/>
        </w:rPr>
        <w:t>, Yang J</w:t>
      </w:r>
      <w:r w:rsidR="005C3AF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Pr="00450CB6">
        <w:rPr>
          <w:rFonts w:ascii="Times New Roman" w:hAnsi="Times New Roman" w:cs="Times New Roman"/>
          <w:sz w:val="20"/>
          <w:szCs w:val="20"/>
        </w:rPr>
        <w:t>, Yang S</w:t>
      </w:r>
      <w:r w:rsidR="005C3AF4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>. Assessment of strategic R&amp;D projects for car manufacturers based on the evidential reasoning approach.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International Journal of Computational Intelligence Systems</w:t>
      </w:r>
      <w:r w:rsidRPr="00450CB6">
        <w:rPr>
          <w:rFonts w:ascii="Times New Roman" w:hAnsi="Times New Roman" w:cs="Times New Roman"/>
          <w:sz w:val="20"/>
          <w:szCs w:val="20"/>
        </w:rPr>
        <w:t>, 2008, 1: 24-49.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proofErr w:type="spellStart"/>
      <w:r w:rsidRPr="00450CB6">
        <w:rPr>
          <w:lang w:eastAsia="zh-CN"/>
        </w:rPr>
        <w:t>Ludmila</w:t>
      </w:r>
      <w:proofErr w:type="spellEnd"/>
      <w:r w:rsidRPr="00450CB6">
        <w:rPr>
          <w:rFonts w:hint="eastAsia"/>
          <w:lang w:eastAsia="zh-CN"/>
        </w:rPr>
        <w:t xml:space="preserve"> </w:t>
      </w:r>
      <w:proofErr w:type="spellStart"/>
      <w:r w:rsidRPr="00450CB6">
        <w:rPr>
          <w:lang w:eastAsia="zh-CN"/>
        </w:rPr>
        <w:t>Dymova</w:t>
      </w:r>
      <w:proofErr w:type="spellEnd"/>
      <w:r w:rsidRPr="00450CB6">
        <w:rPr>
          <w:lang w:eastAsia="zh-CN"/>
        </w:rPr>
        <w:t>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Pavel</w:t>
      </w:r>
      <w:r w:rsidRPr="00450CB6">
        <w:rPr>
          <w:rFonts w:hint="eastAsia"/>
          <w:lang w:eastAsia="zh-CN"/>
        </w:rPr>
        <w:t xml:space="preserve"> </w:t>
      </w:r>
      <w:proofErr w:type="spellStart"/>
      <w:r w:rsidRPr="00450CB6">
        <w:rPr>
          <w:lang w:eastAsia="zh-CN"/>
        </w:rPr>
        <w:t>Sevastjanov</w:t>
      </w:r>
      <w:proofErr w:type="spellEnd"/>
      <w:r w:rsidRPr="00450CB6">
        <w:rPr>
          <w:lang w:eastAsia="zh-CN"/>
        </w:rPr>
        <w:t>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Krzysztof</w:t>
      </w:r>
      <w:r w:rsidRPr="00450CB6">
        <w:rPr>
          <w:rFonts w:hint="eastAsia"/>
          <w:lang w:eastAsia="zh-CN"/>
        </w:rPr>
        <w:t xml:space="preserve"> </w:t>
      </w:r>
      <w:proofErr w:type="spellStart"/>
      <w:r w:rsidRPr="00450CB6">
        <w:rPr>
          <w:lang w:eastAsia="zh-CN"/>
        </w:rPr>
        <w:t>Kaczmarek</w:t>
      </w:r>
      <w:proofErr w:type="spellEnd"/>
      <w:r w:rsidRPr="00450CB6">
        <w:rPr>
          <w:rFonts w:hint="eastAsia"/>
          <w:lang w:eastAsia="zh-CN"/>
        </w:rPr>
        <w:t xml:space="preserve">. </w:t>
      </w:r>
      <w:r w:rsidRPr="00450CB6">
        <w:t>A</w:t>
      </w:r>
      <w:r w:rsidRPr="00450CB6">
        <w:rPr>
          <w:rFonts w:hint="eastAsia"/>
          <w:lang w:eastAsia="zh-CN"/>
        </w:rPr>
        <w:t xml:space="preserve"> </w:t>
      </w:r>
      <w:r w:rsidRPr="00450CB6">
        <w:t>Forex</w:t>
      </w:r>
      <w:r w:rsidRPr="00450CB6">
        <w:rPr>
          <w:rFonts w:hint="eastAsia"/>
          <w:lang w:eastAsia="zh-CN"/>
        </w:rPr>
        <w:t xml:space="preserve"> </w:t>
      </w:r>
      <w:r w:rsidRPr="00450CB6">
        <w:t>trading</w:t>
      </w:r>
      <w:r w:rsidRPr="00450CB6">
        <w:rPr>
          <w:rFonts w:hint="eastAsia"/>
          <w:lang w:eastAsia="zh-CN"/>
        </w:rPr>
        <w:t xml:space="preserve"> </w:t>
      </w:r>
      <w:r w:rsidRPr="00450CB6">
        <w:t>expert</w:t>
      </w:r>
      <w:r w:rsidRPr="00450CB6">
        <w:rPr>
          <w:rFonts w:hint="eastAsia"/>
          <w:lang w:eastAsia="zh-CN"/>
        </w:rPr>
        <w:t xml:space="preserve"> </w:t>
      </w:r>
      <w:r w:rsidRPr="00450CB6">
        <w:t>system</w:t>
      </w:r>
      <w:r w:rsidRPr="00450CB6">
        <w:rPr>
          <w:rFonts w:hint="eastAsia"/>
          <w:lang w:eastAsia="zh-CN"/>
        </w:rPr>
        <w:t xml:space="preserve"> </w:t>
      </w:r>
      <w:r w:rsidRPr="00450CB6">
        <w:t>based</w:t>
      </w:r>
      <w:r w:rsidRPr="00450CB6">
        <w:rPr>
          <w:rFonts w:hint="eastAsia"/>
          <w:lang w:eastAsia="zh-CN"/>
        </w:rPr>
        <w:t xml:space="preserve"> </w:t>
      </w:r>
      <w:r w:rsidRPr="00450CB6">
        <w:t>on</w:t>
      </w:r>
      <w:r w:rsidRPr="00450CB6">
        <w:rPr>
          <w:rFonts w:hint="eastAsia"/>
          <w:lang w:eastAsia="zh-CN"/>
        </w:rPr>
        <w:t xml:space="preserve"> </w:t>
      </w:r>
      <w:r w:rsidRPr="00450CB6">
        <w:t>a</w:t>
      </w:r>
      <w:r w:rsidRPr="00450CB6">
        <w:rPr>
          <w:rFonts w:hint="eastAsia"/>
          <w:lang w:eastAsia="zh-CN"/>
        </w:rPr>
        <w:t xml:space="preserve"> </w:t>
      </w:r>
      <w:r w:rsidRPr="00450CB6">
        <w:t>new</w:t>
      </w:r>
      <w:r w:rsidRPr="00450CB6">
        <w:rPr>
          <w:rFonts w:hint="eastAsia"/>
          <w:lang w:eastAsia="zh-CN"/>
        </w:rPr>
        <w:t xml:space="preserve"> </w:t>
      </w:r>
      <w:r w:rsidRPr="00450CB6">
        <w:t>approach</w:t>
      </w:r>
      <w:r w:rsidRPr="00450CB6">
        <w:rPr>
          <w:rFonts w:hint="eastAsia"/>
          <w:lang w:eastAsia="zh-CN"/>
        </w:rPr>
        <w:t xml:space="preserve"> </w:t>
      </w:r>
      <w:r w:rsidRPr="00450CB6">
        <w:t>to</w:t>
      </w:r>
      <w:r w:rsidRPr="00450CB6">
        <w:rPr>
          <w:rFonts w:hint="eastAsia"/>
          <w:lang w:eastAsia="zh-CN"/>
        </w:rPr>
        <w:t xml:space="preserve"> </w:t>
      </w:r>
      <w:r w:rsidRPr="00450CB6">
        <w:t>the</w:t>
      </w:r>
      <w:r w:rsidRPr="00450CB6">
        <w:rPr>
          <w:rFonts w:hint="eastAsia"/>
          <w:lang w:eastAsia="zh-CN"/>
        </w:rPr>
        <w:t xml:space="preserve"> </w:t>
      </w:r>
      <w:r w:rsidRPr="00450CB6">
        <w:t>rule-base</w:t>
      </w:r>
      <w:r w:rsidRPr="00450CB6">
        <w:rPr>
          <w:rFonts w:hint="eastAsia"/>
          <w:lang w:eastAsia="zh-CN"/>
        </w:rPr>
        <w:t xml:space="preserve"> </w:t>
      </w:r>
      <w:r w:rsidRPr="00450CB6">
        <w:t>evidential</w:t>
      </w:r>
      <w:r w:rsidRPr="00450CB6">
        <w:rPr>
          <w:rFonts w:hint="eastAsia"/>
          <w:lang w:eastAsia="zh-CN"/>
        </w:rPr>
        <w:t xml:space="preserve"> </w:t>
      </w:r>
      <w:r w:rsidRPr="00450CB6">
        <w:t>reasoning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i/>
          <w:lang w:eastAsia="zh-CN"/>
        </w:rPr>
        <w:t xml:space="preserve">Expert Systems </w:t>
      </w:r>
      <w:r w:rsidR="004D5836" w:rsidRPr="00450CB6">
        <w:rPr>
          <w:i/>
          <w:lang w:eastAsia="zh-CN"/>
        </w:rPr>
        <w:t>with</w:t>
      </w:r>
      <w:r w:rsidRPr="00450CB6">
        <w:rPr>
          <w:i/>
          <w:lang w:eastAsia="zh-CN"/>
        </w:rPr>
        <w:t xml:space="preserve"> Applications</w:t>
      </w:r>
      <w:r w:rsidRPr="00450CB6">
        <w:rPr>
          <w:rFonts w:hint="eastAsia"/>
          <w:lang w:eastAsia="zh-CN"/>
        </w:rPr>
        <w:t>,</w:t>
      </w:r>
      <w:r w:rsidRPr="00450CB6">
        <w:rPr>
          <w:lang w:eastAsia="zh-CN"/>
        </w:rPr>
        <w:t xml:space="preserve"> 2016</w:t>
      </w:r>
      <w:r w:rsidRPr="00450CB6">
        <w:rPr>
          <w:rFonts w:hint="eastAsia"/>
          <w:lang w:eastAsia="zh-CN"/>
        </w:rPr>
        <w:t xml:space="preserve">, </w:t>
      </w:r>
      <w:r w:rsidRPr="00450CB6">
        <w:rPr>
          <w:lang w:eastAsia="zh-CN"/>
        </w:rPr>
        <w:t>51</w:t>
      </w:r>
      <w:r w:rsidRPr="00450CB6">
        <w:rPr>
          <w:rFonts w:hint="eastAsia"/>
          <w:lang w:eastAsia="zh-CN"/>
        </w:rPr>
        <w:t xml:space="preserve">: </w:t>
      </w:r>
      <w:r w:rsidRPr="00450CB6">
        <w:rPr>
          <w:lang w:eastAsia="zh-CN"/>
        </w:rPr>
        <w:t>1</w:t>
      </w:r>
      <w:r w:rsidRPr="00450CB6">
        <w:rPr>
          <w:rFonts w:hint="eastAsia"/>
          <w:lang w:eastAsia="zh-CN"/>
        </w:rPr>
        <w:t>-</w:t>
      </w:r>
      <w:r w:rsidRPr="00450CB6">
        <w:rPr>
          <w:lang w:eastAsia="zh-CN"/>
        </w:rPr>
        <w:t>13</w:t>
      </w:r>
    </w:p>
    <w:p w:rsidR="00371D9B" w:rsidRPr="00450CB6" w:rsidRDefault="00371D9B" w:rsidP="00371D9B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Martínez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>-Blanco</w:t>
      </w:r>
      <w:r w:rsidRPr="00450CB6">
        <w:rPr>
          <w:rFonts w:ascii="Times New Roman" w:hAnsi="Times New Roman" w:cs="Times New Roman"/>
          <w:sz w:val="20"/>
          <w:szCs w:val="20"/>
        </w:rPr>
        <w:t xml:space="preserve"> J, Lehmann A, Muñoz P, </w:t>
      </w:r>
      <w:r w:rsidRPr="00450CB6">
        <w:rPr>
          <w:rFonts w:ascii="Times New Roman" w:hAnsi="Times New Roman" w:cs="Times New Roman"/>
          <w:i/>
          <w:sz w:val="20"/>
          <w:szCs w:val="20"/>
        </w:rPr>
        <w:t>et al</w:t>
      </w:r>
      <w:r w:rsidRPr="00450CB6">
        <w:rPr>
          <w:rFonts w:ascii="Times New Roman" w:hAnsi="Times New Roman" w:cs="Times New Roman"/>
          <w:sz w:val="20"/>
          <w:szCs w:val="20"/>
        </w:rPr>
        <w:t xml:space="preserve">. </w:t>
      </w:r>
      <w:bookmarkStart w:id="129" w:name="OLE_LINK78"/>
      <w:r w:rsidRPr="00450CB6">
        <w:rPr>
          <w:rFonts w:ascii="Times New Roman" w:hAnsi="Times New Roman" w:cs="Times New Roman"/>
          <w:sz w:val="20"/>
          <w:szCs w:val="20"/>
        </w:rPr>
        <w:t>Application challenges for the social Life Cycle Assessment of fertilizers within life cycle sustainability assessment</w:t>
      </w:r>
      <w:bookmarkEnd w:id="129"/>
      <w:r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i/>
          <w:sz w:val="20"/>
          <w:szCs w:val="20"/>
        </w:rPr>
        <w:t>Journal of Cleaner Production</w:t>
      </w:r>
      <w:r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lastRenderedPageBreak/>
        <w:t>2014, 69: 34-48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E17509" w:rsidRPr="00450CB6" w:rsidRDefault="00E17509" w:rsidP="00E17509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>O’Brien M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Doig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A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Clift R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 xml:space="preserve"> Social and environmental life cycle assessment (SELCA). </w:t>
      </w:r>
      <w:r w:rsidRPr="00450CB6">
        <w:rPr>
          <w:rFonts w:ascii="Times New Roman" w:hAnsi="Times New Roman" w:cs="Times New Roman"/>
          <w:i/>
          <w:sz w:val="20"/>
          <w:szCs w:val="20"/>
        </w:rPr>
        <w:t>Int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ernational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ournal of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Life Cycle Assess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ment</w:t>
      </w:r>
      <w:r w:rsidR="00A10507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Cs/>
          <w:sz w:val="20"/>
          <w:szCs w:val="20"/>
        </w:rPr>
        <w:t>1996</w:t>
      </w:r>
      <w:r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iCs/>
          <w:sz w:val="20"/>
          <w:szCs w:val="20"/>
        </w:rPr>
        <w:t>1</w:t>
      </w:r>
      <w:r w:rsidRPr="00450CB6">
        <w:rPr>
          <w:rFonts w:ascii="Times New Roman" w:hAnsi="Times New Roman" w:cs="Times New Roman" w:hint="eastAsia"/>
          <w:sz w:val="20"/>
          <w:szCs w:val="20"/>
        </w:rPr>
        <w:t>:</w:t>
      </w:r>
      <w:r w:rsidRPr="00450CB6">
        <w:rPr>
          <w:rFonts w:ascii="Times New Roman" w:hAnsi="Times New Roman" w:cs="Times New Roman"/>
          <w:sz w:val="20"/>
          <w:szCs w:val="20"/>
        </w:rPr>
        <w:t xml:space="preserve"> 231</w:t>
      </w:r>
      <w:r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237.</w:t>
      </w:r>
    </w:p>
    <w:p w:rsidR="00910595" w:rsidRPr="00450CB6" w:rsidRDefault="005C3AF4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50CB6">
        <w:rPr>
          <w:rFonts w:ascii="Times New Roman" w:hAnsi="Times New Roman" w:cs="Times New Roman"/>
          <w:bCs/>
          <w:sz w:val="20"/>
          <w:szCs w:val="20"/>
        </w:rPr>
        <w:t>Onat</w:t>
      </w:r>
      <w:proofErr w:type="spellEnd"/>
      <w:r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N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C, </w:t>
      </w:r>
      <w:proofErr w:type="spellStart"/>
      <w:r w:rsidRPr="00450CB6">
        <w:rPr>
          <w:rFonts w:ascii="Times New Roman" w:hAnsi="Times New Roman" w:cs="Times New Roman"/>
          <w:bCs/>
          <w:sz w:val="20"/>
          <w:szCs w:val="20"/>
        </w:rPr>
        <w:t>Kucukvar</w:t>
      </w:r>
      <w:proofErr w:type="spellEnd"/>
      <w:r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M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,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bCs/>
          <w:sz w:val="20"/>
          <w:szCs w:val="20"/>
        </w:rPr>
        <w:t>Tatari</w:t>
      </w:r>
      <w:proofErr w:type="spellEnd"/>
      <w:r w:rsidRPr="00450C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O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bookmarkStart w:id="130" w:name="OLE_LINK32"/>
      <w:bookmarkStart w:id="131" w:name="OLE_LINK33"/>
      <w:bookmarkStart w:id="132" w:name="OLE_LINK34"/>
      <w:bookmarkStart w:id="133" w:name="OLE_LINK60"/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Towards </w:t>
      </w:r>
      <w:r w:rsidR="00AB62DF" w:rsidRPr="00450CB6">
        <w:rPr>
          <w:rFonts w:ascii="Times New Roman" w:hAnsi="Times New Roman" w:cs="Times New Roman" w:hint="eastAsia"/>
          <w:bCs/>
          <w:sz w:val="20"/>
          <w:szCs w:val="20"/>
        </w:rPr>
        <w:t>l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ife </w:t>
      </w:r>
      <w:r w:rsidR="003B5536" w:rsidRPr="00450CB6">
        <w:rPr>
          <w:rFonts w:ascii="Times New Roman" w:hAnsi="Times New Roman" w:cs="Times New Roman" w:hint="eastAsia"/>
          <w:bCs/>
          <w:sz w:val="20"/>
          <w:szCs w:val="20"/>
        </w:rPr>
        <w:t>c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ycle </w:t>
      </w:r>
      <w:r w:rsidR="003B5536" w:rsidRPr="00450CB6">
        <w:rPr>
          <w:rFonts w:ascii="Times New Roman" w:hAnsi="Times New Roman" w:cs="Times New Roman" w:hint="eastAsia"/>
          <w:bCs/>
          <w:sz w:val="20"/>
          <w:szCs w:val="20"/>
        </w:rPr>
        <w:t>s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ustainability </w:t>
      </w:r>
      <w:r w:rsidR="003B5536"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ssessment of </w:t>
      </w:r>
      <w:r w:rsidR="003B5536"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lternative</w:t>
      </w:r>
      <w:r w:rsidR="00910595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B5536" w:rsidRPr="00450CB6">
        <w:rPr>
          <w:rFonts w:ascii="Times New Roman" w:hAnsi="Times New Roman" w:cs="Times New Roman" w:hint="eastAsia"/>
          <w:bCs/>
          <w:sz w:val="20"/>
          <w:szCs w:val="20"/>
        </w:rPr>
        <w:t>p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assenger </w:t>
      </w:r>
      <w:r w:rsidR="003B5536" w:rsidRPr="00450CB6">
        <w:rPr>
          <w:rFonts w:ascii="Times New Roman" w:hAnsi="Times New Roman" w:cs="Times New Roman" w:hint="eastAsia"/>
          <w:bCs/>
          <w:sz w:val="20"/>
          <w:szCs w:val="20"/>
        </w:rPr>
        <w:t>v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>ehicles</w:t>
      </w:r>
      <w:bookmarkEnd w:id="130"/>
      <w:bookmarkEnd w:id="131"/>
      <w:bookmarkEnd w:id="132"/>
      <w:bookmarkEnd w:id="133"/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proofErr w:type="gramEnd"/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/>
          <w:bCs/>
          <w:i/>
          <w:iCs/>
          <w:sz w:val="20"/>
          <w:szCs w:val="20"/>
        </w:rPr>
        <w:t>Sustainability</w:t>
      </w:r>
      <w:r w:rsidR="00910595" w:rsidRPr="00450CB6">
        <w:rPr>
          <w:rFonts w:ascii="Times New Roman" w:hAnsi="Times New Roman" w:cs="Times New Roman" w:hint="eastAsia"/>
          <w:bCs/>
          <w:iCs/>
          <w:sz w:val="20"/>
          <w:szCs w:val="20"/>
        </w:rPr>
        <w:t>,</w:t>
      </w:r>
      <w:r w:rsidR="00910595" w:rsidRPr="00450CB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2014, </w:t>
      </w:r>
      <w:r w:rsidR="00910595" w:rsidRPr="00450CB6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="00910595" w:rsidRPr="00450CB6">
        <w:rPr>
          <w:rFonts w:ascii="Times New Roman" w:hAnsi="Times New Roman" w:cs="Times New Roman" w:hint="eastAsia"/>
          <w:bCs/>
          <w:sz w:val="20"/>
          <w:szCs w:val="20"/>
        </w:rPr>
        <w:t>:</w:t>
      </w:r>
      <w:r w:rsidR="00910595" w:rsidRPr="00450CB6">
        <w:rPr>
          <w:rFonts w:ascii="Times New Roman" w:hAnsi="Times New Roman" w:cs="Times New Roman"/>
          <w:bCs/>
          <w:sz w:val="20"/>
          <w:szCs w:val="20"/>
        </w:rPr>
        <w:t xml:space="preserve"> 9305-9342</w:t>
      </w:r>
    </w:p>
    <w:p w:rsidR="00371D9B" w:rsidRPr="00450CB6" w:rsidRDefault="00371D9B" w:rsidP="00371D9B">
      <w:pPr>
        <w:ind w:left="200" w:hangingChars="100" w:hanging="200"/>
        <w:rPr>
          <w:rFonts w:ascii="Times New Roman" w:hAnsi="Times New Roman" w:cs="Times New Roman"/>
          <w:iCs/>
          <w:sz w:val="20"/>
          <w:szCs w:val="20"/>
        </w:rPr>
      </w:pPr>
      <w:r w:rsidRPr="00450CB6">
        <w:rPr>
          <w:rFonts w:ascii="Times New Roman" w:hAnsi="Times New Roman" w:cs="Times New Roman"/>
          <w:iCs/>
          <w:sz w:val="20"/>
          <w:szCs w:val="20"/>
        </w:rPr>
        <w:t>Scanlon K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.</w:t>
      </w:r>
      <w:r w:rsidRPr="00450CB6">
        <w:rPr>
          <w:rFonts w:ascii="Times New Roman" w:hAnsi="Times New Roman" w:cs="Times New Roman"/>
          <w:iCs/>
          <w:sz w:val="20"/>
          <w:szCs w:val="20"/>
        </w:rPr>
        <w:t>A, Lloyd S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.</w:t>
      </w:r>
      <w:r w:rsidRPr="00450CB6">
        <w:rPr>
          <w:rFonts w:ascii="Times New Roman" w:hAnsi="Times New Roman" w:cs="Times New Roman"/>
          <w:iCs/>
          <w:sz w:val="20"/>
          <w:szCs w:val="20"/>
        </w:rPr>
        <w:t>M, Gray G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.</w:t>
      </w:r>
      <w:r w:rsidRPr="00450CB6">
        <w:rPr>
          <w:rFonts w:ascii="Times New Roman" w:hAnsi="Times New Roman" w:cs="Times New Roman"/>
          <w:iCs/>
          <w:sz w:val="20"/>
          <w:szCs w:val="20"/>
        </w:rPr>
        <w:t>M,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Cs/>
          <w:sz w:val="20"/>
          <w:szCs w:val="20"/>
        </w:rPr>
        <w:t>Francis R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.</w:t>
      </w:r>
      <w:r w:rsidRPr="00450CB6">
        <w:rPr>
          <w:rFonts w:ascii="Times New Roman" w:hAnsi="Times New Roman" w:cs="Times New Roman"/>
          <w:iCs/>
          <w:sz w:val="20"/>
          <w:szCs w:val="20"/>
        </w:rPr>
        <w:t>A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iCs/>
          <w:sz w:val="20"/>
          <w:szCs w:val="20"/>
        </w:rPr>
        <w:t>Lapuma</w:t>
      </w:r>
      <w:proofErr w:type="spellEnd"/>
      <w:r w:rsidRPr="00450CB6">
        <w:rPr>
          <w:rFonts w:ascii="Times New Roman" w:hAnsi="Times New Roman" w:cs="Times New Roman"/>
          <w:iCs/>
          <w:sz w:val="20"/>
          <w:szCs w:val="20"/>
        </w:rPr>
        <w:t xml:space="preserve"> P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.</w:t>
      </w:r>
      <w:bookmarkStart w:id="134" w:name="OLE_LINK76"/>
      <w:bookmarkStart w:id="135" w:name="OLE_LINK77"/>
      <w:r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An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pproach to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i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ntegrating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o</w:t>
      </w:r>
      <w:r w:rsidRPr="00450CB6">
        <w:rPr>
          <w:rFonts w:ascii="Times New Roman" w:hAnsi="Times New Roman" w:cs="Times New Roman"/>
          <w:bCs/>
          <w:sz w:val="20"/>
          <w:szCs w:val="20"/>
        </w:rPr>
        <w:t>ccupational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 xml:space="preserve"> s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afety and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h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ealth into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l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ife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c</w:t>
      </w:r>
      <w:r w:rsidRPr="00450CB6">
        <w:rPr>
          <w:rFonts w:ascii="Times New Roman" w:hAnsi="Times New Roman" w:cs="Times New Roman"/>
          <w:bCs/>
          <w:sz w:val="20"/>
          <w:szCs w:val="20"/>
        </w:rPr>
        <w:t>ycle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Pr="00450CB6">
        <w:rPr>
          <w:rFonts w:ascii="Times New Roman" w:hAnsi="Times New Roman" w:cs="Times New Roman"/>
          <w:bCs/>
          <w:sz w:val="20"/>
          <w:szCs w:val="20"/>
        </w:rPr>
        <w:t>ssessment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: d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evelopment and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a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pplication of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w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ork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e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nvironment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c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haracterization </w:t>
      </w:r>
      <w:r w:rsidRPr="00450CB6">
        <w:rPr>
          <w:rFonts w:ascii="Times New Roman" w:hAnsi="Times New Roman" w:cs="Times New Roman" w:hint="eastAsia"/>
          <w:bCs/>
          <w:sz w:val="20"/>
          <w:szCs w:val="20"/>
        </w:rPr>
        <w:t>f</w:t>
      </w:r>
      <w:r w:rsidRPr="00450CB6">
        <w:rPr>
          <w:rFonts w:ascii="Times New Roman" w:hAnsi="Times New Roman" w:cs="Times New Roman"/>
          <w:bCs/>
          <w:sz w:val="20"/>
          <w:szCs w:val="20"/>
        </w:rPr>
        <w:t>actors</w:t>
      </w:r>
      <w:bookmarkEnd w:id="134"/>
      <w:bookmarkEnd w:id="135"/>
      <w:r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Cs/>
          <w:i/>
          <w:iCs/>
          <w:sz w:val="20"/>
          <w:szCs w:val="20"/>
        </w:rPr>
        <w:t>Journal of Industrial Ecology</w:t>
      </w:r>
      <w:r w:rsidRPr="00450CB6">
        <w:rPr>
          <w:rFonts w:ascii="Times New Roman" w:hAnsi="Times New Roman" w:cs="Times New Roman" w:hint="eastAsia"/>
          <w:bCs/>
          <w:iCs/>
          <w:sz w:val="20"/>
          <w:szCs w:val="20"/>
        </w:rPr>
        <w:t>, 2015, 19(1): 27-37.</w:t>
      </w:r>
    </w:p>
    <w:p w:rsidR="00872A66" w:rsidRPr="00450CB6" w:rsidRDefault="0027659C" w:rsidP="008635D6">
      <w:pPr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 w:hint="eastAsia"/>
          <w:sz w:val="20"/>
          <w:szCs w:val="20"/>
        </w:rPr>
        <w:t>Shafer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G. </w:t>
      </w:r>
      <w:bookmarkStart w:id="136" w:name="OLE_LINK58"/>
      <w:bookmarkStart w:id="137" w:name="OLE_LINK59"/>
      <w:proofErr w:type="gramStart"/>
      <w:r w:rsidR="00872A66" w:rsidRPr="00450CB6">
        <w:rPr>
          <w:rFonts w:ascii="Times New Roman" w:hAnsi="Times New Roman" w:cs="Times New Roman" w:hint="eastAsia"/>
          <w:i/>
          <w:sz w:val="20"/>
          <w:szCs w:val="20"/>
        </w:rPr>
        <w:t>A mathematical theory of evidence</w:t>
      </w:r>
      <w:bookmarkEnd w:id="136"/>
      <w:bookmarkEnd w:id="137"/>
      <w:r w:rsidR="00872A66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Princeton University Press, Princeton, 1976.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r w:rsidRPr="00450CB6">
        <w:rPr>
          <w:lang w:eastAsia="zh-CN"/>
        </w:rPr>
        <w:t>Si X. S., Hu C. H.,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  <w:lang w:eastAsia="zh-CN"/>
        </w:rPr>
        <w:t>Yang J. B.</w:t>
      </w:r>
      <w:r w:rsidRPr="00450CB6">
        <w:rPr>
          <w:rFonts w:hint="eastAsia"/>
          <w:lang w:eastAsia="zh-CN"/>
        </w:rPr>
        <w:t>,</w:t>
      </w:r>
      <w:r w:rsidRPr="00450CB6">
        <w:rPr>
          <w:lang w:eastAsia="zh-CN"/>
        </w:rPr>
        <w:t xml:space="preserve"> Zhou Z. J.</w:t>
      </w:r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rPr>
          <w:lang w:eastAsia="zh-CN"/>
        </w:rPr>
        <w:t xml:space="preserve">A new prediction model based on belief rule base for system's </w:t>
      </w:r>
      <w:proofErr w:type="spellStart"/>
      <w:r w:rsidRPr="00450CB6">
        <w:rPr>
          <w:lang w:eastAsia="zh-CN"/>
        </w:rPr>
        <w:t>behaviour</w:t>
      </w:r>
      <w:proofErr w:type="spellEnd"/>
      <w:r w:rsidRPr="00450CB6">
        <w:rPr>
          <w:lang w:eastAsia="zh-CN"/>
        </w:rPr>
        <w:t xml:space="preserve"> prediction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iCs/>
          <w:lang w:eastAsia="zh-CN"/>
        </w:rPr>
        <w:t>IEEE Transactions on Fuzzy Systems</w:t>
      </w:r>
      <w:r w:rsidRPr="00450CB6">
        <w:rPr>
          <w:lang w:eastAsia="zh-CN"/>
        </w:rPr>
        <w:t>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lang w:eastAsia="zh-CN"/>
        </w:rPr>
        <w:t>2011</w:t>
      </w:r>
      <w:r w:rsidRPr="00450CB6">
        <w:rPr>
          <w:rFonts w:hint="eastAsia"/>
          <w:lang w:eastAsia="zh-CN"/>
        </w:rPr>
        <w:t xml:space="preserve">, </w:t>
      </w:r>
      <w:r w:rsidRPr="00450CB6">
        <w:rPr>
          <w:lang w:eastAsia="zh-CN"/>
        </w:rPr>
        <w:t>19</w:t>
      </w:r>
      <w:r w:rsidRPr="00450CB6">
        <w:rPr>
          <w:rFonts w:hint="eastAsia"/>
          <w:lang w:eastAsia="zh-CN"/>
        </w:rPr>
        <w:t>(</w:t>
      </w:r>
      <w:r w:rsidRPr="00450CB6">
        <w:rPr>
          <w:lang w:eastAsia="zh-CN"/>
        </w:rPr>
        <w:t>4</w:t>
      </w:r>
      <w:r w:rsidRPr="00450CB6">
        <w:rPr>
          <w:rFonts w:hint="eastAsia"/>
          <w:lang w:eastAsia="zh-CN"/>
        </w:rPr>
        <w:t xml:space="preserve">): </w:t>
      </w:r>
      <w:r w:rsidRPr="00450CB6">
        <w:rPr>
          <w:lang w:eastAsia="zh-CN"/>
        </w:rPr>
        <w:t>636-651</w:t>
      </w:r>
    </w:p>
    <w:p w:rsidR="00407AA8" w:rsidRPr="00450CB6" w:rsidRDefault="00407AA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Smarandache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F, </w:t>
      </w:r>
      <w:hyperlink r:id="rId27" w:tgtFrame="_blank" w:history="1">
        <w:proofErr w:type="spellStart"/>
        <w:r w:rsidRPr="00450CB6">
          <w:rPr>
            <w:rFonts w:ascii="Times New Roman" w:hAnsi="Times New Roman" w:cs="Times New Roman"/>
            <w:sz w:val="20"/>
            <w:szCs w:val="20"/>
          </w:rPr>
          <w:t>Dezert</w:t>
        </w:r>
        <w:proofErr w:type="spellEnd"/>
      </w:hyperlink>
      <w:r w:rsidRPr="00450CB6"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 xml:space="preserve">J, </w:t>
      </w:r>
      <w:hyperlink r:id="rId28" w:tgtFrame="_blank" w:history="1">
        <w:r w:rsidRPr="00450CB6">
          <w:rPr>
            <w:rFonts w:ascii="Times New Roman" w:hAnsi="Times New Roman" w:cs="Times New Roman"/>
            <w:sz w:val="20"/>
            <w:szCs w:val="20"/>
          </w:rPr>
          <w:t>Tacne</w:t>
        </w:r>
      </w:hyperlink>
      <w:r w:rsidRPr="00450CB6"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 xml:space="preserve">J. </w:t>
      </w:r>
      <w:bookmarkStart w:id="138" w:name="OLE_LINK57"/>
      <w:r w:rsidRPr="00450CB6">
        <w:rPr>
          <w:rFonts w:ascii="Times New Roman" w:hAnsi="Times New Roman" w:cs="Times New Roman"/>
          <w:sz w:val="20"/>
          <w:szCs w:val="20"/>
        </w:rPr>
        <w:t xml:space="preserve">Fusion of sources of evidence with different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importances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and reliabilities</w:t>
      </w:r>
      <w:bookmarkEnd w:id="138"/>
      <w:r w:rsidRPr="00450CB6">
        <w:rPr>
          <w:rFonts w:ascii="Times New Roman" w:hAnsi="Times New Roman" w:cs="Times New Roman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i/>
          <w:sz w:val="20"/>
          <w:szCs w:val="20"/>
        </w:rPr>
        <w:t>13th Conference on Conference on Information Fusion</w:t>
      </w:r>
      <w:r w:rsidR="00A10507" w:rsidRPr="00450CB6">
        <w:rPr>
          <w:rFonts w:ascii="Times New Roman" w:hAnsi="Times New Roman" w:cs="Times New Roman"/>
          <w:sz w:val="20"/>
          <w:szCs w:val="20"/>
        </w:rPr>
        <w:t>,</w:t>
      </w:r>
      <w:r w:rsidR="00A1050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2010:1-8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407AA8" w:rsidRPr="00450CB6" w:rsidRDefault="00407AA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Smarandache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F, </w:t>
      </w:r>
      <w:hyperlink r:id="rId29" w:tgtFrame="_blank" w:history="1">
        <w:proofErr w:type="spellStart"/>
        <w:r w:rsidRPr="00450CB6">
          <w:rPr>
            <w:rFonts w:ascii="Times New Roman" w:hAnsi="Times New Roman" w:cs="Times New Roman"/>
            <w:sz w:val="20"/>
            <w:szCs w:val="20"/>
          </w:rPr>
          <w:t>Dezert</w:t>
        </w:r>
        <w:proofErr w:type="spellEnd"/>
      </w:hyperlink>
      <w:r w:rsidRPr="00450CB6"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J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bookmarkStart w:id="139" w:name="OLE_LINK55"/>
      <w:bookmarkStart w:id="140" w:name="OLE_LINK56"/>
      <w:r w:rsidRPr="00450CB6">
        <w:rPr>
          <w:rFonts w:ascii="Times New Roman" w:hAnsi="Times New Roman" w:cs="Times New Roman" w:hint="eastAsia"/>
          <w:sz w:val="20"/>
          <w:szCs w:val="20"/>
        </w:rPr>
        <w:t xml:space="preserve">Proportional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c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onflict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edistribution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ules for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i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nformation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Pr="00450CB6">
        <w:rPr>
          <w:rFonts w:ascii="Times New Roman" w:hAnsi="Times New Roman" w:cs="Times New Roman" w:hint="eastAsia"/>
          <w:sz w:val="20"/>
          <w:szCs w:val="20"/>
        </w:rPr>
        <w:t>usion</w:t>
      </w:r>
      <w:bookmarkEnd w:id="139"/>
      <w:bookmarkEnd w:id="140"/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i/>
          <w:sz w:val="20"/>
          <w:szCs w:val="20"/>
        </w:rPr>
        <w:t>Proceedings of the 8th International Conference on Information Fusion, Philadelphia</w:t>
      </w:r>
      <w:r w:rsidRPr="00450CB6">
        <w:rPr>
          <w:rFonts w:ascii="Times New Roman" w:hAnsi="Times New Roman" w:cs="Times New Roman"/>
          <w:sz w:val="20"/>
          <w:szCs w:val="20"/>
        </w:rPr>
        <w:t xml:space="preserve">, July, 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2005: </w:t>
      </w:r>
      <w:r w:rsidRPr="00450CB6">
        <w:rPr>
          <w:rFonts w:ascii="Times New Roman" w:hAnsi="Times New Roman" w:cs="Times New Roman"/>
          <w:sz w:val="20"/>
          <w:szCs w:val="20"/>
        </w:rPr>
        <w:t>25-29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872A66" w:rsidRPr="00450CB6" w:rsidRDefault="00884764" w:rsidP="008635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 w:hint="eastAsia"/>
          <w:sz w:val="20"/>
          <w:szCs w:val="20"/>
        </w:rPr>
        <w:t>Smets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P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="0055392C" w:rsidRPr="00450CB6">
        <w:rPr>
          <w:rFonts w:ascii="Times New Roman" w:hAnsi="Times New Roman" w:cs="Times New Roman" w:hint="eastAsia"/>
          <w:sz w:val="20"/>
          <w:szCs w:val="20"/>
        </w:rPr>
        <w:t>Kennes</w:t>
      </w:r>
      <w:proofErr w:type="spellEnd"/>
      <w:r w:rsidR="0055392C" w:rsidRPr="00450CB6">
        <w:rPr>
          <w:rFonts w:ascii="Times New Roman" w:hAnsi="Times New Roman" w:cs="Times New Roman" w:hint="eastAsia"/>
          <w:sz w:val="20"/>
          <w:szCs w:val="20"/>
        </w:rPr>
        <w:t xml:space="preserve"> R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41" w:name="OLE_LINK54"/>
      <w:proofErr w:type="gramStart"/>
      <w:r w:rsidR="00872A66" w:rsidRPr="00450CB6">
        <w:rPr>
          <w:rFonts w:ascii="Times New Roman" w:hAnsi="Times New Roman" w:cs="Times New Roman" w:hint="eastAsia"/>
          <w:sz w:val="20"/>
          <w:szCs w:val="20"/>
        </w:rPr>
        <w:t>The transferable belief model</w:t>
      </w:r>
      <w:bookmarkEnd w:id="141"/>
      <w:r w:rsidR="00A30E5A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A0987" w:rsidRPr="00450CB6">
        <w:rPr>
          <w:rFonts w:ascii="Times New Roman" w:hAnsi="Times New Roman" w:cs="Times New Roman"/>
          <w:i/>
          <w:sz w:val="20"/>
          <w:szCs w:val="20"/>
        </w:rPr>
        <w:t>Artificial Intelligence</w:t>
      </w:r>
      <w:r w:rsidR="008A0987" w:rsidRPr="00450CB6">
        <w:rPr>
          <w:rFonts w:ascii="Times New Roman" w:hAnsi="Times New Roman" w:cs="Times New Roman"/>
          <w:sz w:val="20"/>
          <w:szCs w:val="20"/>
        </w:rPr>
        <w:t>,</w:t>
      </w:r>
      <w:r w:rsidR="008A098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A0987" w:rsidRPr="00450CB6">
        <w:rPr>
          <w:rFonts w:ascii="Times New Roman" w:hAnsi="Times New Roman" w:cs="Times New Roman"/>
          <w:sz w:val="20"/>
          <w:szCs w:val="20"/>
        </w:rPr>
        <w:t>1994,</w:t>
      </w:r>
      <w:r w:rsidR="008A098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30E5A" w:rsidRPr="00450CB6">
        <w:rPr>
          <w:rFonts w:ascii="Times New Roman" w:hAnsi="Times New Roman" w:cs="Times New Roman"/>
          <w:sz w:val="20"/>
          <w:szCs w:val="20"/>
        </w:rPr>
        <w:t>66(2):</w:t>
      </w:r>
      <w:r w:rsidR="008A098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30E5A" w:rsidRPr="00450CB6">
        <w:rPr>
          <w:rFonts w:ascii="Times New Roman" w:hAnsi="Times New Roman" w:cs="Times New Roman"/>
          <w:sz w:val="20"/>
          <w:szCs w:val="20"/>
        </w:rPr>
        <w:t>191-234</w:t>
      </w:r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872A66" w:rsidRPr="00450CB6" w:rsidRDefault="00884764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50CB6">
        <w:rPr>
          <w:rFonts w:ascii="Times New Roman" w:hAnsi="Times New Roman" w:cs="Times New Roman" w:hint="eastAsia"/>
          <w:sz w:val="20"/>
          <w:szCs w:val="20"/>
        </w:rPr>
        <w:t>Smets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P</w:t>
      </w:r>
      <w:r w:rsidR="00FD7E7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42" w:name="OLE_LINK50"/>
      <w:bookmarkStart w:id="143" w:name="OLE_LINK51"/>
      <w:bookmarkStart w:id="144" w:name="OLE_LINK52"/>
      <w:bookmarkStart w:id="145" w:name="OLE_LINK53"/>
      <w:r w:rsidR="00872A66" w:rsidRPr="00450CB6">
        <w:rPr>
          <w:rFonts w:ascii="Times New Roman" w:hAnsi="Times New Roman" w:cs="Times New Roman" w:hint="eastAsia"/>
          <w:sz w:val="20"/>
          <w:szCs w:val="20"/>
        </w:rPr>
        <w:t>Data fusion in the transferable belief model</w:t>
      </w:r>
      <w:bookmarkEnd w:id="142"/>
      <w:bookmarkEnd w:id="143"/>
      <w:bookmarkEnd w:id="144"/>
      <w:bookmarkEnd w:id="145"/>
      <w:r w:rsidR="00FD7E78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46" w:name="OLE_LINK12"/>
      <w:bookmarkStart w:id="147" w:name="OLE_LINK13"/>
      <w:bookmarkStart w:id="148" w:name="OLE_LINK14"/>
      <w:r w:rsidR="00AB62DF" w:rsidRPr="00450CB6">
        <w:rPr>
          <w:rFonts w:ascii="Times New Roman" w:hAnsi="Times New Roman" w:cs="Times New Roman" w:hint="eastAsia"/>
          <w:sz w:val="20"/>
          <w:szCs w:val="20"/>
        </w:rPr>
        <w:t>Proceedings of the Third I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>ntern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ational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Conf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erence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on Information Fusion</w:t>
      </w:r>
      <w:bookmarkEnd w:id="146"/>
      <w:bookmarkEnd w:id="147"/>
      <w:bookmarkEnd w:id="148"/>
      <w:r w:rsidR="00872A66" w:rsidRPr="00450CB6">
        <w:rPr>
          <w:rFonts w:ascii="Times New Roman" w:hAnsi="Times New Roman" w:cs="Times New Roman" w:hint="eastAsia"/>
          <w:sz w:val="20"/>
          <w:szCs w:val="20"/>
        </w:rPr>
        <w:t>, Paris, July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2000.</w:t>
      </w:r>
    </w:p>
    <w:p w:rsidR="00371D9B" w:rsidRPr="00450CB6" w:rsidRDefault="00371D9B" w:rsidP="00371D9B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-Bold" w:hAnsi="Times-Bold" w:cs="Times-Bold"/>
          <w:bCs/>
          <w:kern w:val="0"/>
          <w:sz w:val="20"/>
          <w:szCs w:val="20"/>
        </w:rPr>
        <w:t>Sonesson</w:t>
      </w:r>
      <w:proofErr w:type="spellEnd"/>
      <w:r w:rsidRPr="00450CB6">
        <w:rPr>
          <w:rFonts w:ascii="Times-Bold" w:hAnsi="Times-Bold" w:cs="Times-Bold"/>
          <w:bCs/>
          <w:kern w:val="0"/>
          <w:sz w:val="20"/>
          <w:szCs w:val="20"/>
        </w:rPr>
        <w:t xml:space="preserve"> U, Berlin J</w:t>
      </w:r>
      <w:r w:rsidRPr="00450CB6">
        <w:rPr>
          <w:rFonts w:ascii="Times-Bold" w:hAnsi="Times-Bold" w:cs="Times-Bold" w:hint="eastAsia"/>
          <w:bCs/>
          <w:kern w:val="0"/>
          <w:sz w:val="20"/>
          <w:szCs w:val="20"/>
        </w:rPr>
        <w:t>,</w:t>
      </w:r>
      <w:r w:rsidRPr="00450CB6">
        <w:rPr>
          <w:rFonts w:ascii="Times-Bold" w:hAnsi="Times-Bold" w:cs="Times-Bold"/>
          <w:bCs/>
          <w:kern w:val="0"/>
          <w:sz w:val="20"/>
          <w:szCs w:val="20"/>
        </w:rPr>
        <w:t xml:space="preserve"> Ziegler F</w:t>
      </w:r>
      <w:r w:rsidRPr="00450CB6">
        <w:rPr>
          <w:rFonts w:ascii="Times-Bold" w:hAnsi="Times-Bold" w:cs="Times-Bold" w:hint="eastAsia"/>
          <w:bCs/>
          <w:kern w:val="0"/>
          <w:sz w:val="20"/>
          <w:szCs w:val="20"/>
        </w:rPr>
        <w:t>.</w:t>
      </w:r>
      <w:r w:rsidRPr="00450CB6">
        <w:rPr>
          <w:rFonts w:ascii="Times-Bold" w:hAnsi="Times-Bold" w:cs="Times-Bold" w:hint="eastAsia"/>
          <w:b/>
          <w:bCs/>
          <w:kern w:val="0"/>
          <w:sz w:val="20"/>
          <w:szCs w:val="20"/>
        </w:rPr>
        <w:t xml:space="preserve"> </w:t>
      </w:r>
      <w:bookmarkStart w:id="149" w:name="OLE_LINK45"/>
      <w:bookmarkStart w:id="150" w:name="OLE_LINK46"/>
      <w:bookmarkStart w:id="151" w:name="OLE_LINK47"/>
      <w:r w:rsidRPr="00450CB6">
        <w:rPr>
          <w:rFonts w:ascii="Times-Roman" w:hAnsi="Times-Roman" w:cs="Times-Roman"/>
          <w:i/>
          <w:kern w:val="0"/>
          <w:sz w:val="20"/>
          <w:szCs w:val="20"/>
        </w:rPr>
        <w:t>Environmental assessment and management in the food industry</w:t>
      </w:r>
      <w:r w:rsidRPr="00450CB6">
        <w:rPr>
          <w:rFonts w:ascii="Times-Roman" w:hAnsi="Times-Roman" w:cs="Times-Roman" w:hint="eastAsia"/>
          <w:i/>
          <w:kern w:val="0"/>
          <w:sz w:val="20"/>
          <w:szCs w:val="20"/>
        </w:rPr>
        <w:t>-</w:t>
      </w:r>
      <w:r w:rsidRPr="00450CB6">
        <w:rPr>
          <w:rFonts w:ascii="Times-Roman" w:hAnsi="Times-Roman" w:cs="Times-Roman"/>
          <w:i/>
          <w:kern w:val="0"/>
          <w:sz w:val="20"/>
          <w:szCs w:val="20"/>
        </w:rPr>
        <w:t>Life Cycle Assessment and Related Approaches</w:t>
      </w:r>
      <w:bookmarkEnd w:id="149"/>
      <w:bookmarkEnd w:id="150"/>
      <w:bookmarkEnd w:id="151"/>
      <w:r w:rsidRPr="00450CB6">
        <w:rPr>
          <w:rFonts w:ascii="Times-Roman" w:hAnsi="Times-Roman" w:cs="Times-Roman" w:hint="eastAsia"/>
          <w:kern w:val="0"/>
          <w:sz w:val="20"/>
          <w:szCs w:val="20"/>
        </w:rPr>
        <w:t xml:space="preserve">, </w:t>
      </w:r>
      <w:r w:rsidRPr="00450CB6">
        <w:rPr>
          <w:rFonts w:ascii="Times-Roman" w:hAnsi="Times-Roman" w:cs="Times-Roman"/>
          <w:kern w:val="0"/>
          <w:sz w:val="20"/>
          <w:szCs w:val="20"/>
        </w:rPr>
        <w:t>Woodhead Publishing Limited, 2010</w:t>
      </w:r>
      <w:r w:rsidRPr="00450CB6">
        <w:rPr>
          <w:rFonts w:ascii="Times-Roman" w:hAnsi="Times-Roman" w:cs="Times-Roman" w:hint="eastAsia"/>
          <w:kern w:val="0"/>
          <w:sz w:val="20"/>
          <w:szCs w:val="20"/>
        </w:rPr>
        <w:t>.</w:t>
      </w:r>
    </w:p>
    <w:p w:rsidR="00872A66" w:rsidRPr="00450CB6" w:rsidRDefault="00907F80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Swarr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872A66" w:rsidRPr="00450CB6">
        <w:rPr>
          <w:rFonts w:ascii="Times New Roman" w:hAnsi="Times New Roman" w:cs="Times New Roman"/>
          <w:sz w:val="20"/>
          <w:szCs w:val="20"/>
        </w:rPr>
        <w:t>T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>E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Hunkeler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D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Klöpffer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W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Pesonen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872A66" w:rsidRPr="00450CB6">
        <w:rPr>
          <w:rFonts w:ascii="Times New Roman" w:hAnsi="Times New Roman" w:cs="Times New Roman"/>
          <w:sz w:val="20"/>
          <w:szCs w:val="20"/>
        </w:rPr>
        <w:t>H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72A66" w:rsidRPr="00450CB6">
        <w:rPr>
          <w:rFonts w:ascii="Times New Roman" w:hAnsi="Times New Roman" w:cs="Times New Roman"/>
          <w:sz w:val="20"/>
          <w:szCs w:val="20"/>
        </w:rPr>
        <w:t>L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872A66"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2A66" w:rsidRPr="00450CB6">
        <w:rPr>
          <w:rFonts w:ascii="Times New Roman" w:hAnsi="Times New Roman" w:cs="Times New Roman"/>
          <w:sz w:val="20"/>
          <w:szCs w:val="20"/>
        </w:rPr>
        <w:t>Ciroth</w:t>
      </w:r>
      <w:proofErr w:type="spell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 xml:space="preserve">Brent </w:t>
      </w:r>
      <w:r w:rsidR="00872A66" w:rsidRPr="00450CB6">
        <w:rPr>
          <w:rFonts w:ascii="Times New Roman" w:hAnsi="Times New Roman" w:cs="Times New Roman"/>
          <w:sz w:val="20"/>
          <w:szCs w:val="20"/>
        </w:rPr>
        <w:t>A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/>
          <w:sz w:val="20"/>
          <w:szCs w:val="20"/>
        </w:rPr>
        <w:t>C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872A66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 xml:space="preserve">Pagan </w:t>
      </w:r>
      <w:r w:rsidR="00872A66" w:rsidRPr="00450CB6">
        <w:rPr>
          <w:rFonts w:ascii="Times New Roman" w:hAnsi="Times New Roman" w:cs="Times New Roman"/>
          <w:sz w:val="20"/>
          <w:szCs w:val="20"/>
        </w:rPr>
        <w:t>R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52" w:name="OLE_LINK48"/>
      <w:bookmarkStart w:id="153" w:name="OLE_LINK49"/>
      <w:r w:rsidR="00872A66" w:rsidRPr="00450CB6">
        <w:rPr>
          <w:rFonts w:ascii="Times New Roman" w:hAnsi="Times New Roman" w:cs="Times New Roman"/>
          <w:sz w:val="20"/>
          <w:szCs w:val="20"/>
        </w:rPr>
        <w:t>Environmental life-cycle costing: a code of practice</w:t>
      </w:r>
      <w:bookmarkEnd w:id="152"/>
      <w:bookmarkEnd w:id="153"/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872A66" w:rsidRPr="00450CB6">
        <w:rPr>
          <w:rFonts w:ascii="Times New Roman" w:hAnsi="Times New Roman" w:cs="Times New Roman"/>
          <w:i/>
          <w:sz w:val="20"/>
          <w:szCs w:val="20"/>
        </w:rPr>
        <w:t>Int</w:t>
      </w:r>
      <w:r w:rsidR="00872A66" w:rsidRPr="00450CB6">
        <w:rPr>
          <w:rFonts w:ascii="Times New Roman" w:hAnsi="Times New Roman" w:cs="Times New Roman" w:hint="eastAsia"/>
          <w:i/>
          <w:sz w:val="20"/>
          <w:szCs w:val="20"/>
        </w:rPr>
        <w:t>ernational</w:t>
      </w:r>
      <w:r w:rsidR="00872A66" w:rsidRPr="00450CB6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872A66" w:rsidRPr="00450CB6">
        <w:rPr>
          <w:rFonts w:ascii="Times New Roman" w:hAnsi="Times New Roman" w:cs="Times New Roman" w:hint="eastAsia"/>
          <w:i/>
          <w:sz w:val="20"/>
          <w:szCs w:val="20"/>
        </w:rPr>
        <w:t>ournal of</w:t>
      </w:r>
      <w:r w:rsidR="00872A66" w:rsidRPr="00450CB6">
        <w:rPr>
          <w:rFonts w:ascii="Times New Roman" w:hAnsi="Times New Roman" w:cs="Times New Roman"/>
          <w:i/>
          <w:sz w:val="20"/>
          <w:szCs w:val="20"/>
        </w:rPr>
        <w:t xml:space="preserve"> Life Cycle Assess</w:t>
      </w:r>
      <w:r w:rsidR="00872A66" w:rsidRPr="00450CB6">
        <w:rPr>
          <w:rFonts w:ascii="Times New Roman" w:hAnsi="Times New Roman" w:cs="Times New Roman" w:hint="eastAsia"/>
          <w:i/>
          <w:sz w:val="20"/>
          <w:szCs w:val="20"/>
        </w:rPr>
        <w:t>ment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872A66" w:rsidRPr="00450CB6">
        <w:rPr>
          <w:rFonts w:ascii="Times New Roman" w:hAnsi="Times New Roman" w:cs="Times New Roman"/>
          <w:sz w:val="20"/>
          <w:szCs w:val="20"/>
        </w:rPr>
        <w:t xml:space="preserve"> 2011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872A66" w:rsidRPr="00450CB6">
        <w:rPr>
          <w:rFonts w:ascii="Times New Roman" w:hAnsi="Times New Roman" w:cs="Times New Roman"/>
          <w:sz w:val="20"/>
          <w:szCs w:val="20"/>
        </w:rPr>
        <w:t xml:space="preserve"> 16:</w:t>
      </w:r>
      <w:r w:rsidR="00872A66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72A66" w:rsidRPr="00450CB6">
        <w:rPr>
          <w:rFonts w:ascii="Times New Roman" w:hAnsi="Times New Roman" w:cs="Times New Roman"/>
          <w:sz w:val="20"/>
          <w:szCs w:val="20"/>
        </w:rPr>
        <w:t>389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="00872A66" w:rsidRPr="00450CB6">
        <w:rPr>
          <w:rFonts w:ascii="Times New Roman" w:hAnsi="Times New Roman" w:cs="Times New Roman"/>
          <w:sz w:val="20"/>
          <w:szCs w:val="20"/>
        </w:rPr>
        <w:t>391</w:t>
      </w:r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884C9C" w:rsidRPr="00450CB6" w:rsidRDefault="00884C9C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bookmarkStart w:id="154" w:name="_Ref176089465"/>
      <w:proofErr w:type="gramStart"/>
      <w:r w:rsidRPr="00450CB6">
        <w:rPr>
          <w:rFonts w:ascii="Times New Roman" w:hAnsi="Times New Roman" w:cs="Times New Roman"/>
          <w:sz w:val="20"/>
          <w:szCs w:val="20"/>
        </w:rPr>
        <w:t xml:space="preserve">Wang 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Y.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Pr="00450CB6">
        <w:rPr>
          <w:rFonts w:ascii="Times New Roman" w:hAnsi="Times New Roman" w:cs="Times New Roman"/>
          <w:sz w:val="20"/>
          <w:szCs w:val="20"/>
        </w:rPr>
        <w:t xml:space="preserve">, Yang </w:t>
      </w:r>
      <w:r w:rsidR="002F4C75" w:rsidRPr="00450CB6">
        <w:rPr>
          <w:rFonts w:ascii="Times New Roman" w:hAnsi="Times New Roman" w:cs="Times New Roman"/>
          <w:bCs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</w:rPr>
        <w:t>B</w:t>
      </w:r>
      <w:r w:rsidRPr="00450CB6">
        <w:rPr>
          <w:rFonts w:ascii="Times New Roman" w:hAnsi="Times New Roman" w:cs="Times New Roman"/>
          <w:sz w:val="20"/>
          <w:szCs w:val="20"/>
        </w:rPr>
        <w:t xml:space="preserve">, Xu </w:t>
      </w:r>
      <w:r w:rsidR="002F4C75" w:rsidRPr="00450CB6">
        <w:rPr>
          <w:rFonts w:ascii="Times New Roman" w:hAnsi="Times New Roman" w:cs="Times New Roman"/>
          <w:sz w:val="20"/>
          <w:szCs w:val="20"/>
        </w:rPr>
        <w:t>D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>. Environmental impact assessment using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the evidential reasoning approach.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European Journal of Operational Research</w:t>
      </w:r>
      <w:r w:rsidR="00A30E5A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2006; 174:</w:t>
      </w:r>
      <w:bookmarkEnd w:id="154"/>
      <w:r w:rsidRPr="00450CB6">
        <w:rPr>
          <w:rFonts w:ascii="Times New Roman" w:hAnsi="Times New Roman" w:cs="Times New Roman"/>
          <w:sz w:val="20"/>
          <w:szCs w:val="20"/>
        </w:rPr>
        <w:t xml:space="preserve"> 1885</w:t>
      </w:r>
      <w:r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1913</w:t>
      </w:r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5B5C9A" w:rsidRPr="00450CB6" w:rsidRDefault="00E868D3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Xu </w:t>
      </w:r>
      <w:r w:rsidR="005B5C9A" w:rsidRPr="00450CB6">
        <w:rPr>
          <w:rFonts w:ascii="Times New Roman" w:hAnsi="Times New Roman" w:cs="Times New Roman"/>
          <w:sz w:val="20"/>
          <w:szCs w:val="20"/>
        </w:rPr>
        <w:t>X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="005B5C9A"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 xml:space="preserve">Zheng </w:t>
      </w:r>
      <w:r w:rsidR="00626835" w:rsidRPr="00450CB6">
        <w:rPr>
          <w:rFonts w:ascii="Times New Roman" w:hAnsi="Times New Roman" w:cs="Times New Roman"/>
          <w:sz w:val="20"/>
          <w:szCs w:val="20"/>
        </w:rPr>
        <w:t>J</w:t>
      </w:r>
      <w:r w:rsidR="005B5C9A"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 xml:space="preserve">Xu </w:t>
      </w:r>
      <w:r w:rsidR="005B5C9A" w:rsidRPr="00450CB6">
        <w:rPr>
          <w:rFonts w:ascii="Times New Roman" w:hAnsi="Times New Roman" w:cs="Times New Roman"/>
          <w:sz w:val="20"/>
          <w:szCs w:val="20"/>
        </w:rPr>
        <w:t>D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="00A30E5A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="004C598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bCs/>
          <w:sz w:val="20"/>
          <w:szCs w:val="20"/>
        </w:rPr>
        <w:t xml:space="preserve">Yang </w:t>
      </w:r>
      <w:r w:rsidR="005B5C9A" w:rsidRPr="00450CB6">
        <w:rPr>
          <w:rFonts w:ascii="Times New Roman" w:hAnsi="Times New Roman" w:cs="Times New Roman"/>
          <w:bCs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</w:rPr>
        <w:t>B</w:t>
      </w:r>
      <w:r w:rsidR="005B5C9A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5B5C9A" w:rsidRPr="00450CB6">
        <w:rPr>
          <w:rFonts w:ascii="Times New Roman" w:hAnsi="Times New Roman" w:cs="Times New Roman"/>
          <w:sz w:val="20"/>
          <w:szCs w:val="20"/>
        </w:rPr>
        <w:t>Information fusion method for fault diagnosis based on evidential reasoning rule</w:t>
      </w:r>
      <w:r w:rsidR="005B5C9A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A10507"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B5C9A" w:rsidRPr="00450CB6">
        <w:rPr>
          <w:rFonts w:ascii="Times New Roman" w:hAnsi="Times New Roman" w:cs="Times New Roman"/>
          <w:i/>
          <w:iCs/>
          <w:sz w:val="20"/>
          <w:szCs w:val="20"/>
        </w:rPr>
        <w:t>Control Theory &amp; Applications</w:t>
      </w:r>
      <w:r w:rsidR="005B5C9A" w:rsidRPr="00450CB6">
        <w:rPr>
          <w:rFonts w:ascii="Times New Roman" w:hAnsi="Times New Roman" w:cs="Times New Roman"/>
          <w:sz w:val="20"/>
          <w:szCs w:val="20"/>
        </w:rPr>
        <w:t>, 2015</w:t>
      </w:r>
      <w:r w:rsidR="00E37E30" w:rsidRPr="00450CB6">
        <w:rPr>
          <w:rFonts w:ascii="Times New Roman" w:hAnsi="Times New Roman" w:cs="Times New Roman" w:hint="eastAsia"/>
          <w:sz w:val="20"/>
          <w:szCs w:val="20"/>
        </w:rPr>
        <w:t>, 32(9): 1170-1182</w:t>
      </w:r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FE0837" w:rsidRPr="00450CB6" w:rsidRDefault="00FE0837" w:rsidP="00FE0837">
      <w:pPr>
        <w:pStyle w:val="Text"/>
        <w:ind w:left="200" w:hangingChars="100" w:hanging="200"/>
        <w:rPr>
          <w:b/>
          <w:bCs/>
        </w:rPr>
      </w:pPr>
      <w:r w:rsidRPr="00450CB6">
        <w:t>Xu X.B., Zheng J., Yang J. B., Xu D. L., Y. W. Chen</w:t>
      </w:r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t>Data classification using evidence reasoning rule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iCs/>
        </w:rPr>
        <w:t>Knowledge-based Systems</w:t>
      </w:r>
      <w:r w:rsidRPr="00450CB6">
        <w:t>, 2017</w:t>
      </w:r>
      <w:r w:rsidRPr="00450CB6">
        <w:rPr>
          <w:rFonts w:hint="eastAsia"/>
          <w:lang w:eastAsia="zh-CN"/>
        </w:rPr>
        <w:t xml:space="preserve">, </w:t>
      </w:r>
      <w:r w:rsidRPr="00450CB6">
        <w:t>116</w:t>
      </w:r>
      <w:r w:rsidRPr="00450CB6">
        <w:rPr>
          <w:rFonts w:hint="eastAsia"/>
          <w:lang w:eastAsia="zh-CN"/>
        </w:rPr>
        <w:t xml:space="preserve">: </w:t>
      </w:r>
      <w:r w:rsidRPr="00450CB6">
        <w:t>144</w:t>
      </w:r>
      <w:r w:rsidRPr="00450CB6">
        <w:rPr>
          <w:rFonts w:hint="eastAsia"/>
          <w:lang w:eastAsia="zh-CN"/>
        </w:rPr>
        <w:t>-</w:t>
      </w:r>
      <w:r w:rsidRPr="00450CB6">
        <w:t>151</w:t>
      </w:r>
    </w:p>
    <w:p w:rsidR="001F420E" w:rsidRPr="00450CB6" w:rsidRDefault="001F420E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t xml:space="preserve">Xu </w:t>
      </w:r>
      <w:r w:rsidR="00A30E5A" w:rsidRPr="00450CB6">
        <w:rPr>
          <w:rFonts w:ascii="Times New Roman" w:hAnsi="Times New Roman" w:cs="Times New Roman"/>
          <w:sz w:val="20"/>
          <w:szCs w:val="20"/>
        </w:rPr>
        <w:t>D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 xml:space="preserve">, Yang </w:t>
      </w:r>
      <w:r w:rsidR="00A30E5A" w:rsidRPr="00450CB6">
        <w:rPr>
          <w:rFonts w:ascii="Times New Roman" w:hAnsi="Times New Roman" w:cs="Times New Roman"/>
          <w:bCs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bCs/>
          <w:sz w:val="20"/>
          <w:szCs w:val="20"/>
        </w:rPr>
        <w:t>B</w:t>
      </w:r>
      <w:r w:rsidRPr="00450CB6">
        <w:rPr>
          <w:rFonts w:ascii="Times New Roman" w:hAnsi="Times New Roman" w:cs="Times New Roman"/>
          <w:sz w:val="20"/>
          <w:szCs w:val="20"/>
        </w:rPr>
        <w:t>, Wang Y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Pr="00450CB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50CB6">
        <w:rPr>
          <w:rFonts w:ascii="Times New Roman" w:hAnsi="Times New Roman" w:cs="Times New Roman"/>
          <w:sz w:val="20"/>
          <w:szCs w:val="20"/>
        </w:rPr>
        <w:t>The evidential reasoning approach for multi-attribute decision analysis under interval uncertainty.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European Journal of Operational Research</w:t>
      </w:r>
      <w:r w:rsidR="00E868D3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2006</w:t>
      </w:r>
      <w:r w:rsidR="00E868D3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174: 1914-1943.</w:t>
      </w:r>
    </w:p>
    <w:p w:rsidR="00075BF1" w:rsidRPr="00450CB6" w:rsidRDefault="00075BF1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spellStart"/>
      <w:r w:rsidRPr="00450CB6">
        <w:rPr>
          <w:rFonts w:ascii="Times New Roman" w:hAnsi="Times New Roman" w:cs="Times New Roman"/>
          <w:sz w:val="20"/>
          <w:szCs w:val="20"/>
        </w:rPr>
        <w:t>Yager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R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/>
          <w:sz w:val="20"/>
          <w:szCs w:val="20"/>
        </w:rPr>
        <w:t>R</w:t>
      </w:r>
      <w:r w:rsidR="00A30E5A"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bookmarkStart w:id="155" w:name="OLE_LINK35"/>
      <w:bookmarkStart w:id="156" w:name="OLE_LINK36"/>
      <w:proofErr w:type="gramStart"/>
      <w:r w:rsidRPr="00450CB6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the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Dempster</w:t>
      </w:r>
      <w:proofErr w:type="spellEnd"/>
      <w:r w:rsidR="003B5536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Shafer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framework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and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new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combination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rules</w:t>
      </w:r>
      <w:bookmarkEnd w:id="155"/>
      <w:bookmarkEnd w:id="156"/>
      <w:r w:rsidR="00A30E5A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Inf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ormation </w:t>
      </w:r>
      <w:r w:rsidRPr="00450CB6">
        <w:rPr>
          <w:rFonts w:ascii="Times New Roman" w:hAnsi="Times New Roman" w:cs="Times New Roman"/>
          <w:sz w:val="20"/>
          <w:szCs w:val="20"/>
        </w:rPr>
        <w:t>Sci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ences, </w:t>
      </w:r>
      <w:r w:rsidRPr="00450CB6">
        <w:rPr>
          <w:rFonts w:ascii="Times New Roman" w:hAnsi="Times New Roman" w:cs="Times New Roman"/>
          <w:sz w:val="20"/>
          <w:szCs w:val="20"/>
        </w:rPr>
        <w:t>1987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41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450CB6">
        <w:rPr>
          <w:rFonts w:ascii="Times New Roman" w:hAnsi="Times New Roman" w:cs="Times New Roman"/>
          <w:sz w:val="20"/>
          <w:szCs w:val="20"/>
        </w:rPr>
        <w:t>93–137.</w:t>
      </w:r>
    </w:p>
    <w:p w:rsidR="005B6838" w:rsidRPr="00450CB6" w:rsidRDefault="005B683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Yang</w:t>
      </w:r>
      <w:r w:rsidR="00E1694E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D13E47" w:rsidRPr="00450CB6">
        <w:rPr>
          <w:rFonts w:ascii="Times New Roman" w:hAnsi="Times New Roman" w:cs="Times New Roman"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.B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Xu</w:t>
      </w:r>
      <w:r w:rsidR="00E1694E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A30E5A" w:rsidRPr="00450CB6">
        <w:rPr>
          <w:rFonts w:ascii="Times New Roman" w:hAnsi="Times New Roman" w:cs="Times New Roman"/>
          <w:sz w:val="20"/>
          <w:szCs w:val="20"/>
        </w:rPr>
        <w:t>D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sz w:val="20"/>
          <w:szCs w:val="20"/>
        </w:rPr>
        <w:t>Evidential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reasoning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rule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for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evidence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sz w:val="20"/>
          <w:szCs w:val="20"/>
        </w:rPr>
        <w:t>combination</w:t>
      </w:r>
      <w:r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Artificial Intelligenc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e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2013</w:t>
      </w:r>
      <w:r w:rsidRPr="00450CB6">
        <w:rPr>
          <w:rFonts w:ascii="Times New Roman" w:hAnsi="Times New Roman" w:cs="Times New Roman" w:hint="eastAsia"/>
          <w:sz w:val="20"/>
          <w:szCs w:val="20"/>
        </w:rPr>
        <w:t>, 205:</w:t>
      </w:r>
      <w:r w:rsidRPr="00450CB6">
        <w:rPr>
          <w:rFonts w:ascii="Times New Roman" w:hAnsi="Times New Roman" w:cs="Times New Roman"/>
          <w:sz w:val="20"/>
          <w:szCs w:val="20"/>
        </w:rPr>
        <w:t>1</w:t>
      </w:r>
      <w:r w:rsidR="00200948"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29</w:t>
      </w:r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5B6838" w:rsidRPr="00450CB6" w:rsidRDefault="005B683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bookmarkStart w:id="157" w:name="_Ref178652897"/>
      <w:proofErr w:type="gramStart"/>
      <w:r w:rsidRPr="00450CB6">
        <w:rPr>
          <w:rFonts w:ascii="Times New Roman" w:hAnsi="Times New Roman" w:cs="Times New Roman"/>
          <w:sz w:val="20"/>
          <w:szCs w:val="20"/>
        </w:rPr>
        <w:t>Yang</w:t>
      </w:r>
      <w:r w:rsidR="00E1694E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D13E47" w:rsidRPr="00450CB6">
        <w:rPr>
          <w:rFonts w:ascii="Times New Roman" w:hAnsi="Times New Roman" w:cs="Times New Roman"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.B</w:t>
      </w:r>
      <w:r w:rsidRPr="00450CB6">
        <w:rPr>
          <w:rFonts w:ascii="Times New Roman" w:hAnsi="Times New Roman" w:cs="Times New Roman"/>
          <w:sz w:val="20"/>
          <w:szCs w:val="20"/>
        </w:rPr>
        <w:t>, Singh</w:t>
      </w:r>
      <w:r w:rsidR="00510515" w:rsidRPr="00450CB6">
        <w:rPr>
          <w:rFonts w:ascii="Times New Roman" w:hAnsi="Times New Roman" w:cs="Times New Roman"/>
          <w:sz w:val="20"/>
          <w:szCs w:val="20"/>
        </w:rPr>
        <w:t xml:space="preserve"> M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DD133D" w:rsidRPr="00450CB6">
        <w:rPr>
          <w:rFonts w:ascii="Times New Roman" w:hAnsi="Times New Roman" w:cs="Times New Roman"/>
          <w:sz w:val="20"/>
          <w:szCs w:val="20"/>
        </w:rPr>
        <w:t>G</w:t>
      </w:r>
      <w:r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bookmarkStart w:id="158" w:name="OLE_LINK40"/>
      <w:proofErr w:type="gramStart"/>
      <w:r w:rsidRPr="00450CB6">
        <w:rPr>
          <w:rFonts w:ascii="Times New Roman" w:hAnsi="Times New Roman" w:cs="Times New Roman"/>
          <w:sz w:val="20"/>
          <w:szCs w:val="20"/>
        </w:rPr>
        <w:t>An evidential reasoning approach for multiple attribute decision making with uncertainty</w:t>
      </w:r>
      <w:bookmarkEnd w:id="158"/>
      <w:r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62DF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AB62DF" w:rsidRPr="00450CB6">
        <w:rPr>
          <w:rFonts w:ascii="Times New Roman" w:hAnsi="Times New Roman" w:cs="Times New Roman"/>
          <w:i/>
          <w:sz w:val="20"/>
          <w:szCs w:val="20"/>
        </w:rPr>
        <w:t>IEEE Trans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>actions on</w:t>
      </w:r>
      <w:r w:rsidR="00AB62DF" w:rsidRPr="00450CB6">
        <w:rPr>
          <w:rFonts w:ascii="Times New Roman" w:hAnsi="Times New Roman" w:cs="Times New Roman"/>
          <w:i/>
          <w:sz w:val="20"/>
          <w:szCs w:val="20"/>
        </w:rPr>
        <w:t xml:space="preserve"> Syst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>ems</w:t>
      </w:r>
      <w:r w:rsidR="00AB62DF" w:rsidRPr="00450CB6">
        <w:rPr>
          <w:rFonts w:ascii="Times New Roman" w:hAnsi="Times New Roman" w:cs="Times New Roman"/>
          <w:i/>
          <w:sz w:val="20"/>
          <w:szCs w:val="20"/>
        </w:rPr>
        <w:t>, Man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and</w:t>
      </w:r>
      <w:r w:rsidR="00AB62DF" w:rsidRPr="00450CB6">
        <w:rPr>
          <w:rFonts w:ascii="Times New Roman" w:hAnsi="Times New Roman" w:cs="Times New Roman"/>
          <w:i/>
          <w:sz w:val="20"/>
          <w:szCs w:val="20"/>
        </w:rPr>
        <w:t xml:space="preserve"> Cybern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>etics</w:t>
      </w:r>
      <w:r w:rsidRPr="00450CB6">
        <w:rPr>
          <w:rFonts w:ascii="Times New Roman" w:hAnsi="Times New Roman" w:cs="Times New Roman"/>
          <w:sz w:val="20"/>
          <w:szCs w:val="20"/>
        </w:rPr>
        <w:t>, 1994, 24(1): 1-18</w:t>
      </w:r>
      <w:bookmarkEnd w:id="157"/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5B6838" w:rsidRPr="00450CB6" w:rsidRDefault="005B683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bookmarkStart w:id="159" w:name="_Ref185932329"/>
      <w:r w:rsidRPr="00450CB6">
        <w:rPr>
          <w:rFonts w:ascii="Times New Roman" w:hAnsi="Times New Roman" w:cs="Times New Roman"/>
          <w:sz w:val="20"/>
          <w:szCs w:val="20"/>
        </w:rPr>
        <w:t>Yang</w:t>
      </w:r>
      <w:r w:rsidR="00E1694E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D13E47" w:rsidRPr="00450CB6">
        <w:rPr>
          <w:rFonts w:ascii="Times New Roman" w:hAnsi="Times New Roman" w:cs="Times New Roman"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.B</w:t>
      </w:r>
      <w:r w:rsidRPr="00450CB6">
        <w:rPr>
          <w:rFonts w:ascii="Times New Roman" w:hAnsi="Times New Roman" w:cs="Times New Roman"/>
          <w:sz w:val="20"/>
          <w:szCs w:val="20"/>
        </w:rPr>
        <w:t xml:space="preserve">. Rule and utility based evidential reasoning approach for </w:t>
      </w:r>
      <w:proofErr w:type="spellStart"/>
      <w:r w:rsidRPr="00450CB6">
        <w:rPr>
          <w:rFonts w:ascii="Times New Roman" w:hAnsi="Times New Roman" w:cs="Times New Roman"/>
          <w:sz w:val="20"/>
          <w:szCs w:val="20"/>
        </w:rPr>
        <w:t>multiattribute</w:t>
      </w:r>
      <w:proofErr w:type="spellEnd"/>
      <w:r w:rsidRPr="00450CB6">
        <w:rPr>
          <w:rFonts w:ascii="Times New Roman" w:hAnsi="Times New Roman" w:cs="Times New Roman"/>
          <w:sz w:val="20"/>
          <w:szCs w:val="20"/>
        </w:rPr>
        <w:t xml:space="preserve"> decision analysis under uncertainties. </w:t>
      </w:r>
      <w:r w:rsidRPr="00450CB6">
        <w:rPr>
          <w:rFonts w:ascii="Times New Roman" w:hAnsi="Times New Roman" w:cs="Times New Roman"/>
          <w:i/>
          <w:sz w:val="20"/>
          <w:szCs w:val="20"/>
        </w:rPr>
        <w:t>European Journal of Operational Research</w:t>
      </w:r>
      <w:r w:rsidRPr="00450CB6">
        <w:rPr>
          <w:rFonts w:ascii="Times New Roman" w:hAnsi="Times New Roman" w:cs="Times New Roman"/>
          <w:sz w:val="20"/>
          <w:szCs w:val="20"/>
        </w:rPr>
        <w:t>, 2001, 131: 31-61.</w:t>
      </w:r>
      <w:bookmarkEnd w:id="159"/>
    </w:p>
    <w:p w:rsidR="005B6838" w:rsidRPr="00450CB6" w:rsidRDefault="005B6838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Yang</w:t>
      </w:r>
      <w:r w:rsidR="00E1694E"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="00D13E47" w:rsidRPr="00450CB6">
        <w:rPr>
          <w:rFonts w:ascii="Times New Roman" w:hAnsi="Times New Roman" w:cs="Times New Roman"/>
          <w:sz w:val="20"/>
          <w:szCs w:val="20"/>
        </w:rPr>
        <w:t>J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.B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Xu</w:t>
      </w:r>
      <w:r w:rsidR="00E1694E" w:rsidRPr="00450CB6">
        <w:rPr>
          <w:rFonts w:ascii="Times New Roman" w:hAnsi="Times New Roman" w:cs="Times New Roman"/>
          <w:sz w:val="20"/>
          <w:szCs w:val="20"/>
        </w:rPr>
        <w:t xml:space="preserve"> D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On the evidential reasoning algorithm for multiple attribute decision analysis under uncertainty. </w:t>
      </w:r>
      <w:r w:rsidRPr="00450CB6">
        <w:rPr>
          <w:rFonts w:ascii="Times New Roman" w:hAnsi="Times New Roman" w:cs="Times New Roman"/>
          <w:i/>
          <w:sz w:val="20"/>
          <w:szCs w:val="20"/>
        </w:rPr>
        <w:t>IEEE Trans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>actions on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Syst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>ems</w:t>
      </w:r>
      <w:r w:rsidRPr="00450CB6">
        <w:rPr>
          <w:rFonts w:ascii="Times New Roman" w:hAnsi="Times New Roman" w:cs="Times New Roman"/>
          <w:i/>
          <w:sz w:val="20"/>
          <w:szCs w:val="20"/>
        </w:rPr>
        <w:t>, Man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and</w:t>
      </w:r>
      <w:r w:rsidRPr="00450CB6">
        <w:rPr>
          <w:rFonts w:ascii="Times New Roman" w:hAnsi="Times New Roman" w:cs="Times New Roman"/>
          <w:i/>
          <w:sz w:val="20"/>
          <w:szCs w:val="20"/>
        </w:rPr>
        <w:t xml:space="preserve"> Cybern</w:t>
      </w:r>
      <w:r w:rsidR="00AB62DF" w:rsidRPr="00450CB6">
        <w:rPr>
          <w:rFonts w:ascii="Times New Roman" w:hAnsi="Times New Roman" w:cs="Times New Roman" w:hint="eastAsia"/>
          <w:i/>
          <w:sz w:val="20"/>
          <w:szCs w:val="20"/>
        </w:rPr>
        <w:t>etics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>-</w:t>
      </w:r>
      <w:r w:rsidRPr="00450CB6">
        <w:rPr>
          <w:rFonts w:ascii="Times New Roman" w:hAnsi="Times New Roman" w:cs="Times New Roman"/>
          <w:i/>
          <w:sz w:val="20"/>
          <w:szCs w:val="20"/>
        </w:rPr>
        <w:t>Part A: Systems and Humans</w:t>
      </w:r>
      <w:r w:rsidRPr="00450CB6">
        <w:rPr>
          <w:rFonts w:ascii="Times New Roman" w:hAnsi="Times New Roman" w:cs="Times New Roman"/>
          <w:sz w:val="20"/>
          <w:szCs w:val="20"/>
        </w:rPr>
        <w:t>, 2002, 32(3): 289-304.</w:t>
      </w:r>
    </w:p>
    <w:p w:rsidR="00EE7A9C" w:rsidRPr="00450CB6" w:rsidRDefault="00EE7A9C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Yang J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Pr="00450CB6">
        <w:rPr>
          <w:rFonts w:ascii="Times New Roman" w:hAnsi="Times New Roman" w:cs="Times New Roman"/>
          <w:sz w:val="20"/>
          <w:szCs w:val="20"/>
        </w:rPr>
        <w:t>, Wang Y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Pr="00450CB6">
        <w:rPr>
          <w:rFonts w:ascii="Times New Roman" w:hAnsi="Times New Roman" w:cs="Times New Roman"/>
          <w:sz w:val="20"/>
          <w:szCs w:val="20"/>
        </w:rPr>
        <w:t>, Xu D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="00D13E47" w:rsidRPr="00450CB6">
        <w:rPr>
          <w:rFonts w:ascii="Times New Roman" w:hAnsi="Times New Roman" w:cs="Times New Roman"/>
          <w:bCs/>
          <w:sz w:val="20"/>
          <w:szCs w:val="20"/>
        </w:rPr>
        <w:t>Chin K</w:t>
      </w:r>
      <w:r w:rsidR="00D13E47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D13E47" w:rsidRPr="00450CB6">
        <w:rPr>
          <w:rFonts w:ascii="Times New Roman" w:hAnsi="Times New Roman" w:cs="Times New Roman"/>
          <w:bCs/>
          <w:sz w:val="20"/>
          <w:szCs w:val="20"/>
        </w:rPr>
        <w:t>S</w:t>
      </w:r>
      <w:r w:rsidRPr="00450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0CB6">
        <w:rPr>
          <w:rFonts w:ascii="Times New Roman" w:hAnsi="Times New Roman" w:cs="Times New Roman"/>
          <w:sz w:val="20"/>
          <w:szCs w:val="20"/>
        </w:rPr>
        <w:t>The evidential reasoning approach for MADA under both probabilistic and fuzzy uncertainties.</w:t>
      </w:r>
      <w:proofErr w:type="gramEnd"/>
      <w:r w:rsidRPr="00450CB6">
        <w:rPr>
          <w:rFonts w:ascii="Times New Roman" w:hAnsi="Times New Roman" w:cs="Times New Roman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European Journal of Operational Research</w:t>
      </w:r>
      <w:r w:rsidR="00D13E47"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2006</w:t>
      </w:r>
      <w:r w:rsidRPr="00450CB6">
        <w:rPr>
          <w:rFonts w:ascii="Times New Roman" w:hAnsi="Times New Roman" w:cs="Times New Roman" w:hint="eastAsia"/>
          <w:sz w:val="20"/>
          <w:szCs w:val="20"/>
        </w:rPr>
        <w:t>,</w:t>
      </w:r>
      <w:r w:rsidRPr="00450CB6">
        <w:rPr>
          <w:rFonts w:ascii="Times New Roman" w:hAnsi="Times New Roman" w:cs="Times New Roman"/>
          <w:sz w:val="20"/>
          <w:szCs w:val="20"/>
        </w:rPr>
        <w:t xml:space="preserve"> 171: 309</w:t>
      </w:r>
      <w:r w:rsidRPr="00450CB6">
        <w:rPr>
          <w:rFonts w:ascii="Times New Roman" w:hAnsi="Times New Roman" w:cs="Times New Roman" w:hint="eastAsia"/>
          <w:sz w:val="20"/>
          <w:szCs w:val="20"/>
        </w:rPr>
        <w:t>-</w:t>
      </w:r>
      <w:r w:rsidRPr="00450CB6">
        <w:rPr>
          <w:rFonts w:ascii="Times New Roman" w:hAnsi="Times New Roman" w:cs="Times New Roman"/>
          <w:sz w:val="20"/>
          <w:szCs w:val="20"/>
        </w:rPr>
        <w:t>343.</w:t>
      </w:r>
    </w:p>
    <w:p w:rsidR="005B5C9A" w:rsidRPr="00450CB6" w:rsidRDefault="00510515" w:rsidP="008635D6">
      <w:pPr>
        <w:ind w:left="200" w:hangingChars="100" w:hanging="200"/>
        <w:rPr>
          <w:rFonts w:ascii="Times New Roman" w:hAnsi="Times New Roman" w:cs="Times New Roman"/>
          <w:iCs/>
          <w:sz w:val="20"/>
          <w:szCs w:val="20"/>
        </w:rPr>
      </w:pPr>
      <w:r w:rsidRPr="00450CB6">
        <w:rPr>
          <w:rFonts w:ascii="Times New Roman" w:hAnsi="Times New Roman" w:cs="Times New Roman"/>
          <w:sz w:val="20"/>
          <w:szCs w:val="20"/>
        </w:rPr>
        <w:lastRenderedPageBreak/>
        <w:t>Yang J</w:t>
      </w:r>
      <w:r w:rsidR="006110B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Pr="00450CB6">
        <w:rPr>
          <w:rFonts w:ascii="Times New Roman" w:hAnsi="Times New Roman" w:cs="Times New Roman"/>
          <w:sz w:val="20"/>
          <w:szCs w:val="20"/>
        </w:rPr>
        <w:t>, Wang Y</w:t>
      </w:r>
      <w:r w:rsidR="006110B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M</w:t>
      </w:r>
      <w:r w:rsidRPr="00450CB6">
        <w:rPr>
          <w:rFonts w:ascii="Times New Roman" w:hAnsi="Times New Roman" w:cs="Times New Roman"/>
          <w:sz w:val="20"/>
          <w:szCs w:val="20"/>
        </w:rPr>
        <w:t>, Xu D</w:t>
      </w:r>
      <w:r w:rsidR="006110B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L</w:t>
      </w:r>
      <w:r w:rsidRPr="00450CB6">
        <w:rPr>
          <w:rFonts w:ascii="Times New Roman" w:hAnsi="Times New Roman" w:cs="Times New Roman"/>
          <w:sz w:val="20"/>
          <w:szCs w:val="20"/>
        </w:rPr>
        <w:t xml:space="preserve">, </w:t>
      </w:r>
      <w:r w:rsidR="006110B8" w:rsidRPr="00450CB6">
        <w:rPr>
          <w:rFonts w:ascii="Times New Roman" w:hAnsi="Times New Roman" w:cs="Times New Roman"/>
          <w:bCs/>
          <w:sz w:val="20"/>
          <w:szCs w:val="20"/>
        </w:rPr>
        <w:t>Chin K</w:t>
      </w:r>
      <w:r w:rsidR="006110B8" w:rsidRPr="00450CB6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6110B8" w:rsidRPr="00450CB6">
        <w:rPr>
          <w:rFonts w:ascii="Times New Roman" w:hAnsi="Times New Roman" w:cs="Times New Roman"/>
          <w:bCs/>
          <w:sz w:val="20"/>
          <w:szCs w:val="20"/>
        </w:rPr>
        <w:t>S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,</w:t>
      </w:r>
      <w:r w:rsidR="005B5C9A" w:rsidRPr="00450CB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450CB6">
        <w:rPr>
          <w:rFonts w:ascii="Times New Roman" w:hAnsi="Times New Roman" w:cs="Times New Roman"/>
          <w:iCs/>
          <w:sz w:val="20"/>
          <w:szCs w:val="20"/>
        </w:rPr>
        <w:t>Chatton</w:t>
      </w:r>
      <w:proofErr w:type="spellEnd"/>
      <w:r w:rsidRPr="00450CB6">
        <w:rPr>
          <w:rFonts w:ascii="Times New Roman" w:hAnsi="Times New Roman" w:cs="Times New Roman"/>
          <w:iCs/>
          <w:sz w:val="20"/>
          <w:szCs w:val="20"/>
        </w:rPr>
        <w:t xml:space="preserve"> L</w:t>
      </w:r>
      <w:r w:rsidR="005B5C9A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. </w:t>
      </w:r>
      <w:bookmarkStart w:id="160" w:name="OLE_LINK37"/>
      <w:bookmarkStart w:id="161" w:name="OLE_LINK38"/>
      <w:bookmarkStart w:id="162" w:name="OLE_LINK39"/>
      <w:r w:rsidR="005B5C9A" w:rsidRPr="00450CB6">
        <w:rPr>
          <w:rFonts w:ascii="Times New Roman" w:hAnsi="Times New Roman" w:cs="Times New Roman"/>
          <w:iCs/>
          <w:sz w:val="20"/>
          <w:szCs w:val="20"/>
        </w:rPr>
        <w:t>Belief rule-based methodology for mapping consumer preferences and setting product targets</w:t>
      </w:r>
      <w:bookmarkEnd w:id="160"/>
      <w:bookmarkEnd w:id="161"/>
      <w:bookmarkEnd w:id="162"/>
      <w:r w:rsidR="005B5C9A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. </w:t>
      </w:r>
      <w:r w:rsidR="005B5C9A" w:rsidRPr="00450CB6">
        <w:rPr>
          <w:rFonts w:ascii="Times New Roman" w:hAnsi="Times New Roman" w:cs="Times New Roman"/>
          <w:i/>
          <w:iCs/>
          <w:sz w:val="20"/>
          <w:szCs w:val="20"/>
        </w:rPr>
        <w:t>Expert Systems with Applications</w:t>
      </w:r>
      <w:r w:rsidR="00A10507" w:rsidRPr="00450CB6">
        <w:rPr>
          <w:rFonts w:ascii="Times New Roman" w:hAnsi="Times New Roman" w:cs="Times New Roman"/>
          <w:iCs/>
          <w:sz w:val="20"/>
          <w:szCs w:val="20"/>
        </w:rPr>
        <w:t>,</w:t>
      </w:r>
      <w:r w:rsidR="00A10507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="005B5C9A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2012, </w:t>
      </w:r>
      <w:r w:rsidR="005B5C9A" w:rsidRPr="00450CB6">
        <w:rPr>
          <w:rFonts w:ascii="Times New Roman" w:hAnsi="Times New Roman" w:cs="Times New Roman"/>
          <w:iCs/>
          <w:sz w:val="20"/>
          <w:szCs w:val="20"/>
        </w:rPr>
        <w:t>39</w:t>
      </w:r>
      <w:r w:rsidR="005B5C9A"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: </w:t>
      </w:r>
      <w:r w:rsidR="005B5C9A" w:rsidRPr="00450CB6">
        <w:rPr>
          <w:rFonts w:ascii="Times New Roman" w:hAnsi="Times New Roman" w:cs="Times New Roman"/>
          <w:iCs/>
          <w:sz w:val="20"/>
          <w:szCs w:val="20"/>
        </w:rPr>
        <w:t>4749-4759.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proofErr w:type="gramStart"/>
      <w:r w:rsidRPr="00450CB6">
        <w:rPr>
          <w:lang w:eastAsia="zh-CN"/>
        </w:rPr>
        <w:t>Zhang Mei-Jing, Wang Ying-Ming, Li Ling-Hui, Chen Sheng-</w:t>
      </w:r>
      <w:proofErr w:type="spellStart"/>
      <w:r w:rsidRPr="00450CB6">
        <w:rPr>
          <w:lang w:eastAsia="zh-CN"/>
        </w:rPr>
        <w:t>Qun</w:t>
      </w:r>
      <w:proofErr w:type="spellEnd"/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lang w:eastAsia="zh-CN"/>
        </w:rPr>
        <w:t xml:space="preserve"> </w:t>
      </w:r>
      <w:proofErr w:type="gramStart"/>
      <w:r w:rsidRPr="00450CB6">
        <w:t>A general evidential reasoning algorithm for multi-attribute decision analysis under interval uncertainty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i/>
        </w:rPr>
        <w:t xml:space="preserve"> European Journal of Operational Research</w:t>
      </w:r>
      <w:r w:rsidR="00A10507" w:rsidRPr="00450CB6">
        <w:rPr>
          <w:rFonts w:hint="eastAsia"/>
          <w:lang w:eastAsia="zh-CN"/>
        </w:rPr>
        <w:t>,</w:t>
      </w:r>
      <w:r w:rsidRPr="00450CB6">
        <w:t xml:space="preserve"> 2017</w:t>
      </w:r>
      <w:r w:rsidRPr="00450CB6">
        <w:rPr>
          <w:rFonts w:hint="eastAsia"/>
          <w:lang w:eastAsia="zh-CN"/>
        </w:rPr>
        <w:t>,</w:t>
      </w:r>
      <w:r w:rsidRPr="00450CB6">
        <w:t xml:space="preserve"> 257</w:t>
      </w:r>
      <w:r w:rsidRPr="00450CB6">
        <w:rPr>
          <w:rFonts w:hint="eastAsia"/>
          <w:lang w:eastAsia="zh-CN"/>
        </w:rPr>
        <w:t>:</w:t>
      </w:r>
      <w:r w:rsidRPr="00450CB6">
        <w:t xml:space="preserve"> 1005</w:t>
      </w:r>
      <w:r w:rsidRPr="00450CB6">
        <w:rPr>
          <w:rFonts w:hint="eastAsia"/>
          <w:lang w:eastAsia="zh-CN"/>
        </w:rPr>
        <w:t>-</w:t>
      </w:r>
      <w:r w:rsidRPr="00450CB6">
        <w:t>1015</w:t>
      </w:r>
      <w:r w:rsidR="00A10507" w:rsidRPr="00450CB6">
        <w:rPr>
          <w:rFonts w:hint="eastAsia"/>
          <w:lang w:eastAsia="zh-CN"/>
        </w:rPr>
        <w:t>.</w:t>
      </w:r>
    </w:p>
    <w:p w:rsidR="00FD78F7" w:rsidRPr="00450CB6" w:rsidRDefault="00FD78F7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450CB6">
        <w:rPr>
          <w:rFonts w:ascii="Times New Roman" w:hAnsi="Times New Roman" w:cs="Times New Roman"/>
          <w:iCs/>
          <w:sz w:val="20"/>
          <w:szCs w:val="20"/>
          <w:lang w:val="de-DE"/>
        </w:rPr>
        <w:t>Zhou</w:t>
      </w:r>
      <w:r w:rsidR="006110B8" w:rsidRPr="00450CB6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M</w:t>
      </w:r>
      <w:r w:rsidRPr="00450CB6">
        <w:rPr>
          <w:rFonts w:ascii="Times New Roman" w:hAnsi="Times New Roman" w:cs="Times New Roman"/>
          <w:iCs/>
          <w:sz w:val="20"/>
          <w:szCs w:val="20"/>
          <w:lang w:val="de-DE"/>
        </w:rPr>
        <w:t>, Liu</w:t>
      </w:r>
      <w:r w:rsidR="006110B8" w:rsidRPr="00450CB6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X</w:t>
      </w:r>
      <w:r w:rsidR="006110B8" w:rsidRPr="00450CB6">
        <w:rPr>
          <w:rFonts w:ascii="Times New Roman" w:hAnsi="Times New Roman" w:cs="Times New Roman" w:hint="eastAsia"/>
          <w:iCs/>
          <w:sz w:val="20"/>
          <w:szCs w:val="20"/>
          <w:lang w:val="de-DE"/>
        </w:rPr>
        <w:t>.</w:t>
      </w:r>
      <w:r w:rsidR="0055392C" w:rsidRPr="00450CB6">
        <w:rPr>
          <w:rFonts w:ascii="Times New Roman" w:hAnsi="Times New Roman" w:cs="Times New Roman" w:hint="eastAsia"/>
          <w:iCs/>
          <w:sz w:val="20"/>
          <w:szCs w:val="20"/>
          <w:lang w:val="de-DE"/>
        </w:rPr>
        <w:t>B</w:t>
      </w:r>
      <w:r w:rsidRPr="00450CB6">
        <w:rPr>
          <w:rFonts w:ascii="Times New Roman" w:hAnsi="Times New Roman" w:cs="Times New Roman"/>
          <w:iCs/>
          <w:sz w:val="20"/>
          <w:szCs w:val="20"/>
          <w:lang w:val="de-DE"/>
        </w:rPr>
        <w:t>, Yang</w:t>
      </w:r>
      <w:r w:rsidR="006110B8" w:rsidRPr="00450CB6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J</w:t>
      </w:r>
      <w:r w:rsidR="006110B8" w:rsidRPr="00450CB6">
        <w:rPr>
          <w:rFonts w:ascii="Times New Roman" w:hAnsi="Times New Roman" w:cs="Times New Roman" w:hint="eastAsia"/>
          <w:iCs/>
          <w:sz w:val="20"/>
          <w:szCs w:val="20"/>
          <w:lang w:val="de-DE"/>
        </w:rPr>
        <w:t>.</w:t>
      </w:r>
      <w:r w:rsidR="0055392C" w:rsidRPr="00450CB6">
        <w:rPr>
          <w:rFonts w:ascii="Times New Roman" w:hAnsi="Times New Roman" w:cs="Times New Roman" w:hint="eastAsia"/>
          <w:iCs/>
          <w:sz w:val="20"/>
          <w:szCs w:val="20"/>
          <w:lang w:val="de-DE"/>
        </w:rPr>
        <w:t>B</w:t>
      </w:r>
      <w:r w:rsidRPr="00450CB6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. 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Evidential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r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easoning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b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ased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n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onlinear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p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rogramming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m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odel for MCDA under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f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uzzy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w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eights and </w:t>
      </w:r>
      <w:r w:rsidR="00AB62DF" w:rsidRPr="00450CB6">
        <w:rPr>
          <w:rFonts w:ascii="Times New Roman" w:hAnsi="Times New Roman" w:cs="Times New Roman" w:hint="eastAsia"/>
          <w:iCs/>
          <w:sz w:val="20"/>
          <w:szCs w:val="20"/>
        </w:rPr>
        <w:t>u</w:t>
      </w:r>
      <w:r w:rsidRPr="00450CB6">
        <w:rPr>
          <w:rFonts w:ascii="Times New Roman" w:hAnsi="Times New Roman" w:cs="Times New Roman"/>
          <w:iCs/>
          <w:sz w:val="20"/>
          <w:szCs w:val="20"/>
        </w:rPr>
        <w:t xml:space="preserve">tilities. </w:t>
      </w:r>
      <w:r w:rsidRPr="00450CB6">
        <w:rPr>
          <w:rFonts w:ascii="Times New Roman" w:hAnsi="Times New Roman" w:cs="Times New Roman"/>
          <w:i/>
          <w:iCs/>
          <w:sz w:val="20"/>
          <w:szCs w:val="20"/>
        </w:rPr>
        <w:t>International Journal of Intelligent Systems</w:t>
      </w:r>
      <w:r w:rsidRPr="00450CB6">
        <w:rPr>
          <w:rFonts w:ascii="Times New Roman" w:hAnsi="Times New Roman" w:cs="Times New Roman"/>
          <w:iCs/>
          <w:sz w:val="20"/>
          <w:szCs w:val="20"/>
        </w:rPr>
        <w:t>, 20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>10</w:t>
      </w:r>
      <w:r w:rsidR="00EE7A9C" w:rsidRPr="00450CB6">
        <w:rPr>
          <w:rFonts w:ascii="Times New Roman" w:hAnsi="Times New Roman" w:cs="Times New Roman" w:hint="eastAsia"/>
          <w:iCs/>
          <w:sz w:val="20"/>
          <w:szCs w:val="20"/>
        </w:rPr>
        <w:t>,</w:t>
      </w:r>
      <w:r w:rsidRPr="00450CB6">
        <w:rPr>
          <w:rFonts w:ascii="Times New Roman" w:hAnsi="Times New Roman" w:cs="Times New Roman" w:hint="eastAsia"/>
          <w:iCs/>
          <w:sz w:val="20"/>
          <w:szCs w:val="20"/>
        </w:rPr>
        <w:t xml:space="preserve"> 25(1): 31-58</w:t>
      </w:r>
      <w:r w:rsidR="00DD133D" w:rsidRPr="00450CB6">
        <w:rPr>
          <w:rFonts w:ascii="Times New Roman" w:hAnsi="Times New Roman" w:cs="Times New Roman" w:hint="eastAsia"/>
          <w:iCs/>
          <w:sz w:val="20"/>
          <w:szCs w:val="20"/>
        </w:rPr>
        <w:t>.</w:t>
      </w:r>
    </w:p>
    <w:p w:rsidR="00FD78F7" w:rsidRPr="00450CB6" w:rsidRDefault="00FD78F7" w:rsidP="008635D6">
      <w:pPr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proofErr w:type="gramStart"/>
      <w:r w:rsidRPr="00450CB6">
        <w:rPr>
          <w:rFonts w:ascii="Times New Roman" w:hAnsi="Times New Roman" w:cs="Times New Roman"/>
          <w:sz w:val="20"/>
          <w:szCs w:val="20"/>
        </w:rPr>
        <w:t>Zhou</w:t>
      </w:r>
      <w:r w:rsidR="00D92DB8" w:rsidRPr="00450CB6">
        <w:rPr>
          <w:rFonts w:ascii="Times New Roman" w:hAnsi="Times New Roman" w:cs="Times New Roman"/>
          <w:sz w:val="20"/>
          <w:szCs w:val="20"/>
        </w:rPr>
        <w:t xml:space="preserve"> M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Liu</w:t>
      </w:r>
      <w:r w:rsidR="00D92DB8" w:rsidRPr="00450CB6">
        <w:rPr>
          <w:rFonts w:ascii="Times New Roman" w:hAnsi="Times New Roman" w:cs="Times New Roman"/>
          <w:sz w:val="20"/>
          <w:szCs w:val="20"/>
        </w:rPr>
        <w:t xml:space="preserve"> X</w:t>
      </w:r>
      <w:r w:rsidR="00D92DB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Yang</w:t>
      </w:r>
      <w:r w:rsidR="00D92DB8" w:rsidRPr="00450CB6">
        <w:rPr>
          <w:rFonts w:ascii="Times New Roman" w:hAnsi="Times New Roman" w:cs="Times New Roman"/>
          <w:sz w:val="20"/>
          <w:szCs w:val="20"/>
        </w:rPr>
        <w:t xml:space="preserve"> J</w:t>
      </w:r>
      <w:r w:rsidR="00D92DB8" w:rsidRPr="00450CB6">
        <w:rPr>
          <w:rFonts w:ascii="Times New Roman" w:hAnsi="Times New Roman" w:cs="Times New Roman" w:hint="eastAsia"/>
          <w:sz w:val="20"/>
          <w:szCs w:val="20"/>
        </w:rPr>
        <w:t>.</w:t>
      </w:r>
      <w:r w:rsidR="0055392C" w:rsidRPr="00450CB6">
        <w:rPr>
          <w:rFonts w:ascii="Times New Roman" w:hAnsi="Times New Roman" w:cs="Times New Roman" w:hint="eastAsia"/>
          <w:sz w:val="20"/>
          <w:szCs w:val="20"/>
        </w:rPr>
        <w:t>B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D92DB8" w:rsidRPr="00450CB6">
        <w:rPr>
          <w:rFonts w:ascii="Times New Roman" w:hAnsi="Times New Roman" w:cs="Times New Roman"/>
          <w:sz w:val="20"/>
          <w:szCs w:val="20"/>
        </w:rPr>
        <w:t>Fang C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450CB6">
        <w:rPr>
          <w:rFonts w:ascii="Times New Roman" w:hAnsi="Times New Roman" w:cs="Times New Roman"/>
          <w:sz w:val="20"/>
          <w:szCs w:val="20"/>
        </w:rPr>
        <w:t xml:space="preserve">Group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e</w:t>
      </w:r>
      <w:r w:rsidRPr="00450CB6">
        <w:rPr>
          <w:rFonts w:ascii="Times New Roman" w:hAnsi="Times New Roman" w:cs="Times New Roman"/>
          <w:sz w:val="20"/>
          <w:szCs w:val="20"/>
        </w:rPr>
        <w:t xml:space="preserve">vidential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r</w:t>
      </w:r>
      <w:r w:rsidRPr="00450CB6">
        <w:rPr>
          <w:rFonts w:ascii="Times New Roman" w:hAnsi="Times New Roman" w:cs="Times New Roman"/>
          <w:sz w:val="20"/>
          <w:szCs w:val="20"/>
        </w:rPr>
        <w:t xml:space="preserve">easoning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a</w:t>
      </w:r>
      <w:r w:rsidRPr="00450CB6">
        <w:rPr>
          <w:rFonts w:ascii="Times New Roman" w:hAnsi="Times New Roman" w:cs="Times New Roman"/>
          <w:sz w:val="20"/>
          <w:szCs w:val="20"/>
        </w:rPr>
        <w:t>pproach for MADA under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f</w:t>
      </w:r>
      <w:r w:rsidRPr="00450CB6">
        <w:rPr>
          <w:rFonts w:ascii="Times New Roman" w:hAnsi="Times New Roman" w:cs="Times New Roman"/>
          <w:sz w:val="20"/>
          <w:szCs w:val="20"/>
        </w:rPr>
        <w:t xml:space="preserve">uzziness and </w:t>
      </w:r>
      <w:r w:rsidR="00AB62DF" w:rsidRPr="00450CB6">
        <w:rPr>
          <w:rFonts w:ascii="Times New Roman" w:hAnsi="Times New Roman" w:cs="Times New Roman" w:hint="eastAsia"/>
          <w:sz w:val="20"/>
          <w:szCs w:val="20"/>
        </w:rPr>
        <w:t>u</w:t>
      </w:r>
      <w:r w:rsidRPr="00450CB6">
        <w:rPr>
          <w:rFonts w:ascii="Times New Roman" w:hAnsi="Times New Roman" w:cs="Times New Roman"/>
          <w:sz w:val="20"/>
          <w:szCs w:val="20"/>
        </w:rPr>
        <w:t>ncertainties</w:t>
      </w:r>
      <w:r w:rsidR="00A10507" w:rsidRPr="00450CB6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450CB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International Journal of Computational Intelligence</w:t>
      </w:r>
      <w:r w:rsidRPr="00450CB6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450CB6">
        <w:rPr>
          <w:rFonts w:ascii="Times New Roman" w:hAnsi="Times New Roman" w:cs="Times New Roman"/>
          <w:i/>
          <w:sz w:val="20"/>
          <w:szCs w:val="20"/>
        </w:rPr>
        <w:t>Systems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2013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450CB6">
        <w:rPr>
          <w:rFonts w:ascii="Times New Roman" w:hAnsi="Times New Roman" w:cs="Times New Roman"/>
          <w:sz w:val="20"/>
          <w:szCs w:val="20"/>
        </w:rPr>
        <w:t>6</w:t>
      </w:r>
      <w:r w:rsidRPr="00450CB6">
        <w:rPr>
          <w:rFonts w:ascii="Times New Roman" w:hAnsi="Times New Roman" w:cs="Times New Roman" w:hint="eastAsia"/>
          <w:sz w:val="20"/>
          <w:szCs w:val="20"/>
        </w:rPr>
        <w:t>(</w:t>
      </w:r>
      <w:r w:rsidRPr="00450CB6">
        <w:rPr>
          <w:rFonts w:ascii="Times New Roman" w:hAnsi="Times New Roman" w:cs="Times New Roman"/>
          <w:sz w:val="20"/>
          <w:szCs w:val="20"/>
        </w:rPr>
        <w:t>3</w:t>
      </w:r>
      <w:r w:rsidRPr="00450CB6">
        <w:rPr>
          <w:rFonts w:ascii="Times New Roman" w:hAnsi="Times New Roman" w:cs="Times New Roman" w:hint="eastAsia"/>
          <w:sz w:val="20"/>
          <w:szCs w:val="20"/>
        </w:rPr>
        <w:t xml:space="preserve">): </w:t>
      </w:r>
      <w:r w:rsidRPr="00450CB6">
        <w:rPr>
          <w:rFonts w:ascii="Times New Roman" w:hAnsi="Times New Roman" w:cs="Times New Roman"/>
          <w:sz w:val="20"/>
          <w:szCs w:val="20"/>
        </w:rPr>
        <w:t>423-441</w:t>
      </w:r>
      <w:r w:rsidR="00DD133D" w:rsidRPr="00450CB6">
        <w:rPr>
          <w:rFonts w:ascii="Times New Roman" w:hAnsi="Times New Roman" w:cs="Times New Roman" w:hint="eastAsia"/>
          <w:sz w:val="20"/>
          <w:szCs w:val="20"/>
        </w:rPr>
        <w:t>.</w:t>
      </w:r>
    </w:p>
    <w:p w:rsidR="00FE0837" w:rsidRPr="00450CB6" w:rsidRDefault="00FE0837" w:rsidP="00FE0837">
      <w:pPr>
        <w:pStyle w:val="Text"/>
        <w:ind w:left="200" w:hangingChars="100" w:hanging="200"/>
        <w:rPr>
          <w:b/>
          <w:bCs/>
        </w:rPr>
      </w:pPr>
      <w:r w:rsidRPr="00450CB6">
        <w:t>Zhou Z. G., Liu F., Li L. L., Jiao L. C., Zhou Z. J.,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</w:rPr>
        <w:t>Yang J. B.</w:t>
      </w:r>
      <w:r w:rsidRPr="00450CB6">
        <w:t>, Wang Z. L.</w:t>
      </w:r>
      <w:r w:rsidRPr="00450CB6">
        <w:rPr>
          <w:rFonts w:hint="eastAsia"/>
          <w:lang w:eastAsia="zh-CN"/>
        </w:rPr>
        <w:t xml:space="preserve">. </w:t>
      </w:r>
      <w:r w:rsidRPr="00450CB6">
        <w:t>A cooperative belief rule based decision support system for lymph node metastasis diagnosis in gastric cancer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i/>
          <w:iCs/>
        </w:rPr>
        <w:t>Knowledge-based Systems</w:t>
      </w:r>
      <w:r w:rsidRPr="00450CB6">
        <w:t xml:space="preserve">, </w:t>
      </w:r>
      <w:r w:rsidRPr="00450CB6">
        <w:rPr>
          <w:rFonts w:hint="eastAsia"/>
          <w:lang w:eastAsia="zh-CN"/>
        </w:rPr>
        <w:t xml:space="preserve">2015, </w:t>
      </w:r>
      <w:r w:rsidRPr="00450CB6">
        <w:t>85</w:t>
      </w:r>
      <w:r w:rsidRPr="00450CB6">
        <w:rPr>
          <w:rFonts w:hint="eastAsia"/>
          <w:lang w:eastAsia="zh-CN"/>
        </w:rPr>
        <w:t xml:space="preserve">: </w:t>
      </w:r>
      <w:r w:rsidRPr="00450CB6">
        <w:t>62-70</w:t>
      </w:r>
    </w:p>
    <w:p w:rsidR="00FE0837" w:rsidRPr="00450CB6" w:rsidRDefault="00FE0837" w:rsidP="00FE0837">
      <w:pPr>
        <w:pStyle w:val="Text"/>
        <w:ind w:left="200" w:hangingChars="100" w:hanging="200"/>
        <w:rPr>
          <w:b/>
          <w:bCs/>
          <w:lang w:eastAsia="zh-CN"/>
        </w:rPr>
      </w:pPr>
      <w:bookmarkStart w:id="163" w:name="OLE_LINK27"/>
      <w:bookmarkStart w:id="164" w:name="OLE_LINK67"/>
      <w:r w:rsidRPr="00450CB6">
        <w:t>Zhou Z. G., Liu F., Jiao L. C., Zhou Z. J.,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</w:rPr>
        <w:t>Yang J. B.</w:t>
      </w:r>
      <w:r w:rsidRPr="00450CB6">
        <w:t>, Gong M. G., Zhang X. P.</w:t>
      </w:r>
      <w:r w:rsidRPr="00450CB6">
        <w:rPr>
          <w:rFonts w:hint="eastAsia"/>
          <w:lang w:eastAsia="zh-CN"/>
        </w:rPr>
        <w:t xml:space="preserve">. </w:t>
      </w:r>
      <w:r w:rsidRPr="00450CB6">
        <w:t>A bi-level belief rule based decision support system for diagnosis of lymph node metastasis in gastric cancer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i/>
          <w:iCs/>
        </w:rPr>
        <w:t>Knowledge-Based System</w:t>
      </w:r>
      <w:r w:rsidRPr="00450CB6">
        <w:t>, 2013</w:t>
      </w:r>
      <w:r w:rsidRPr="00450CB6">
        <w:rPr>
          <w:rFonts w:hint="eastAsia"/>
          <w:lang w:eastAsia="zh-CN"/>
        </w:rPr>
        <w:t xml:space="preserve">: </w:t>
      </w:r>
      <w:r w:rsidRPr="00450CB6">
        <w:t>54</w:t>
      </w:r>
      <w:r w:rsidRPr="00450CB6">
        <w:rPr>
          <w:rFonts w:hint="eastAsia"/>
          <w:lang w:eastAsia="zh-CN"/>
        </w:rPr>
        <w:t xml:space="preserve">: </w:t>
      </w:r>
      <w:r w:rsidRPr="00450CB6">
        <w:t>128-136</w:t>
      </w:r>
    </w:p>
    <w:p w:rsidR="00FE0837" w:rsidRPr="00450CB6" w:rsidRDefault="00FE0837" w:rsidP="00FE0837">
      <w:pPr>
        <w:pStyle w:val="Text"/>
        <w:spacing w:line="240" w:lineRule="auto"/>
        <w:ind w:left="200" w:hangingChars="100" w:hanging="200"/>
        <w:rPr>
          <w:lang w:eastAsia="zh-CN"/>
        </w:rPr>
      </w:pPr>
      <w:r w:rsidRPr="00450CB6">
        <w:rPr>
          <w:lang w:eastAsia="zh-CN"/>
        </w:rPr>
        <w:t>Zhou Z. J., Hu C. H.,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  <w:lang w:eastAsia="zh-CN"/>
        </w:rPr>
        <w:t>Yang J. B.</w:t>
      </w:r>
      <w:r w:rsidRPr="00450CB6">
        <w:rPr>
          <w:lang w:eastAsia="zh-CN"/>
        </w:rPr>
        <w:t>, Xu D. L.</w:t>
      </w:r>
      <w:r w:rsidRPr="00450CB6">
        <w:rPr>
          <w:rFonts w:hint="eastAsia"/>
          <w:lang w:eastAsia="zh-CN"/>
        </w:rPr>
        <w:t xml:space="preserve">, </w:t>
      </w:r>
      <w:r w:rsidRPr="00450CB6">
        <w:rPr>
          <w:lang w:eastAsia="zh-CN"/>
        </w:rPr>
        <w:t>Zhou D. H.</w:t>
      </w:r>
      <w:r w:rsidRPr="00450CB6">
        <w:rPr>
          <w:rFonts w:hint="eastAsia"/>
          <w:lang w:eastAsia="zh-CN"/>
        </w:rPr>
        <w:t xml:space="preserve">. </w:t>
      </w:r>
      <w:proofErr w:type="gramStart"/>
      <w:r w:rsidRPr="00450CB6">
        <w:rPr>
          <w:lang w:eastAsia="zh-CN"/>
        </w:rPr>
        <w:t>Online updating belief-rule-based systems using the RIMER approach</w:t>
      </w:r>
      <w:r w:rsidRPr="00450CB6">
        <w:rPr>
          <w:rFonts w:hint="eastAsia"/>
          <w:lang w:eastAsia="zh-CN"/>
        </w:rPr>
        <w:t>.</w:t>
      </w:r>
      <w:proofErr w:type="gramEnd"/>
      <w:r w:rsidRPr="00450CB6">
        <w:rPr>
          <w:rFonts w:hint="eastAsia"/>
          <w:lang w:eastAsia="zh-CN"/>
        </w:rPr>
        <w:t xml:space="preserve"> </w:t>
      </w:r>
      <w:r w:rsidRPr="00450CB6">
        <w:rPr>
          <w:i/>
          <w:iCs/>
          <w:lang w:eastAsia="zh-CN"/>
        </w:rPr>
        <w:t>IEEE Transactions on Systems, Man, and Cybernetics - Part A: Systems and Humans</w:t>
      </w:r>
      <w:r w:rsidRPr="00450CB6">
        <w:rPr>
          <w:rFonts w:hint="eastAsia"/>
          <w:lang w:eastAsia="zh-CN"/>
        </w:rPr>
        <w:t xml:space="preserve">. </w:t>
      </w:r>
      <w:r w:rsidRPr="00450CB6">
        <w:rPr>
          <w:lang w:eastAsia="zh-CN"/>
        </w:rPr>
        <w:t>2011</w:t>
      </w:r>
      <w:r w:rsidRPr="00450CB6">
        <w:rPr>
          <w:rFonts w:hint="eastAsia"/>
          <w:lang w:eastAsia="zh-CN"/>
        </w:rPr>
        <w:t xml:space="preserve">, </w:t>
      </w:r>
      <w:r w:rsidRPr="00450CB6">
        <w:rPr>
          <w:lang w:eastAsia="zh-CN"/>
        </w:rPr>
        <w:t>41</w:t>
      </w:r>
      <w:r w:rsidRPr="00450CB6">
        <w:rPr>
          <w:rFonts w:hint="eastAsia"/>
          <w:lang w:eastAsia="zh-CN"/>
        </w:rPr>
        <w:t>(</w:t>
      </w:r>
      <w:r w:rsidRPr="00450CB6">
        <w:rPr>
          <w:lang w:eastAsia="zh-CN"/>
        </w:rPr>
        <w:t>6</w:t>
      </w:r>
      <w:r w:rsidRPr="00450CB6">
        <w:rPr>
          <w:rFonts w:hint="eastAsia"/>
          <w:lang w:eastAsia="zh-CN"/>
        </w:rPr>
        <w:t xml:space="preserve">): </w:t>
      </w:r>
      <w:r w:rsidRPr="00450CB6">
        <w:rPr>
          <w:lang w:eastAsia="zh-CN"/>
        </w:rPr>
        <w:t>1225-1243</w:t>
      </w:r>
    </w:p>
    <w:bookmarkEnd w:id="163"/>
    <w:bookmarkEnd w:id="164"/>
    <w:p w:rsidR="00DD133D" w:rsidRPr="00450CB6" w:rsidRDefault="00FE0837" w:rsidP="00922A4E">
      <w:pPr>
        <w:pStyle w:val="Text"/>
        <w:ind w:left="200" w:hangingChars="100" w:hanging="200"/>
        <w:rPr>
          <w:lang w:eastAsia="zh-CN"/>
        </w:rPr>
      </w:pPr>
      <w:r w:rsidRPr="00450CB6">
        <w:t>Zhu W. D., Liu F., Chen Y. W.,</w:t>
      </w:r>
      <w:r w:rsidRPr="00450CB6">
        <w:rPr>
          <w:rFonts w:hint="eastAsia"/>
          <w:lang w:eastAsia="zh-CN"/>
        </w:rPr>
        <w:t xml:space="preserve"> </w:t>
      </w:r>
      <w:r w:rsidRPr="00450CB6">
        <w:rPr>
          <w:bCs/>
        </w:rPr>
        <w:t>Yang J. B.</w:t>
      </w:r>
      <w:r w:rsidRPr="00450CB6">
        <w:t>, Xu D. L. Wang D. P.</w:t>
      </w:r>
      <w:r w:rsidRPr="00450CB6">
        <w:rPr>
          <w:rFonts w:hint="eastAsia"/>
          <w:lang w:eastAsia="zh-CN"/>
        </w:rPr>
        <w:t xml:space="preserve">. </w:t>
      </w:r>
      <w:r w:rsidRPr="00450CB6">
        <w:t>Research project evaluation and selection: an evidential reasoning rule-based method for aggregating peer review information with reliabilities</w:t>
      </w:r>
      <w:r w:rsidRPr="00450CB6">
        <w:rPr>
          <w:rFonts w:hint="eastAsia"/>
          <w:lang w:eastAsia="zh-CN"/>
        </w:rPr>
        <w:t xml:space="preserve">. </w:t>
      </w:r>
      <w:proofErr w:type="spellStart"/>
      <w:r w:rsidRPr="00450CB6">
        <w:rPr>
          <w:i/>
          <w:iCs/>
        </w:rPr>
        <w:t>Scientometrics</w:t>
      </w:r>
      <w:proofErr w:type="spellEnd"/>
      <w:r w:rsidRPr="00450CB6">
        <w:t xml:space="preserve">, </w:t>
      </w:r>
      <w:r w:rsidRPr="00450CB6">
        <w:rPr>
          <w:rFonts w:hint="eastAsia"/>
          <w:lang w:eastAsia="zh-CN"/>
        </w:rPr>
        <w:t xml:space="preserve">2015, </w:t>
      </w:r>
      <w:r w:rsidRPr="00450CB6">
        <w:t>105:1469</w:t>
      </w:r>
      <w:r w:rsidRPr="00450CB6">
        <w:rPr>
          <w:rFonts w:hint="eastAsia"/>
          <w:lang w:eastAsia="zh-CN"/>
        </w:rPr>
        <w:t>-</w:t>
      </w:r>
      <w:r w:rsidRPr="00450CB6">
        <w:t>1490</w:t>
      </w:r>
    </w:p>
    <w:p w:rsidR="000D5126" w:rsidRPr="00450CB6" w:rsidRDefault="000D5126" w:rsidP="000D5126">
      <w:pPr>
        <w:pStyle w:val="Text"/>
        <w:ind w:left="201" w:hangingChars="100" w:hanging="201"/>
        <w:rPr>
          <w:b/>
          <w:bCs/>
          <w:lang w:eastAsia="zh-CN"/>
        </w:rPr>
      </w:pPr>
    </w:p>
    <w:sectPr w:rsidR="000D5126" w:rsidRPr="00450CB6" w:rsidSect="003E3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1" w:rsidRDefault="00D232F1" w:rsidP="00403C79">
      <w:r>
        <w:separator/>
      </w:r>
    </w:p>
  </w:endnote>
  <w:endnote w:type="continuationSeparator" w:id="0">
    <w:p w:rsidR="00D232F1" w:rsidRDefault="00D232F1" w:rsidP="0040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73409"/>
      <w:docPartObj>
        <w:docPartGallery w:val="Page Numbers (Bottom of Page)"/>
        <w:docPartUnique/>
      </w:docPartObj>
    </w:sdtPr>
    <w:sdtEndPr/>
    <w:sdtContent>
      <w:p w:rsidR="00400DDD" w:rsidRDefault="00400D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D8" w:rsidRPr="00C702D8">
          <w:rPr>
            <w:noProof/>
            <w:lang w:val="zh-CN"/>
          </w:rPr>
          <w:t>1</w:t>
        </w:r>
        <w:r>
          <w:fldChar w:fldCharType="end"/>
        </w:r>
      </w:p>
    </w:sdtContent>
  </w:sdt>
  <w:p w:rsidR="00400DDD" w:rsidRDefault="0040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1" w:rsidRDefault="00D232F1" w:rsidP="00403C79">
      <w:r>
        <w:separator/>
      </w:r>
    </w:p>
  </w:footnote>
  <w:footnote w:type="continuationSeparator" w:id="0">
    <w:p w:rsidR="00D232F1" w:rsidRDefault="00D232F1" w:rsidP="0040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DD" w:rsidRDefault="00400DDD" w:rsidP="0008124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FAE"/>
    <w:multiLevelType w:val="hybridMultilevel"/>
    <w:tmpl w:val="9DCE579E"/>
    <w:lvl w:ilvl="0" w:tplc="4A32D66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">
    <w:nsid w:val="1E88706B"/>
    <w:multiLevelType w:val="hybridMultilevel"/>
    <w:tmpl w:val="1C38EB2A"/>
    <w:lvl w:ilvl="0" w:tplc="D5C8E25A">
      <w:start w:val="1"/>
      <w:numFmt w:val="decimal"/>
      <w:lvlText w:val="(%1)"/>
      <w:lvlJc w:val="left"/>
      <w:pPr>
        <w:ind w:left="109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>
    <w:nsid w:val="214509F8"/>
    <w:multiLevelType w:val="hybridMultilevel"/>
    <w:tmpl w:val="BB8EB48C"/>
    <w:lvl w:ilvl="0" w:tplc="A81249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2E08F1"/>
    <w:multiLevelType w:val="hybridMultilevel"/>
    <w:tmpl w:val="AD24BC8A"/>
    <w:lvl w:ilvl="0" w:tplc="F7E25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2D76B4"/>
    <w:multiLevelType w:val="hybridMultilevel"/>
    <w:tmpl w:val="4896221C"/>
    <w:lvl w:ilvl="0" w:tplc="5C86DD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4814F1"/>
    <w:multiLevelType w:val="hybridMultilevel"/>
    <w:tmpl w:val="2E54C350"/>
    <w:lvl w:ilvl="0" w:tplc="4A10C9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740256"/>
    <w:multiLevelType w:val="hybridMultilevel"/>
    <w:tmpl w:val="28BC36F0"/>
    <w:lvl w:ilvl="0" w:tplc="CDFE0460">
      <w:start w:val="1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941B9A"/>
    <w:multiLevelType w:val="hybridMultilevel"/>
    <w:tmpl w:val="587E4F30"/>
    <w:lvl w:ilvl="0" w:tplc="4A10C9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62F66A5"/>
    <w:multiLevelType w:val="hybridMultilevel"/>
    <w:tmpl w:val="D38E7814"/>
    <w:lvl w:ilvl="0" w:tplc="9B6852BE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9">
    <w:nsid w:val="44762451"/>
    <w:multiLevelType w:val="hybridMultilevel"/>
    <w:tmpl w:val="13D2E7E8"/>
    <w:lvl w:ilvl="0" w:tplc="F90A7A3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0">
    <w:nsid w:val="4EC52696"/>
    <w:multiLevelType w:val="hybridMultilevel"/>
    <w:tmpl w:val="F7588EC0"/>
    <w:lvl w:ilvl="0" w:tplc="4A10C9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2901F53"/>
    <w:multiLevelType w:val="hybridMultilevel"/>
    <w:tmpl w:val="A434F51A"/>
    <w:lvl w:ilvl="0" w:tplc="8DC6544A">
      <w:start w:val="1"/>
      <w:numFmt w:val="decimal"/>
      <w:lvlText w:val="(%1)"/>
      <w:lvlJc w:val="left"/>
      <w:pPr>
        <w:ind w:left="760" w:hanging="360"/>
      </w:pPr>
      <w:rPr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>
    <w:nsid w:val="537158DD"/>
    <w:multiLevelType w:val="hybridMultilevel"/>
    <w:tmpl w:val="DF3A3928"/>
    <w:lvl w:ilvl="0" w:tplc="4A10C9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4AA3AF5"/>
    <w:multiLevelType w:val="hybridMultilevel"/>
    <w:tmpl w:val="EEF84EA4"/>
    <w:lvl w:ilvl="0" w:tplc="FDB25EEC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4">
    <w:nsid w:val="584F08BF"/>
    <w:multiLevelType w:val="hybridMultilevel"/>
    <w:tmpl w:val="6100C284"/>
    <w:lvl w:ilvl="0" w:tplc="EC40D08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abstractNum w:abstractNumId="15">
    <w:nsid w:val="5F17431C"/>
    <w:multiLevelType w:val="hybridMultilevel"/>
    <w:tmpl w:val="FD962BD6"/>
    <w:lvl w:ilvl="0" w:tplc="3ED49E06">
      <w:start w:val="1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1EB4AC1"/>
    <w:multiLevelType w:val="hybridMultilevel"/>
    <w:tmpl w:val="B8F65F1C"/>
    <w:lvl w:ilvl="0" w:tplc="6360D5E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7">
    <w:nsid w:val="72BA1FC8"/>
    <w:multiLevelType w:val="hybridMultilevel"/>
    <w:tmpl w:val="EFC03BEC"/>
    <w:lvl w:ilvl="0" w:tplc="4A10C94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4BB0669"/>
    <w:multiLevelType w:val="hybridMultilevel"/>
    <w:tmpl w:val="A14E9D9A"/>
    <w:lvl w:ilvl="0" w:tplc="A9BAB46A">
      <w:start w:val="1"/>
      <w:numFmt w:val="decimal"/>
      <w:lvlText w:val="(%1)"/>
      <w:lvlJc w:val="left"/>
      <w:pPr>
        <w:ind w:left="760" w:hanging="360"/>
      </w:pPr>
      <w:rPr>
        <w:rFonts w:ascii="Times New Roman" w:eastAsiaTheme="minorEastAsia" w:hAnsi="Times New Roman" w:cs="Times New Roman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9">
    <w:nsid w:val="778757BC"/>
    <w:multiLevelType w:val="hybridMultilevel"/>
    <w:tmpl w:val="92C8AD14"/>
    <w:lvl w:ilvl="0" w:tplc="88EEA9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11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15"/>
  </w:num>
  <w:num w:numId="18">
    <w:abstractNumId w:val="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9"/>
    <w:rsid w:val="00000719"/>
    <w:rsid w:val="00000FB1"/>
    <w:rsid w:val="000013F1"/>
    <w:rsid w:val="00001438"/>
    <w:rsid w:val="000014EE"/>
    <w:rsid w:val="000020AF"/>
    <w:rsid w:val="000021F5"/>
    <w:rsid w:val="00002C0B"/>
    <w:rsid w:val="00002DEE"/>
    <w:rsid w:val="000030C8"/>
    <w:rsid w:val="000036D2"/>
    <w:rsid w:val="0000399F"/>
    <w:rsid w:val="000039AF"/>
    <w:rsid w:val="0000437D"/>
    <w:rsid w:val="000043E0"/>
    <w:rsid w:val="000058CE"/>
    <w:rsid w:val="00006180"/>
    <w:rsid w:val="00006806"/>
    <w:rsid w:val="00007BE9"/>
    <w:rsid w:val="00007E16"/>
    <w:rsid w:val="0001041B"/>
    <w:rsid w:val="0001044B"/>
    <w:rsid w:val="00011771"/>
    <w:rsid w:val="00011A4B"/>
    <w:rsid w:val="00011DD2"/>
    <w:rsid w:val="00012C7A"/>
    <w:rsid w:val="00013830"/>
    <w:rsid w:val="0001394D"/>
    <w:rsid w:val="0001779A"/>
    <w:rsid w:val="0002074B"/>
    <w:rsid w:val="000211B9"/>
    <w:rsid w:val="00021546"/>
    <w:rsid w:val="00022293"/>
    <w:rsid w:val="00022886"/>
    <w:rsid w:val="00022FA6"/>
    <w:rsid w:val="00024E23"/>
    <w:rsid w:val="00025B25"/>
    <w:rsid w:val="00025F0F"/>
    <w:rsid w:val="00026895"/>
    <w:rsid w:val="00026987"/>
    <w:rsid w:val="00027C99"/>
    <w:rsid w:val="00027CC9"/>
    <w:rsid w:val="00027CE6"/>
    <w:rsid w:val="000311C0"/>
    <w:rsid w:val="000325D0"/>
    <w:rsid w:val="00032684"/>
    <w:rsid w:val="00032E73"/>
    <w:rsid w:val="00033015"/>
    <w:rsid w:val="000330E1"/>
    <w:rsid w:val="0003427C"/>
    <w:rsid w:val="0003454C"/>
    <w:rsid w:val="00035494"/>
    <w:rsid w:val="00035671"/>
    <w:rsid w:val="00035DA3"/>
    <w:rsid w:val="00036125"/>
    <w:rsid w:val="00040347"/>
    <w:rsid w:val="00040638"/>
    <w:rsid w:val="0004297A"/>
    <w:rsid w:val="00042F95"/>
    <w:rsid w:val="00043103"/>
    <w:rsid w:val="00043348"/>
    <w:rsid w:val="000439AA"/>
    <w:rsid w:val="00044127"/>
    <w:rsid w:val="00044220"/>
    <w:rsid w:val="000442C1"/>
    <w:rsid w:val="00044E16"/>
    <w:rsid w:val="00044FFB"/>
    <w:rsid w:val="0004711B"/>
    <w:rsid w:val="00047DF6"/>
    <w:rsid w:val="00050E05"/>
    <w:rsid w:val="00050FCA"/>
    <w:rsid w:val="0005117B"/>
    <w:rsid w:val="000513C8"/>
    <w:rsid w:val="000519CE"/>
    <w:rsid w:val="00052112"/>
    <w:rsid w:val="00052AB8"/>
    <w:rsid w:val="00052E8C"/>
    <w:rsid w:val="0005323B"/>
    <w:rsid w:val="00053F10"/>
    <w:rsid w:val="0005451F"/>
    <w:rsid w:val="0005495B"/>
    <w:rsid w:val="00054C13"/>
    <w:rsid w:val="0005584A"/>
    <w:rsid w:val="00056BA6"/>
    <w:rsid w:val="00057199"/>
    <w:rsid w:val="000575DA"/>
    <w:rsid w:val="0005768E"/>
    <w:rsid w:val="000577AF"/>
    <w:rsid w:val="0006139B"/>
    <w:rsid w:val="00062725"/>
    <w:rsid w:val="00062BDD"/>
    <w:rsid w:val="00062E07"/>
    <w:rsid w:val="00062E22"/>
    <w:rsid w:val="00063EA6"/>
    <w:rsid w:val="00063F07"/>
    <w:rsid w:val="00064BE9"/>
    <w:rsid w:val="00064D82"/>
    <w:rsid w:val="000654DA"/>
    <w:rsid w:val="00065572"/>
    <w:rsid w:val="000661DC"/>
    <w:rsid w:val="0006712F"/>
    <w:rsid w:val="00067B55"/>
    <w:rsid w:val="00067B91"/>
    <w:rsid w:val="00067EAE"/>
    <w:rsid w:val="000700E3"/>
    <w:rsid w:val="00070D52"/>
    <w:rsid w:val="0007100F"/>
    <w:rsid w:val="00071627"/>
    <w:rsid w:val="00071B86"/>
    <w:rsid w:val="00072155"/>
    <w:rsid w:val="00072AAA"/>
    <w:rsid w:val="00072ED6"/>
    <w:rsid w:val="00073642"/>
    <w:rsid w:val="000736DF"/>
    <w:rsid w:val="00074045"/>
    <w:rsid w:val="0007407C"/>
    <w:rsid w:val="00074495"/>
    <w:rsid w:val="00074896"/>
    <w:rsid w:val="00074E22"/>
    <w:rsid w:val="00074E23"/>
    <w:rsid w:val="000751EA"/>
    <w:rsid w:val="00075BF1"/>
    <w:rsid w:val="00077201"/>
    <w:rsid w:val="000772E4"/>
    <w:rsid w:val="00077884"/>
    <w:rsid w:val="000801F5"/>
    <w:rsid w:val="00080879"/>
    <w:rsid w:val="0008124C"/>
    <w:rsid w:val="000813D5"/>
    <w:rsid w:val="000819D5"/>
    <w:rsid w:val="00082394"/>
    <w:rsid w:val="00083186"/>
    <w:rsid w:val="0008403E"/>
    <w:rsid w:val="0008437D"/>
    <w:rsid w:val="000849B1"/>
    <w:rsid w:val="00084BFD"/>
    <w:rsid w:val="00084DD8"/>
    <w:rsid w:val="00085766"/>
    <w:rsid w:val="00090C41"/>
    <w:rsid w:val="00090E58"/>
    <w:rsid w:val="00090F4E"/>
    <w:rsid w:val="00091189"/>
    <w:rsid w:val="00091E24"/>
    <w:rsid w:val="000920E5"/>
    <w:rsid w:val="00092652"/>
    <w:rsid w:val="00093600"/>
    <w:rsid w:val="000939E3"/>
    <w:rsid w:val="00093D15"/>
    <w:rsid w:val="000944B1"/>
    <w:rsid w:val="000966E7"/>
    <w:rsid w:val="0009774E"/>
    <w:rsid w:val="000A0673"/>
    <w:rsid w:val="000A137E"/>
    <w:rsid w:val="000A44FC"/>
    <w:rsid w:val="000A57CB"/>
    <w:rsid w:val="000A5E3F"/>
    <w:rsid w:val="000A6AF7"/>
    <w:rsid w:val="000A6D87"/>
    <w:rsid w:val="000A6EBF"/>
    <w:rsid w:val="000A7D5D"/>
    <w:rsid w:val="000B0137"/>
    <w:rsid w:val="000B1484"/>
    <w:rsid w:val="000B15B9"/>
    <w:rsid w:val="000B18C8"/>
    <w:rsid w:val="000B2F94"/>
    <w:rsid w:val="000B36B9"/>
    <w:rsid w:val="000B38DA"/>
    <w:rsid w:val="000B452E"/>
    <w:rsid w:val="000B6449"/>
    <w:rsid w:val="000B69FD"/>
    <w:rsid w:val="000B6CD2"/>
    <w:rsid w:val="000B7C16"/>
    <w:rsid w:val="000C0694"/>
    <w:rsid w:val="000C087F"/>
    <w:rsid w:val="000C1831"/>
    <w:rsid w:val="000C1CA9"/>
    <w:rsid w:val="000C222B"/>
    <w:rsid w:val="000C3E43"/>
    <w:rsid w:val="000C3EB5"/>
    <w:rsid w:val="000C47F2"/>
    <w:rsid w:val="000C578E"/>
    <w:rsid w:val="000C59A6"/>
    <w:rsid w:val="000C59F9"/>
    <w:rsid w:val="000C62E2"/>
    <w:rsid w:val="000C6374"/>
    <w:rsid w:val="000C692A"/>
    <w:rsid w:val="000C7944"/>
    <w:rsid w:val="000C7CEE"/>
    <w:rsid w:val="000D0D3E"/>
    <w:rsid w:val="000D2592"/>
    <w:rsid w:val="000D28D7"/>
    <w:rsid w:val="000D297E"/>
    <w:rsid w:val="000D2FF1"/>
    <w:rsid w:val="000D3D0C"/>
    <w:rsid w:val="000D4781"/>
    <w:rsid w:val="000D4A29"/>
    <w:rsid w:val="000D4CC7"/>
    <w:rsid w:val="000D5082"/>
    <w:rsid w:val="000D5126"/>
    <w:rsid w:val="000D59A7"/>
    <w:rsid w:val="000D5C11"/>
    <w:rsid w:val="000D5D1F"/>
    <w:rsid w:val="000D5D46"/>
    <w:rsid w:val="000D5EA4"/>
    <w:rsid w:val="000D7126"/>
    <w:rsid w:val="000D744C"/>
    <w:rsid w:val="000D765A"/>
    <w:rsid w:val="000E0380"/>
    <w:rsid w:val="000E05F0"/>
    <w:rsid w:val="000E0DA8"/>
    <w:rsid w:val="000E1502"/>
    <w:rsid w:val="000E156A"/>
    <w:rsid w:val="000E1635"/>
    <w:rsid w:val="000E26FA"/>
    <w:rsid w:val="000E3304"/>
    <w:rsid w:val="000E38ED"/>
    <w:rsid w:val="000E4BE4"/>
    <w:rsid w:val="000E516A"/>
    <w:rsid w:val="000E5BF4"/>
    <w:rsid w:val="000E7C38"/>
    <w:rsid w:val="000F0FE4"/>
    <w:rsid w:val="000F2D8F"/>
    <w:rsid w:val="000F31F5"/>
    <w:rsid w:val="000F3660"/>
    <w:rsid w:val="000F3CCE"/>
    <w:rsid w:val="000F512C"/>
    <w:rsid w:val="000F6E1C"/>
    <w:rsid w:val="000F7443"/>
    <w:rsid w:val="000F7981"/>
    <w:rsid w:val="000F7EA0"/>
    <w:rsid w:val="000F7FA7"/>
    <w:rsid w:val="00100019"/>
    <w:rsid w:val="00100143"/>
    <w:rsid w:val="001004B6"/>
    <w:rsid w:val="00100FA7"/>
    <w:rsid w:val="0010232F"/>
    <w:rsid w:val="00102A9E"/>
    <w:rsid w:val="00104046"/>
    <w:rsid w:val="001040EA"/>
    <w:rsid w:val="0010438C"/>
    <w:rsid w:val="0010480A"/>
    <w:rsid w:val="001048E7"/>
    <w:rsid w:val="00104952"/>
    <w:rsid w:val="001058DB"/>
    <w:rsid w:val="00105FC2"/>
    <w:rsid w:val="0010623F"/>
    <w:rsid w:val="00106BF4"/>
    <w:rsid w:val="001071D3"/>
    <w:rsid w:val="00107B01"/>
    <w:rsid w:val="001113CB"/>
    <w:rsid w:val="00111A0B"/>
    <w:rsid w:val="00111A27"/>
    <w:rsid w:val="00111B59"/>
    <w:rsid w:val="00111E2E"/>
    <w:rsid w:val="001121E5"/>
    <w:rsid w:val="00113E93"/>
    <w:rsid w:val="001143E4"/>
    <w:rsid w:val="001145FB"/>
    <w:rsid w:val="0011461D"/>
    <w:rsid w:val="00114AF4"/>
    <w:rsid w:val="00116A25"/>
    <w:rsid w:val="00117B2E"/>
    <w:rsid w:val="00121518"/>
    <w:rsid w:val="001223AC"/>
    <w:rsid w:val="00122999"/>
    <w:rsid w:val="00122BD8"/>
    <w:rsid w:val="00122D8D"/>
    <w:rsid w:val="00122FEB"/>
    <w:rsid w:val="00123DDF"/>
    <w:rsid w:val="001245A3"/>
    <w:rsid w:val="001246C7"/>
    <w:rsid w:val="00124D03"/>
    <w:rsid w:val="00124F28"/>
    <w:rsid w:val="001269DE"/>
    <w:rsid w:val="00130692"/>
    <w:rsid w:val="001313CD"/>
    <w:rsid w:val="00131AF6"/>
    <w:rsid w:val="001333DC"/>
    <w:rsid w:val="001340BD"/>
    <w:rsid w:val="00135B3A"/>
    <w:rsid w:val="00136528"/>
    <w:rsid w:val="001400BC"/>
    <w:rsid w:val="00140152"/>
    <w:rsid w:val="00140243"/>
    <w:rsid w:val="00140DD7"/>
    <w:rsid w:val="0014198F"/>
    <w:rsid w:val="0014223E"/>
    <w:rsid w:val="001448D2"/>
    <w:rsid w:val="0014490A"/>
    <w:rsid w:val="00144DAA"/>
    <w:rsid w:val="00145761"/>
    <w:rsid w:val="00145891"/>
    <w:rsid w:val="00145F64"/>
    <w:rsid w:val="001465F8"/>
    <w:rsid w:val="001469D1"/>
    <w:rsid w:val="00146A54"/>
    <w:rsid w:val="00146EC3"/>
    <w:rsid w:val="00147270"/>
    <w:rsid w:val="001473A9"/>
    <w:rsid w:val="00147992"/>
    <w:rsid w:val="00147A6E"/>
    <w:rsid w:val="00147C5A"/>
    <w:rsid w:val="00147DEC"/>
    <w:rsid w:val="001513FB"/>
    <w:rsid w:val="001517EC"/>
    <w:rsid w:val="00152594"/>
    <w:rsid w:val="00152A1D"/>
    <w:rsid w:val="00153214"/>
    <w:rsid w:val="0015362D"/>
    <w:rsid w:val="00153BD5"/>
    <w:rsid w:val="00155ED0"/>
    <w:rsid w:val="00155F14"/>
    <w:rsid w:val="001569D4"/>
    <w:rsid w:val="001572F0"/>
    <w:rsid w:val="001578B3"/>
    <w:rsid w:val="00157916"/>
    <w:rsid w:val="00157AAF"/>
    <w:rsid w:val="001605C7"/>
    <w:rsid w:val="001609D9"/>
    <w:rsid w:val="00160DA7"/>
    <w:rsid w:val="00160EE1"/>
    <w:rsid w:val="00163F20"/>
    <w:rsid w:val="00165257"/>
    <w:rsid w:val="0016594E"/>
    <w:rsid w:val="00165AB0"/>
    <w:rsid w:val="001660DB"/>
    <w:rsid w:val="001674B8"/>
    <w:rsid w:val="00167D73"/>
    <w:rsid w:val="00170545"/>
    <w:rsid w:val="00171DB5"/>
    <w:rsid w:val="00173A4D"/>
    <w:rsid w:val="001766A3"/>
    <w:rsid w:val="00176A51"/>
    <w:rsid w:val="0018025F"/>
    <w:rsid w:val="001802B5"/>
    <w:rsid w:val="001803A6"/>
    <w:rsid w:val="00180467"/>
    <w:rsid w:val="001815DC"/>
    <w:rsid w:val="001819E5"/>
    <w:rsid w:val="00181DB4"/>
    <w:rsid w:val="00181DD7"/>
    <w:rsid w:val="001826BC"/>
    <w:rsid w:val="00182855"/>
    <w:rsid w:val="00183F12"/>
    <w:rsid w:val="001842E7"/>
    <w:rsid w:val="00184434"/>
    <w:rsid w:val="001845A7"/>
    <w:rsid w:val="001849D2"/>
    <w:rsid w:val="00186142"/>
    <w:rsid w:val="00187190"/>
    <w:rsid w:val="0018775B"/>
    <w:rsid w:val="00187D41"/>
    <w:rsid w:val="00190035"/>
    <w:rsid w:val="001914C3"/>
    <w:rsid w:val="00191678"/>
    <w:rsid w:val="001918BB"/>
    <w:rsid w:val="00191C1B"/>
    <w:rsid w:val="00192050"/>
    <w:rsid w:val="001944B1"/>
    <w:rsid w:val="0019497F"/>
    <w:rsid w:val="00194FBC"/>
    <w:rsid w:val="0019618B"/>
    <w:rsid w:val="0019647F"/>
    <w:rsid w:val="00196AEC"/>
    <w:rsid w:val="00197643"/>
    <w:rsid w:val="00197FB9"/>
    <w:rsid w:val="001A06A1"/>
    <w:rsid w:val="001A0BFD"/>
    <w:rsid w:val="001A1716"/>
    <w:rsid w:val="001A1FDB"/>
    <w:rsid w:val="001A21AF"/>
    <w:rsid w:val="001A27EB"/>
    <w:rsid w:val="001A2A4F"/>
    <w:rsid w:val="001A331D"/>
    <w:rsid w:val="001A5425"/>
    <w:rsid w:val="001A60DF"/>
    <w:rsid w:val="001A627E"/>
    <w:rsid w:val="001A7A2D"/>
    <w:rsid w:val="001A7B4F"/>
    <w:rsid w:val="001A7E99"/>
    <w:rsid w:val="001B11F7"/>
    <w:rsid w:val="001B1414"/>
    <w:rsid w:val="001B2279"/>
    <w:rsid w:val="001B267E"/>
    <w:rsid w:val="001B346E"/>
    <w:rsid w:val="001B452A"/>
    <w:rsid w:val="001B4844"/>
    <w:rsid w:val="001B5367"/>
    <w:rsid w:val="001B6169"/>
    <w:rsid w:val="001B61B7"/>
    <w:rsid w:val="001B6698"/>
    <w:rsid w:val="001B6E26"/>
    <w:rsid w:val="001C0265"/>
    <w:rsid w:val="001C0DEA"/>
    <w:rsid w:val="001C1B9E"/>
    <w:rsid w:val="001C1E23"/>
    <w:rsid w:val="001C261F"/>
    <w:rsid w:val="001C28C0"/>
    <w:rsid w:val="001C3245"/>
    <w:rsid w:val="001C3B65"/>
    <w:rsid w:val="001C3DAC"/>
    <w:rsid w:val="001C4AE9"/>
    <w:rsid w:val="001C4ECB"/>
    <w:rsid w:val="001C57EA"/>
    <w:rsid w:val="001C7038"/>
    <w:rsid w:val="001C7888"/>
    <w:rsid w:val="001C7DBF"/>
    <w:rsid w:val="001C7FBD"/>
    <w:rsid w:val="001D01E4"/>
    <w:rsid w:val="001D0E4A"/>
    <w:rsid w:val="001D1C7B"/>
    <w:rsid w:val="001D1D3E"/>
    <w:rsid w:val="001D32EF"/>
    <w:rsid w:val="001D3398"/>
    <w:rsid w:val="001D39B8"/>
    <w:rsid w:val="001D508B"/>
    <w:rsid w:val="001D68C9"/>
    <w:rsid w:val="001D6C18"/>
    <w:rsid w:val="001D7BF4"/>
    <w:rsid w:val="001E03A3"/>
    <w:rsid w:val="001E0467"/>
    <w:rsid w:val="001E0CAB"/>
    <w:rsid w:val="001E1BCA"/>
    <w:rsid w:val="001E1DE1"/>
    <w:rsid w:val="001E2964"/>
    <w:rsid w:val="001E3370"/>
    <w:rsid w:val="001E39B4"/>
    <w:rsid w:val="001E45A0"/>
    <w:rsid w:val="001E52B3"/>
    <w:rsid w:val="001E5B66"/>
    <w:rsid w:val="001E5E08"/>
    <w:rsid w:val="001E60A5"/>
    <w:rsid w:val="001E79FD"/>
    <w:rsid w:val="001E7C90"/>
    <w:rsid w:val="001E7CF9"/>
    <w:rsid w:val="001F1667"/>
    <w:rsid w:val="001F18AB"/>
    <w:rsid w:val="001F2249"/>
    <w:rsid w:val="001F298F"/>
    <w:rsid w:val="001F309E"/>
    <w:rsid w:val="001F3E6C"/>
    <w:rsid w:val="001F4016"/>
    <w:rsid w:val="001F420E"/>
    <w:rsid w:val="001F462B"/>
    <w:rsid w:val="001F51A5"/>
    <w:rsid w:val="001F633C"/>
    <w:rsid w:val="001F655D"/>
    <w:rsid w:val="001F7C6B"/>
    <w:rsid w:val="001F7F31"/>
    <w:rsid w:val="00200948"/>
    <w:rsid w:val="00200B90"/>
    <w:rsid w:val="00200DE7"/>
    <w:rsid w:val="00201BE3"/>
    <w:rsid w:val="00201EC8"/>
    <w:rsid w:val="00203512"/>
    <w:rsid w:val="00203AED"/>
    <w:rsid w:val="00203FAA"/>
    <w:rsid w:val="00203FC6"/>
    <w:rsid w:val="002050E1"/>
    <w:rsid w:val="00205149"/>
    <w:rsid w:val="0020542D"/>
    <w:rsid w:val="00207AA5"/>
    <w:rsid w:val="00207DD9"/>
    <w:rsid w:val="002106BF"/>
    <w:rsid w:val="00210AE4"/>
    <w:rsid w:val="00210B97"/>
    <w:rsid w:val="002117BD"/>
    <w:rsid w:val="002119DE"/>
    <w:rsid w:val="00211A7E"/>
    <w:rsid w:val="002120C6"/>
    <w:rsid w:val="002122DE"/>
    <w:rsid w:val="00213B3F"/>
    <w:rsid w:val="00213FB7"/>
    <w:rsid w:val="00215311"/>
    <w:rsid w:val="00215360"/>
    <w:rsid w:val="002157E7"/>
    <w:rsid w:val="00215CC1"/>
    <w:rsid w:val="002166EE"/>
    <w:rsid w:val="00216A74"/>
    <w:rsid w:val="00216C9A"/>
    <w:rsid w:val="0021730D"/>
    <w:rsid w:val="002207E9"/>
    <w:rsid w:val="00221232"/>
    <w:rsid w:val="0022143E"/>
    <w:rsid w:val="002221FF"/>
    <w:rsid w:val="002228E2"/>
    <w:rsid w:val="00222977"/>
    <w:rsid w:val="00222C08"/>
    <w:rsid w:val="00222F11"/>
    <w:rsid w:val="002241C1"/>
    <w:rsid w:val="002245F9"/>
    <w:rsid w:val="00225AC8"/>
    <w:rsid w:val="0022648F"/>
    <w:rsid w:val="00227461"/>
    <w:rsid w:val="002274D7"/>
    <w:rsid w:val="00227792"/>
    <w:rsid w:val="002302BD"/>
    <w:rsid w:val="002302ED"/>
    <w:rsid w:val="00230B27"/>
    <w:rsid w:val="002312D7"/>
    <w:rsid w:val="00232D50"/>
    <w:rsid w:val="0023333C"/>
    <w:rsid w:val="002335BB"/>
    <w:rsid w:val="00234CA2"/>
    <w:rsid w:val="00234CE3"/>
    <w:rsid w:val="00234D4E"/>
    <w:rsid w:val="00234FE3"/>
    <w:rsid w:val="00235297"/>
    <w:rsid w:val="00235F9D"/>
    <w:rsid w:val="0023676F"/>
    <w:rsid w:val="00236AA2"/>
    <w:rsid w:val="00240070"/>
    <w:rsid w:val="0024023B"/>
    <w:rsid w:val="002406D9"/>
    <w:rsid w:val="0024176E"/>
    <w:rsid w:val="00241C80"/>
    <w:rsid w:val="00241E4F"/>
    <w:rsid w:val="00242FAB"/>
    <w:rsid w:val="002444E1"/>
    <w:rsid w:val="002452B4"/>
    <w:rsid w:val="002452E2"/>
    <w:rsid w:val="00246E21"/>
    <w:rsid w:val="00247479"/>
    <w:rsid w:val="00247977"/>
    <w:rsid w:val="0024798F"/>
    <w:rsid w:val="0025013E"/>
    <w:rsid w:val="00251FA5"/>
    <w:rsid w:val="0025256E"/>
    <w:rsid w:val="00252BDF"/>
    <w:rsid w:val="00253201"/>
    <w:rsid w:val="0025392B"/>
    <w:rsid w:val="0025407E"/>
    <w:rsid w:val="00255D5A"/>
    <w:rsid w:val="00256884"/>
    <w:rsid w:val="0025693F"/>
    <w:rsid w:val="00257855"/>
    <w:rsid w:val="00257DB8"/>
    <w:rsid w:val="00260A47"/>
    <w:rsid w:val="0026113D"/>
    <w:rsid w:val="002611A6"/>
    <w:rsid w:val="002618EB"/>
    <w:rsid w:val="00261901"/>
    <w:rsid w:val="00261BBC"/>
    <w:rsid w:val="00262E34"/>
    <w:rsid w:val="0026388B"/>
    <w:rsid w:val="00263D89"/>
    <w:rsid w:val="0026443A"/>
    <w:rsid w:val="002659FF"/>
    <w:rsid w:val="00265A63"/>
    <w:rsid w:val="00265C0C"/>
    <w:rsid w:val="00267319"/>
    <w:rsid w:val="002676ED"/>
    <w:rsid w:val="002710C5"/>
    <w:rsid w:val="002720CE"/>
    <w:rsid w:val="0027267E"/>
    <w:rsid w:val="00272920"/>
    <w:rsid w:val="00272D72"/>
    <w:rsid w:val="002737D5"/>
    <w:rsid w:val="0027397D"/>
    <w:rsid w:val="00273A25"/>
    <w:rsid w:val="0027435E"/>
    <w:rsid w:val="0027471D"/>
    <w:rsid w:val="0027659C"/>
    <w:rsid w:val="002767F4"/>
    <w:rsid w:val="00276BD9"/>
    <w:rsid w:val="002801D0"/>
    <w:rsid w:val="0028033D"/>
    <w:rsid w:val="00281020"/>
    <w:rsid w:val="00282973"/>
    <w:rsid w:val="00282A64"/>
    <w:rsid w:val="002830BD"/>
    <w:rsid w:val="00283FE8"/>
    <w:rsid w:val="00284603"/>
    <w:rsid w:val="0028520E"/>
    <w:rsid w:val="00285D74"/>
    <w:rsid w:val="00286506"/>
    <w:rsid w:val="002876BE"/>
    <w:rsid w:val="00292896"/>
    <w:rsid w:val="00292EF2"/>
    <w:rsid w:val="00293008"/>
    <w:rsid w:val="0029302B"/>
    <w:rsid w:val="0029322B"/>
    <w:rsid w:val="00293D21"/>
    <w:rsid w:val="00295828"/>
    <w:rsid w:val="0029604D"/>
    <w:rsid w:val="002961C0"/>
    <w:rsid w:val="00296354"/>
    <w:rsid w:val="002A0AD3"/>
    <w:rsid w:val="002A0B0F"/>
    <w:rsid w:val="002A0D69"/>
    <w:rsid w:val="002A1A15"/>
    <w:rsid w:val="002A200B"/>
    <w:rsid w:val="002A2485"/>
    <w:rsid w:val="002A3272"/>
    <w:rsid w:val="002A33F0"/>
    <w:rsid w:val="002A3C10"/>
    <w:rsid w:val="002A44DB"/>
    <w:rsid w:val="002A593A"/>
    <w:rsid w:val="002A5949"/>
    <w:rsid w:val="002A6E18"/>
    <w:rsid w:val="002B0264"/>
    <w:rsid w:val="002B074B"/>
    <w:rsid w:val="002B1148"/>
    <w:rsid w:val="002B1449"/>
    <w:rsid w:val="002B387E"/>
    <w:rsid w:val="002B45D0"/>
    <w:rsid w:val="002B4792"/>
    <w:rsid w:val="002B506F"/>
    <w:rsid w:val="002B5152"/>
    <w:rsid w:val="002B5311"/>
    <w:rsid w:val="002B7888"/>
    <w:rsid w:val="002B7B57"/>
    <w:rsid w:val="002C0D2F"/>
    <w:rsid w:val="002C0DB3"/>
    <w:rsid w:val="002C144A"/>
    <w:rsid w:val="002C1ADF"/>
    <w:rsid w:val="002C1B27"/>
    <w:rsid w:val="002C1BD7"/>
    <w:rsid w:val="002C2EC7"/>
    <w:rsid w:val="002C31E7"/>
    <w:rsid w:val="002C3467"/>
    <w:rsid w:val="002C7280"/>
    <w:rsid w:val="002D1429"/>
    <w:rsid w:val="002D24BD"/>
    <w:rsid w:val="002D2B7A"/>
    <w:rsid w:val="002D372C"/>
    <w:rsid w:val="002D3A66"/>
    <w:rsid w:val="002D3C2F"/>
    <w:rsid w:val="002D3F34"/>
    <w:rsid w:val="002E0A97"/>
    <w:rsid w:val="002E1581"/>
    <w:rsid w:val="002E2830"/>
    <w:rsid w:val="002E2875"/>
    <w:rsid w:val="002E2BC5"/>
    <w:rsid w:val="002E2D8D"/>
    <w:rsid w:val="002E370A"/>
    <w:rsid w:val="002E3800"/>
    <w:rsid w:val="002E3962"/>
    <w:rsid w:val="002E4C64"/>
    <w:rsid w:val="002E549E"/>
    <w:rsid w:val="002E57B0"/>
    <w:rsid w:val="002E5DDF"/>
    <w:rsid w:val="002E6078"/>
    <w:rsid w:val="002E62AF"/>
    <w:rsid w:val="002E7164"/>
    <w:rsid w:val="002F145E"/>
    <w:rsid w:val="002F1E16"/>
    <w:rsid w:val="002F2C76"/>
    <w:rsid w:val="002F4C75"/>
    <w:rsid w:val="002F5213"/>
    <w:rsid w:val="002F56EF"/>
    <w:rsid w:val="002F5A44"/>
    <w:rsid w:val="002F6804"/>
    <w:rsid w:val="002F6C3E"/>
    <w:rsid w:val="002F7FE1"/>
    <w:rsid w:val="00301135"/>
    <w:rsid w:val="00301427"/>
    <w:rsid w:val="003019BA"/>
    <w:rsid w:val="0030266E"/>
    <w:rsid w:val="003032E4"/>
    <w:rsid w:val="00303956"/>
    <w:rsid w:val="00303972"/>
    <w:rsid w:val="00303C85"/>
    <w:rsid w:val="0030460A"/>
    <w:rsid w:val="0030473D"/>
    <w:rsid w:val="00304ACC"/>
    <w:rsid w:val="00304AE2"/>
    <w:rsid w:val="00304C63"/>
    <w:rsid w:val="00305C52"/>
    <w:rsid w:val="00305D7A"/>
    <w:rsid w:val="00306FDC"/>
    <w:rsid w:val="00310F49"/>
    <w:rsid w:val="00311AC3"/>
    <w:rsid w:val="00311C2D"/>
    <w:rsid w:val="003142CF"/>
    <w:rsid w:val="0031476D"/>
    <w:rsid w:val="00315B21"/>
    <w:rsid w:val="0031640D"/>
    <w:rsid w:val="00316C19"/>
    <w:rsid w:val="00317414"/>
    <w:rsid w:val="003179CB"/>
    <w:rsid w:val="00317F62"/>
    <w:rsid w:val="00320415"/>
    <w:rsid w:val="0032141E"/>
    <w:rsid w:val="00321AA2"/>
    <w:rsid w:val="00321BC4"/>
    <w:rsid w:val="00321C6A"/>
    <w:rsid w:val="00322D8D"/>
    <w:rsid w:val="00323E7B"/>
    <w:rsid w:val="003240EC"/>
    <w:rsid w:val="00324CE7"/>
    <w:rsid w:val="00325FDE"/>
    <w:rsid w:val="00326065"/>
    <w:rsid w:val="00326193"/>
    <w:rsid w:val="00327859"/>
    <w:rsid w:val="00327FF5"/>
    <w:rsid w:val="003310E1"/>
    <w:rsid w:val="0033134E"/>
    <w:rsid w:val="0033144D"/>
    <w:rsid w:val="003322F5"/>
    <w:rsid w:val="003329A8"/>
    <w:rsid w:val="00332D84"/>
    <w:rsid w:val="003347B4"/>
    <w:rsid w:val="00337503"/>
    <w:rsid w:val="00337539"/>
    <w:rsid w:val="0034013A"/>
    <w:rsid w:val="003406AC"/>
    <w:rsid w:val="003408D4"/>
    <w:rsid w:val="00341AA8"/>
    <w:rsid w:val="00341FF3"/>
    <w:rsid w:val="0034386A"/>
    <w:rsid w:val="003443EA"/>
    <w:rsid w:val="003444C0"/>
    <w:rsid w:val="00344883"/>
    <w:rsid w:val="003462F6"/>
    <w:rsid w:val="003463B2"/>
    <w:rsid w:val="00346A3B"/>
    <w:rsid w:val="0034724F"/>
    <w:rsid w:val="00351022"/>
    <w:rsid w:val="0035152A"/>
    <w:rsid w:val="0035190A"/>
    <w:rsid w:val="00351B99"/>
    <w:rsid w:val="00352315"/>
    <w:rsid w:val="0035420D"/>
    <w:rsid w:val="0035423F"/>
    <w:rsid w:val="0035496E"/>
    <w:rsid w:val="0035577F"/>
    <w:rsid w:val="0035651B"/>
    <w:rsid w:val="00356894"/>
    <w:rsid w:val="00356BB0"/>
    <w:rsid w:val="003608A0"/>
    <w:rsid w:val="00361A6A"/>
    <w:rsid w:val="00361FBC"/>
    <w:rsid w:val="003625EC"/>
    <w:rsid w:val="0036274E"/>
    <w:rsid w:val="00363ABD"/>
    <w:rsid w:val="00363D88"/>
    <w:rsid w:val="0036685D"/>
    <w:rsid w:val="00366FF7"/>
    <w:rsid w:val="003674EF"/>
    <w:rsid w:val="00370859"/>
    <w:rsid w:val="00370888"/>
    <w:rsid w:val="00370A93"/>
    <w:rsid w:val="00370FB0"/>
    <w:rsid w:val="00371791"/>
    <w:rsid w:val="00371D9B"/>
    <w:rsid w:val="00371E5C"/>
    <w:rsid w:val="003720EA"/>
    <w:rsid w:val="0037255A"/>
    <w:rsid w:val="00373804"/>
    <w:rsid w:val="00373A02"/>
    <w:rsid w:val="003742EF"/>
    <w:rsid w:val="00374808"/>
    <w:rsid w:val="00375C2C"/>
    <w:rsid w:val="00376209"/>
    <w:rsid w:val="00380ACA"/>
    <w:rsid w:val="00380DBD"/>
    <w:rsid w:val="003812BB"/>
    <w:rsid w:val="00381517"/>
    <w:rsid w:val="00383D83"/>
    <w:rsid w:val="0038406E"/>
    <w:rsid w:val="00385363"/>
    <w:rsid w:val="003858D1"/>
    <w:rsid w:val="0038667D"/>
    <w:rsid w:val="00387DE5"/>
    <w:rsid w:val="00387DFC"/>
    <w:rsid w:val="00390294"/>
    <w:rsid w:val="003914DE"/>
    <w:rsid w:val="003915FA"/>
    <w:rsid w:val="003922EA"/>
    <w:rsid w:val="00392965"/>
    <w:rsid w:val="003956A1"/>
    <w:rsid w:val="00395DAE"/>
    <w:rsid w:val="00396400"/>
    <w:rsid w:val="00396528"/>
    <w:rsid w:val="00396701"/>
    <w:rsid w:val="00396CCB"/>
    <w:rsid w:val="00396D13"/>
    <w:rsid w:val="00396E05"/>
    <w:rsid w:val="00397838"/>
    <w:rsid w:val="00397B9F"/>
    <w:rsid w:val="003A06D0"/>
    <w:rsid w:val="003A1D59"/>
    <w:rsid w:val="003A20F9"/>
    <w:rsid w:val="003A234B"/>
    <w:rsid w:val="003A361D"/>
    <w:rsid w:val="003A3E0C"/>
    <w:rsid w:val="003A3E96"/>
    <w:rsid w:val="003A42CD"/>
    <w:rsid w:val="003A4EFC"/>
    <w:rsid w:val="003A500C"/>
    <w:rsid w:val="003A59AF"/>
    <w:rsid w:val="003A5CA2"/>
    <w:rsid w:val="003A5F6B"/>
    <w:rsid w:val="003A628D"/>
    <w:rsid w:val="003A7F12"/>
    <w:rsid w:val="003B00B1"/>
    <w:rsid w:val="003B03F5"/>
    <w:rsid w:val="003B0D99"/>
    <w:rsid w:val="003B0DFD"/>
    <w:rsid w:val="003B10BF"/>
    <w:rsid w:val="003B374D"/>
    <w:rsid w:val="003B3A2A"/>
    <w:rsid w:val="003B3D5D"/>
    <w:rsid w:val="003B42E3"/>
    <w:rsid w:val="003B4CFA"/>
    <w:rsid w:val="003B5536"/>
    <w:rsid w:val="003B55C7"/>
    <w:rsid w:val="003B58B9"/>
    <w:rsid w:val="003B5940"/>
    <w:rsid w:val="003B5D70"/>
    <w:rsid w:val="003B6256"/>
    <w:rsid w:val="003B7019"/>
    <w:rsid w:val="003B72E2"/>
    <w:rsid w:val="003B73EA"/>
    <w:rsid w:val="003B75CF"/>
    <w:rsid w:val="003B7610"/>
    <w:rsid w:val="003C0F00"/>
    <w:rsid w:val="003C11C7"/>
    <w:rsid w:val="003C1C27"/>
    <w:rsid w:val="003C40CA"/>
    <w:rsid w:val="003C42C7"/>
    <w:rsid w:val="003C55B6"/>
    <w:rsid w:val="003C597F"/>
    <w:rsid w:val="003C7AD3"/>
    <w:rsid w:val="003C7BEF"/>
    <w:rsid w:val="003C7D89"/>
    <w:rsid w:val="003D0C28"/>
    <w:rsid w:val="003D311D"/>
    <w:rsid w:val="003D337E"/>
    <w:rsid w:val="003D466F"/>
    <w:rsid w:val="003D5F5A"/>
    <w:rsid w:val="003D6010"/>
    <w:rsid w:val="003D6F9B"/>
    <w:rsid w:val="003D7806"/>
    <w:rsid w:val="003E0066"/>
    <w:rsid w:val="003E082A"/>
    <w:rsid w:val="003E11EC"/>
    <w:rsid w:val="003E13C4"/>
    <w:rsid w:val="003E20BF"/>
    <w:rsid w:val="003E32FC"/>
    <w:rsid w:val="003E36B9"/>
    <w:rsid w:val="003E37C4"/>
    <w:rsid w:val="003E3B7F"/>
    <w:rsid w:val="003E40CE"/>
    <w:rsid w:val="003E527B"/>
    <w:rsid w:val="003E5843"/>
    <w:rsid w:val="003E634C"/>
    <w:rsid w:val="003E6877"/>
    <w:rsid w:val="003E6FC1"/>
    <w:rsid w:val="003F17E0"/>
    <w:rsid w:val="003F1C97"/>
    <w:rsid w:val="003F25F1"/>
    <w:rsid w:val="003F2ED3"/>
    <w:rsid w:val="003F35FC"/>
    <w:rsid w:val="003F523E"/>
    <w:rsid w:val="003F5B12"/>
    <w:rsid w:val="003F665F"/>
    <w:rsid w:val="004002F4"/>
    <w:rsid w:val="00400695"/>
    <w:rsid w:val="00400CDA"/>
    <w:rsid w:val="00400DDD"/>
    <w:rsid w:val="00401081"/>
    <w:rsid w:val="0040209F"/>
    <w:rsid w:val="00402277"/>
    <w:rsid w:val="00402800"/>
    <w:rsid w:val="0040293A"/>
    <w:rsid w:val="00403664"/>
    <w:rsid w:val="0040390A"/>
    <w:rsid w:val="00403C79"/>
    <w:rsid w:val="00404376"/>
    <w:rsid w:val="00404D87"/>
    <w:rsid w:val="0040509A"/>
    <w:rsid w:val="004063D1"/>
    <w:rsid w:val="004071B0"/>
    <w:rsid w:val="00407AA8"/>
    <w:rsid w:val="0041022D"/>
    <w:rsid w:val="00411970"/>
    <w:rsid w:val="00411E01"/>
    <w:rsid w:val="004127D7"/>
    <w:rsid w:val="00413CA4"/>
    <w:rsid w:val="0041566D"/>
    <w:rsid w:val="00416B43"/>
    <w:rsid w:val="00416F35"/>
    <w:rsid w:val="00420675"/>
    <w:rsid w:val="004206FD"/>
    <w:rsid w:val="004210A8"/>
    <w:rsid w:val="0042136E"/>
    <w:rsid w:val="0042208C"/>
    <w:rsid w:val="00424824"/>
    <w:rsid w:val="00424DDD"/>
    <w:rsid w:val="00427048"/>
    <w:rsid w:val="004278D6"/>
    <w:rsid w:val="00427B73"/>
    <w:rsid w:val="00427D0C"/>
    <w:rsid w:val="00427D5A"/>
    <w:rsid w:val="00427D8D"/>
    <w:rsid w:val="00431329"/>
    <w:rsid w:val="004315AA"/>
    <w:rsid w:val="00432733"/>
    <w:rsid w:val="0043356D"/>
    <w:rsid w:val="00434043"/>
    <w:rsid w:val="004351E7"/>
    <w:rsid w:val="00435901"/>
    <w:rsid w:val="00436ECC"/>
    <w:rsid w:val="00437353"/>
    <w:rsid w:val="00437B22"/>
    <w:rsid w:val="00437D79"/>
    <w:rsid w:val="00440CDA"/>
    <w:rsid w:val="0044285D"/>
    <w:rsid w:val="0044287A"/>
    <w:rsid w:val="00443607"/>
    <w:rsid w:val="00443931"/>
    <w:rsid w:val="00443AB1"/>
    <w:rsid w:val="00444121"/>
    <w:rsid w:val="00445426"/>
    <w:rsid w:val="00445662"/>
    <w:rsid w:val="004457A7"/>
    <w:rsid w:val="00446135"/>
    <w:rsid w:val="00446485"/>
    <w:rsid w:val="00447022"/>
    <w:rsid w:val="004471B1"/>
    <w:rsid w:val="00447C8A"/>
    <w:rsid w:val="00450609"/>
    <w:rsid w:val="00450A02"/>
    <w:rsid w:val="00450CB6"/>
    <w:rsid w:val="00450DFF"/>
    <w:rsid w:val="00450FC2"/>
    <w:rsid w:val="00451BAE"/>
    <w:rsid w:val="00451EFB"/>
    <w:rsid w:val="0045305D"/>
    <w:rsid w:val="004534A2"/>
    <w:rsid w:val="004534CB"/>
    <w:rsid w:val="004546F9"/>
    <w:rsid w:val="00454FF1"/>
    <w:rsid w:val="00455742"/>
    <w:rsid w:val="00455EB7"/>
    <w:rsid w:val="0046003B"/>
    <w:rsid w:val="00460702"/>
    <w:rsid w:val="00461358"/>
    <w:rsid w:val="00461B38"/>
    <w:rsid w:val="00461DD9"/>
    <w:rsid w:val="00463AAD"/>
    <w:rsid w:val="00463E75"/>
    <w:rsid w:val="00464060"/>
    <w:rsid w:val="00464A70"/>
    <w:rsid w:val="004650D1"/>
    <w:rsid w:val="0046577C"/>
    <w:rsid w:val="00465907"/>
    <w:rsid w:val="00465C5A"/>
    <w:rsid w:val="004662DE"/>
    <w:rsid w:val="004667CB"/>
    <w:rsid w:val="00466CB4"/>
    <w:rsid w:val="00467619"/>
    <w:rsid w:val="00467FE8"/>
    <w:rsid w:val="004718BD"/>
    <w:rsid w:val="00473265"/>
    <w:rsid w:val="00474532"/>
    <w:rsid w:val="00474613"/>
    <w:rsid w:val="00474EF5"/>
    <w:rsid w:val="00475C00"/>
    <w:rsid w:val="00476384"/>
    <w:rsid w:val="0047664E"/>
    <w:rsid w:val="00476715"/>
    <w:rsid w:val="00476D23"/>
    <w:rsid w:val="00476EF4"/>
    <w:rsid w:val="004774C5"/>
    <w:rsid w:val="00482ECD"/>
    <w:rsid w:val="004834AB"/>
    <w:rsid w:val="00484348"/>
    <w:rsid w:val="00484C1A"/>
    <w:rsid w:val="00484C35"/>
    <w:rsid w:val="00484F20"/>
    <w:rsid w:val="0048664E"/>
    <w:rsid w:val="00487B4B"/>
    <w:rsid w:val="00491AAC"/>
    <w:rsid w:val="00493541"/>
    <w:rsid w:val="004946EB"/>
    <w:rsid w:val="004964C6"/>
    <w:rsid w:val="00497B8C"/>
    <w:rsid w:val="00497E98"/>
    <w:rsid w:val="00497F9E"/>
    <w:rsid w:val="004A013B"/>
    <w:rsid w:val="004A0BD2"/>
    <w:rsid w:val="004A1060"/>
    <w:rsid w:val="004A244A"/>
    <w:rsid w:val="004A3604"/>
    <w:rsid w:val="004A3D5C"/>
    <w:rsid w:val="004A429B"/>
    <w:rsid w:val="004A42EF"/>
    <w:rsid w:val="004A528E"/>
    <w:rsid w:val="004A7723"/>
    <w:rsid w:val="004A7CB8"/>
    <w:rsid w:val="004B1CA8"/>
    <w:rsid w:val="004B363B"/>
    <w:rsid w:val="004B447E"/>
    <w:rsid w:val="004B514D"/>
    <w:rsid w:val="004B5271"/>
    <w:rsid w:val="004B5DB8"/>
    <w:rsid w:val="004B7288"/>
    <w:rsid w:val="004C013B"/>
    <w:rsid w:val="004C0796"/>
    <w:rsid w:val="004C0893"/>
    <w:rsid w:val="004C0C7E"/>
    <w:rsid w:val="004C0CF3"/>
    <w:rsid w:val="004C114A"/>
    <w:rsid w:val="004C1680"/>
    <w:rsid w:val="004C1EEE"/>
    <w:rsid w:val="004C2070"/>
    <w:rsid w:val="004C2600"/>
    <w:rsid w:val="004C2A61"/>
    <w:rsid w:val="004C3B69"/>
    <w:rsid w:val="004C4FF0"/>
    <w:rsid w:val="004C5987"/>
    <w:rsid w:val="004C59F4"/>
    <w:rsid w:val="004C60D9"/>
    <w:rsid w:val="004C60EE"/>
    <w:rsid w:val="004C6857"/>
    <w:rsid w:val="004C72DF"/>
    <w:rsid w:val="004C7FCD"/>
    <w:rsid w:val="004D2910"/>
    <w:rsid w:val="004D2CEA"/>
    <w:rsid w:val="004D4A06"/>
    <w:rsid w:val="004D50A2"/>
    <w:rsid w:val="004D57FA"/>
    <w:rsid w:val="004D5836"/>
    <w:rsid w:val="004D6149"/>
    <w:rsid w:val="004D63BB"/>
    <w:rsid w:val="004D7E5B"/>
    <w:rsid w:val="004E038F"/>
    <w:rsid w:val="004E0520"/>
    <w:rsid w:val="004E0E93"/>
    <w:rsid w:val="004E1336"/>
    <w:rsid w:val="004E23CA"/>
    <w:rsid w:val="004E2476"/>
    <w:rsid w:val="004E2DA1"/>
    <w:rsid w:val="004E3E90"/>
    <w:rsid w:val="004E5421"/>
    <w:rsid w:val="004E5CE5"/>
    <w:rsid w:val="004E6A6C"/>
    <w:rsid w:val="004E6B18"/>
    <w:rsid w:val="004E7CD5"/>
    <w:rsid w:val="004F01A5"/>
    <w:rsid w:val="004F0E8F"/>
    <w:rsid w:val="004F2423"/>
    <w:rsid w:val="004F2BAC"/>
    <w:rsid w:val="004F2C60"/>
    <w:rsid w:val="004F34EC"/>
    <w:rsid w:val="004F4150"/>
    <w:rsid w:val="004F43AF"/>
    <w:rsid w:val="004F4FE1"/>
    <w:rsid w:val="004F564D"/>
    <w:rsid w:val="004F5827"/>
    <w:rsid w:val="004F58E8"/>
    <w:rsid w:val="004F67BA"/>
    <w:rsid w:val="004F6A6C"/>
    <w:rsid w:val="004F6D7D"/>
    <w:rsid w:val="004F79E8"/>
    <w:rsid w:val="00500B0A"/>
    <w:rsid w:val="00500DB2"/>
    <w:rsid w:val="00500F68"/>
    <w:rsid w:val="00501596"/>
    <w:rsid w:val="00501AAC"/>
    <w:rsid w:val="00501FDC"/>
    <w:rsid w:val="00505C95"/>
    <w:rsid w:val="005061CE"/>
    <w:rsid w:val="00507005"/>
    <w:rsid w:val="0050791A"/>
    <w:rsid w:val="00510515"/>
    <w:rsid w:val="005105D5"/>
    <w:rsid w:val="00510843"/>
    <w:rsid w:val="00510BFE"/>
    <w:rsid w:val="00510E3E"/>
    <w:rsid w:val="0051112A"/>
    <w:rsid w:val="00511A7C"/>
    <w:rsid w:val="00511FFF"/>
    <w:rsid w:val="00514D5C"/>
    <w:rsid w:val="00515D10"/>
    <w:rsid w:val="00516A68"/>
    <w:rsid w:val="00516D48"/>
    <w:rsid w:val="005202B1"/>
    <w:rsid w:val="00520947"/>
    <w:rsid w:val="00520981"/>
    <w:rsid w:val="00520EF3"/>
    <w:rsid w:val="0052112A"/>
    <w:rsid w:val="00523564"/>
    <w:rsid w:val="00523B3A"/>
    <w:rsid w:val="00523CA1"/>
    <w:rsid w:val="00523DD1"/>
    <w:rsid w:val="00524891"/>
    <w:rsid w:val="00524DC2"/>
    <w:rsid w:val="00526276"/>
    <w:rsid w:val="0052653B"/>
    <w:rsid w:val="00526FF4"/>
    <w:rsid w:val="005277E5"/>
    <w:rsid w:val="005278E4"/>
    <w:rsid w:val="00527FA7"/>
    <w:rsid w:val="005308BB"/>
    <w:rsid w:val="00530952"/>
    <w:rsid w:val="00530D80"/>
    <w:rsid w:val="00532944"/>
    <w:rsid w:val="0053456E"/>
    <w:rsid w:val="00534BEF"/>
    <w:rsid w:val="005356EA"/>
    <w:rsid w:val="005370D6"/>
    <w:rsid w:val="0053798A"/>
    <w:rsid w:val="00540805"/>
    <w:rsid w:val="005418ED"/>
    <w:rsid w:val="00543B6E"/>
    <w:rsid w:val="00544B6D"/>
    <w:rsid w:val="00545768"/>
    <w:rsid w:val="0054661D"/>
    <w:rsid w:val="00546F7A"/>
    <w:rsid w:val="00547BBC"/>
    <w:rsid w:val="00547F1C"/>
    <w:rsid w:val="00547FB6"/>
    <w:rsid w:val="005504BC"/>
    <w:rsid w:val="00550974"/>
    <w:rsid w:val="00550B43"/>
    <w:rsid w:val="0055133D"/>
    <w:rsid w:val="005526B5"/>
    <w:rsid w:val="00552B0D"/>
    <w:rsid w:val="0055306A"/>
    <w:rsid w:val="005533EB"/>
    <w:rsid w:val="0055381F"/>
    <w:rsid w:val="0055392C"/>
    <w:rsid w:val="00553A79"/>
    <w:rsid w:val="00555709"/>
    <w:rsid w:val="005558C1"/>
    <w:rsid w:val="005559D3"/>
    <w:rsid w:val="005561CC"/>
    <w:rsid w:val="00556973"/>
    <w:rsid w:val="00556E97"/>
    <w:rsid w:val="00560478"/>
    <w:rsid w:val="005611BA"/>
    <w:rsid w:val="005612D0"/>
    <w:rsid w:val="005614B5"/>
    <w:rsid w:val="00562078"/>
    <w:rsid w:val="00562B64"/>
    <w:rsid w:val="0056345A"/>
    <w:rsid w:val="00564761"/>
    <w:rsid w:val="00564A2B"/>
    <w:rsid w:val="00566042"/>
    <w:rsid w:val="00566BF8"/>
    <w:rsid w:val="005674BC"/>
    <w:rsid w:val="00567BD3"/>
    <w:rsid w:val="005702B1"/>
    <w:rsid w:val="00570FAC"/>
    <w:rsid w:val="00571551"/>
    <w:rsid w:val="005717C5"/>
    <w:rsid w:val="005729A1"/>
    <w:rsid w:val="00572C1D"/>
    <w:rsid w:val="00573F68"/>
    <w:rsid w:val="00574378"/>
    <w:rsid w:val="00574B01"/>
    <w:rsid w:val="00575199"/>
    <w:rsid w:val="00575E7A"/>
    <w:rsid w:val="0057610E"/>
    <w:rsid w:val="00576FAB"/>
    <w:rsid w:val="00577619"/>
    <w:rsid w:val="00580016"/>
    <w:rsid w:val="005803B0"/>
    <w:rsid w:val="00580749"/>
    <w:rsid w:val="005807F0"/>
    <w:rsid w:val="00580A39"/>
    <w:rsid w:val="00580E2C"/>
    <w:rsid w:val="005819EC"/>
    <w:rsid w:val="00582449"/>
    <w:rsid w:val="00583183"/>
    <w:rsid w:val="00583CEC"/>
    <w:rsid w:val="00583E4B"/>
    <w:rsid w:val="00584738"/>
    <w:rsid w:val="00585F6A"/>
    <w:rsid w:val="0058646F"/>
    <w:rsid w:val="00586679"/>
    <w:rsid w:val="00586DEA"/>
    <w:rsid w:val="00587578"/>
    <w:rsid w:val="00587F2B"/>
    <w:rsid w:val="00590550"/>
    <w:rsid w:val="00591CAE"/>
    <w:rsid w:val="00591E87"/>
    <w:rsid w:val="005928B6"/>
    <w:rsid w:val="0059378B"/>
    <w:rsid w:val="0059380E"/>
    <w:rsid w:val="00593BA7"/>
    <w:rsid w:val="00593FEC"/>
    <w:rsid w:val="00594108"/>
    <w:rsid w:val="00594F55"/>
    <w:rsid w:val="00596666"/>
    <w:rsid w:val="00596897"/>
    <w:rsid w:val="00596C51"/>
    <w:rsid w:val="00596F0C"/>
    <w:rsid w:val="005977FA"/>
    <w:rsid w:val="005A2AF2"/>
    <w:rsid w:val="005A316A"/>
    <w:rsid w:val="005A3A4E"/>
    <w:rsid w:val="005A3ACA"/>
    <w:rsid w:val="005A3DB7"/>
    <w:rsid w:val="005A4081"/>
    <w:rsid w:val="005A428A"/>
    <w:rsid w:val="005A4861"/>
    <w:rsid w:val="005A48B7"/>
    <w:rsid w:val="005A5861"/>
    <w:rsid w:val="005A591D"/>
    <w:rsid w:val="005A5B35"/>
    <w:rsid w:val="005A5EB4"/>
    <w:rsid w:val="005A60DD"/>
    <w:rsid w:val="005A694C"/>
    <w:rsid w:val="005A6CDD"/>
    <w:rsid w:val="005A6FE2"/>
    <w:rsid w:val="005A7141"/>
    <w:rsid w:val="005A7668"/>
    <w:rsid w:val="005B0F7D"/>
    <w:rsid w:val="005B2CE4"/>
    <w:rsid w:val="005B4676"/>
    <w:rsid w:val="005B4A47"/>
    <w:rsid w:val="005B4DC9"/>
    <w:rsid w:val="005B5950"/>
    <w:rsid w:val="005B5978"/>
    <w:rsid w:val="005B5C9A"/>
    <w:rsid w:val="005B5D80"/>
    <w:rsid w:val="005B631F"/>
    <w:rsid w:val="005B6838"/>
    <w:rsid w:val="005B6850"/>
    <w:rsid w:val="005B7438"/>
    <w:rsid w:val="005B7750"/>
    <w:rsid w:val="005C063C"/>
    <w:rsid w:val="005C2153"/>
    <w:rsid w:val="005C2545"/>
    <w:rsid w:val="005C36A9"/>
    <w:rsid w:val="005C390A"/>
    <w:rsid w:val="005C3AF4"/>
    <w:rsid w:val="005C4458"/>
    <w:rsid w:val="005C5286"/>
    <w:rsid w:val="005C6005"/>
    <w:rsid w:val="005C66A6"/>
    <w:rsid w:val="005C79AA"/>
    <w:rsid w:val="005D286D"/>
    <w:rsid w:val="005D3C2F"/>
    <w:rsid w:val="005D3F81"/>
    <w:rsid w:val="005D4AFB"/>
    <w:rsid w:val="005D593E"/>
    <w:rsid w:val="005D66AF"/>
    <w:rsid w:val="005D67B3"/>
    <w:rsid w:val="005D7520"/>
    <w:rsid w:val="005E0653"/>
    <w:rsid w:val="005E0F14"/>
    <w:rsid w:val="005E11AE"/>
    <w:rsid w:val="005E12C6"/>
    <w:rsid w:val="005E145A"/>
    <w:rsid w:val="005E24F5"/>
    <w:rsid w:val="005E2DF6"/>
    <w:rsid w:val="005E4C62"/>
    <w:rsid w:val="005E4D06"/>
    <w:rsid w:val="005F169B"/>
    <w:rsid w:val="005F1D88"/>
    <w:rsid w:val="005F234A"/>
    <w:rsid w:val="005F47DB"/>
    <w:rsid w:val="005F4CEC"/>
    <w:rsid w:val="005F75E5"/>
    <w:rsid w:val="006005B9"/>
    <w:rsid w:val="006022F2"/>
    <w:rsid w:val="0060324C"/>
    <w:rsid w:val="00603780"/>
    <w:rsid w:val="00603A28"/>
    <w:rsid w:val="0060407B"/>
    <w:rsid w:val="00604F51"/>
    <w:rsid w:val="00605CD2"/>
    <w:rsid w:val="00606218"/>
    <w:rsid w:val="0060624A"/>
    <w:rsid w:val="006106C6"/>
    <w:rsid w:val="00610AD6"/>
    <w:rsid w:val="00610D78"/>
    <w:rsid w:val="006110B8"/>
    <w:rsid w:val="00611264"/>
    <w:rsid w:val="00611EEF"/>
    <w:rsid w:val="00613873"/>
    <w:rsid w:val="00613988"/>
    <w:rsid w:val="00613C92"/>
    <w:rsid w:val="00613EFF"/>
    <w:rsid w:val="006148C2"/>
    <w:rsid w:val="0061628D"/>
    <w:rsid w:val="00620220"/>
    <w:rsid w:val="0062051A"/>
    <w:rsid w:val="0062071C"/>
    <w:rsid w:val="006207A1"/>
    <w:rsid w:val="00620B0E"/>
    <w:rsid w:val="00620E72"/>
    <w:rsid w:val="006215AA"/>
    <w:rsid w:val="00622574"/>
    <w:rsid w:val="006235E7"/>
    <w:rsid w:val="00623EB7"/>
    <w:rsid w:val="00623F32"/>
    <w:rsid w:val="0062528C"/>
    <w:rsid w:val="00625BC6"/>
    <w:rsid w:val="00626245"/>
    <w:rsid w:val="00626835"/>
    <w:rsid w:val="006305F0"/>
    <w:rsid w:val="0063087A"/>
    <w:rsid w:val="00630D4F"/>
    <w:rsid w:val="0063124F"/>
    <w:rsid w:val="006317C0"/>
    <w:rsid w:val="006322BF"/>
    <w:rsid w:val="0063235A"/>
    <w:rsid w:val="00632A39"/>
    <w:rsid w:val="00633380"/>
    <w:rsid w:val="00633A92"/>
    <w:rsid w:val="00634497"/>
    <w:rsid w:val="0063455B"/>
    <w:rsid w:val="006362DF"/>
    <w:rsid w:val="0063640B"/>
    <w:rsid w:val="00636774"/>
    <w:rsid w:val="00636C78"/>
    <w:rsid w:val="00636DFB"/>
    <w:rsid w:val="00637A44"/>
    <w:rsid w:val="00640AF9"/>
    <w:rsid w:val="006425D0"/>
    <w:rsid w:val="00642672"/>
    <w:rsid w:val="006434BF"/>
    <w:rsid w:val="006440EA"/>
    <w:rsid w:val="006447F2"/>
    <w:rsid w:val="00644DAF"/>
    <w:rsid w:val="00645716"/>
    <w:rsid w:val="0064692E"/>
    <w:rsid w:val="006476C9"/>
    <w:rsid w:val="0065045C"/>
    <w:rsid w:val="0065101D"/>
    <w:rsid w:val="00651CE5"/>
    <w:rsid w:val="00652534"/>
    <w:rsid w:val="006537ED"/>
    <w:rsid w:val="006541B0"/>
    <w:rsid w:val="00654419"/>
    <w:rsid w:val="0065463C"/>
    <w:rsid w:val="00655610"/>
    <w:rsid w:val="00655A43"/>
    <w:rsid w:val="00656687"/>
    <w:rsid w:val="0065688E"/>
    <w:rsid w:val="006570EA"/>
    <w:rsid w:val="00657268"/>
    <w:rsid w:val="0065728D"/>
    <w:rsid w:val="00657386"/>
    <w:rsid w:val="006606F2"/>
    <w:rsid w:val="00662350"/>
    <w:rsid w:val="0066253F"/>
    <w:rsid w:val="00663196"/>
    <w:rsid w:val="006646EC"/>
    <w:rsid w:val="00665EA8"/>
    <w:rsid w:val="00666A4C"/>
    <w:rsid w:val="00667D8C"/>
    <w:rsid w:val="0067052A"/>
    <w:rsid w:val="0067052D"/>
    <w:rsid w:val="00672672"/>
    <w:rsid w:val="006741F0"/>
    <w:rsid w:val="00675D6B"/>
    <w:rsid w:val="00676228"/>
    <w:rsid w:val="006770BF"/>
    <w:rsid w:val="00677DD5"/>
    <w:rsid w:val="00680447"/>
    <w:rsid w:val="006804FC"/>
    <w:rsid w:val="00681536"/>
    <w:rsid w:val="00681911"/>
    <w:rsid w:val="00681C29"/>
    <w:rsid w:val="00682278"/>
    <w:rsid w:val="00683CEC"/>
    <w:rsid w:val="00684061"/>
    <w:rsid w:val="0068411F"/>
    <w:rsid w:val="0068552E"/>
    <w:rsid w:val="00685A04"/>
    <w:rsid w:val="00686C5F"/>
    <w:rsid w:val="00687D03"/>
    <w:rsid w:val="00690F1D"/>
    <w:rsid w:val="00691DED"/>
    <w:rsid w:val="006923A4"/>
    <w:rsid w:val="00692986"/>
    <w:rsid w:val="00694566"/>
    <w:rsid w:val="00694B6D"/>
    <w:rsid w:val="00695267"/>
    <w:rsid w:val="00696FA4"/>
    <w:rsid w:val="0069737D"/>
    <w:rsid w:val="006A09C4"/>
    <w:rsid w:val="006A12B2"/>
    <w:rsid w:val="006A2581"/>
    <w:rsid w:val="006A26ED"/>
    <w:rsid w:val="006A29BF"/>
    <w:rsid w:val="006A3A2B"/>
    <w:rsid w:val="006A5FFC"/>
    <w:rsid w:val="006A61E8"/>
    <w:rsid w:val="006A69D2"/>
    <w:rsid w:val="006A7E73"/>
    <w:rsid w:val="006B0F6C"/>
    <w:rsid w:val="006B136F"/>
    <w:rsid w:val="006B15B0"/>
    <w:rsid w:val="006B18C0"/>
    <w:rsid w:val="006B191F"/>
    <w:rsid w:val="006B1D65"/>
    <w:rsid w:val="006B28FB"/>
    <w:rsid w:val="006B2E18"/>
    <w:rsid w:val="006B2FBA"/>
    <w:rsid w:val="006B3537"/>
    <w:rsid w:val="006B38DB"/>
    <w:rsid w:val="006B463F"/>
    <w:rsid w:val="006B47A4"/>
    <w:rsid w:val="006B4824"/>
    <w:rsid w:val="006B5897"/>
    <w:rsid w:val="006B5D1E"/>
    <w:rsid w:val="006B69B4"/>
    <w:rsid w:val="006C0990"/>
    <w:rsid w:val="006C0B5F"/>
    <w:rsid w:val="006C0B66"/>
    <w:rsid w:val="006C1DE5"/>
    <w:rsid w:val="006C2201"/>
    <w:rsid w:val="006C455C"/>
    <w:rsid w:val="006C64F6"/>
    <w:rsid w:val="006C7B0B"/>
    <w:rsid w:val="006D0653"/>
    <w:rsid w:val="006D0DC8"/>
    <w:rsid w:val="006D284F"/>
    <w:rsid w:val="006D2C40"/>
    <w:rsid w:val="006D33A0"/>
    <w:rsid w:val="006D36C1"/>
    <w:rsid w:val="006D3A75"/>
    <w:rsid w:val="006D42F1"/>
    <w:rsid w:val="006D4AF0"/>
    <w:rsid w:val="006D4B2B"/>
    <w:rsid w:val="006D54A9"/>
    <w:rsid w:val="006D6BDB"/>
    <w:rsid w:val="006D6F86"/>
    <w:rsid w:val="006D703B"/>
    <w:rsid w:val="006D7911"/>
    <w:rsid w:val="006D7F90"/>
    <w:rsid w:val="006E0076"/>
    <w:rsid w:val="006E0CB8"/>
    <w:rsid w:val="006E177F"/>
    <w:rsid w:val="006E204C"/>
    <w:rsid w:val="006E2FF6"/>
    <w:rsid w:val="006E397B"/>
    <w:rsid w:val="006E39E0"/>
    <w:rsid w:val="006E3C28"/>
    <w:rsid w:val="006E3C81"/>
    <w:rsid w:val="006E3F88"/>
    <w:rsid w:val="006E4B44"/>
    <w:rsid w:val="006E4CD0"/>
    <w:rsid w:val="006E5A75"/>
    <w:rsid w:val="006E5EDA"/>
    <w:rsid w:val="006E6B3D"/>
    <w:rsid w:val="006E7754"/>
    <w:rsid w:val="006F07F9"/>
    <w:rsid w:val="006F1151"/>
    <w:rsid w:val="006F17E4"/>
    <w:rsid w:val="006F3718"/>
    <w:rsid w:val="006F43BE"/>
    <w:rsid w:val="006F4597"/>
    <w:rsid w:val="006F524F"/>
    <w:rsid w:val="006F597E"/>
    <w:rsid w:val="006F61F5"/>
    <w:rsid w:val="006F6249"/>
    <w:rsid w:val="006F6865"/>
    <w:rsid w:val="006F6F83"/>
    <w:rsid w:val="006F719D"/>
    <w:rsid w:val="0070036F"/>
    <w:rsid w:val="00700A6A"/>
    <w:rsid w:val="00700D5F"/>
    <w:rsid w:val="00700DF5"/>
    <w:rsid w:val="00701414"/>
    <w:rsid w:val="0070182E"/>
    <w:rsid w:val="00703030"/>
    <w:rsid w:val="00703BAB"/>
    <w:rsid w:val="0071001D"/>
    <w:rsid w:val="00710722"/>
    <w:rsid w:val="00710A0C"/>
    <w:rsid w:val="007110C6"/>
    <w:rsid w:val="00711FD5"/>
    <w:rsid w:val="00713E6A"/>
    <w:rsid w:val="007145F4"/>
    <w:rsid w:val="00714C73"/>
    <w:rsid w:val="00715262"/>
    <w:rsid w:val="0071538E"/>
    <w:rsid w:val="007155D1"/>
    <w:rsid w:val="00716999"/>
    <w:rsid w:val="00717305"/>
    <w:rsid w:val="00717F25"/>
    <w:rsid w:val="00721371"/>
    <w:rsid w:val="007216C9"/>
    <w:rsid w:val="007218F4"/>
    <w:rsid w:val="007225DE"/>
    <w:rsid w:val="00722C1C"/>
    <w:rsid w:val="007237BF"/>
    <w:rsid w:val="00723BE3"/>
    <w:rsid w:val="0072515B"/>
    <w:rsid w:val="00725573"/>
    <w:rsid w:val="00725FCE"/>
    <w:rsid w:val="0072643C"/>
    <w:rsid w:val="00726F32"/>
    <w:rsid w:val="00730638"/>
    <w:rsid w:val="00730E8C"/>
    <w:rsid w:val="00731906"/>
    <w:rsid w:val="0073240A"/>
    <w:rsid w:val="007324B1"/>
    <w:rsid w:val="00732F5B"/>
    <w:rsid w:val="00733A28"/>
    <w:rsid w:val="00734447"/>
    <w:rsid w:val="00734B55"/>
    <w:rsid w:val="00734C15"/>
    <w:rsid w:val="007351A9"/>
    <w:rsid w:val="00735BEE"/>
    <w:rsid w:val="007369E5"/>
    <w:rsid w:val="00736DD6"/>
    <w:rsid w:val="00736E1E"/>
    <w:rsid w:val="00740A8B"/>
    <w:rsid w:val="00740AF1"/>
    <w:rsid w:val="00741FEF"/>
    <w:rsid w:val="00743463"/>
    <w:rsid w:val="007436D4"/>
    <w:rsid w:val="00744089"/>
    <w:rsid w:val="00744ADE"/>
    <w:rsid w:val="007451D9"/>
    <w:rsid w:val="00747C62"/>
    <w:rsid w:val="0075032E"/>
    <w:rsid w:val="00750B37"/>
    <w:rsid w:val="00750FF3"/>
    <w:rsid w:val="007512CB"/>
    <w:rsid w:val="00751ECB"/>
    <w:rsid w:val="0075242E"/>
    <w:rsid w:val="00752F04"/>
    <w:rsid w:val="00753A9D"/>
    <w:rsid w:val="00753D40"/>
    <w:rsid w:val="00755494"/>
    <w:rsid w:val="00755560"/>
    <w:rsid w:val="0075590C"/>
    <w:rsid w:val="0075606B"/>
    <w:rsid w:val="0075678A"/>
    <w:rsid w:val="00756F2A"/>
    <w:rsid w:val="00757347"/>
    <w:rsid w:val="00757B99"/>
    <w:rsid w:val="00757E3E"/>
    <w:rsid w:val="0076163F"/>
    <w:rsid w:val="0076174D"/>
    <w:rsid w:val="00762CCB"/>
    <w:rsid w:val="00763132"/>
    <w:rsid w:val="00764158"/>
    <w:rsid w:val="007641D1"/>
    <w:rsid w:val="00764585"/>
    <w:rsid w:val="007648BC"/>
    <w:rsid w:val="007648D5"/>
    <w:rsid w:val="00764D49"/>
    <w:rsid w:val="00764E9D"/>
    <w:rsid w:val="00765BDB"/>
    <w:rsid w:val="00766971"/>
    <w:rsid w:val="00766AFF"/>
    <w:rsid w:val="00766CC3"/>
    <w:rsid w:val="00770FD5"/>
    <w:rsid w:val="00772F74"/>
    <w:rsid w:val="007730D0"/>
    <w:rsid w:val="00773776"/>
    <w:rsid w:val="007739AD"/>
    <w:rsid w:val="00774689"/>
    <w:rsid w:val="00774C34"/>
    <w:rsid w:val="00775844"/>
    <w:rsid w:val="007758BA"/>
    <w:rsid w:val="00776603"/>
    <w:rsid w:val="0077733B"/>
    <w:rsid w:val="0077781E"/>
    <w:rsid w:val="00777E55"/>
    <w:rsid w:val="007804D5"/>
    <w:rsid w:val="00780AFE"/>
    <w:rsid w:val="0078105E"/>
    <w:rsid w:val="00781729"/>
    <w:rsid w:val="007817F1"/>
    <w:rsid w:val="007819F2"/>
    <w:rsid w:val="00782263"/>
    <w:rsid w:val="00782534"/>
    <w:rsid w:val="007829C8"/>
    <w:rsid w:val="00783FE7"/>
    <w:rsid w:val="00785462"/>
    <w:rsid w:val="007856CA"/>
    <w:rsid w:val="00786E7F"/>
    <w:rsid w:val="00787FE8"/>
    <w:rsid w:val="00790537"/>
    <w:rsid w:val="00790CBA"/>
    <w:rsid w:val="00790D62"/>
    <w:rsid w:val="007919FA"/>
    <w:rsid w:val="00792987"/>
    <w:rsid w:val="00794778"/>
    <w:rsid w:val="00797164"/>
    <w:rsid w:val="007A12C8"/>
    <w:rsid w:val="007A1F77"/>
    <w:rsid w:val="007A41BD"/>
    <w:rsid w:val="007A44F8"/>
    <w:rsid w:val="007A51DE"/>
    <w:rsid w:val="007A5AC2"/>
    <w:rsid w:val="007A652F"/>
    <w:rsid w:val="007A6A4D"/>
    <w:rsid w:val="007A7E89"/>
    <w:rsid w:val="007B10B0"/>
    <w:rsid w:val="007B1493"/>
    <w:rsid w:val="007B1808"/>
    <w:rsid w:val="007B1DA5"/>
    <w:rsid w:val="007B2E87"/>
    <w:rsid w:val="007B2EE0"/>
    <w:rsid w:val="007B419A"/>
    <w:rsid w:val="007B494B"/>
    <w:rsid w:val="007B4E59"/>
    <w:rsid w:val="007B565E"/>
    <w:rsid w:val="007B5F7A"/>
    <w:rsid w:val="007B7676"/>
    <w:rsid w:val="007C11B5"/>
    <w:rsid w:val="007C1489"/>
    <w:rsid w:val="007C14FE"/>
    <w:rsid w:val="007C190A"/>
    <w:rsid w:val="007C2285"/>
    <w:rsid w:val="007C3786"/>
    <w:rsid w:val="007C3BC6"/>
    <w:rsid w:val="007C457B"/>
    <w:rsid w:val="007C4A77"/>
    <w:rsid w:val="007C5CFA"/>
    <w:rsid w:val="007C667A"/>
    <w:rsid w:val="007C6E29"/>
    <w:rsid w:val="007C7246"/>
    <w:rsid w:val="007D0674"/>
    <w:rsid w:val="007D0788"/>
    <w:rsid w:val="007D0EEF"/>
    <w:rsid w:val="007D1407"/>
    <w:rsid w:val="007D291B"/>
    <w:rsid w:val="007D33D3"/>
    <w:rsid w:val="007D3719"/>
    <w:rsid w:val="007D5808"/>
    <w:rsid w:val="007D6835"/>
    <w:rsid w:val="007D6C65"/>
    <w:rsid w:val="007D7CBB"/>
    <w:rsid w:val="007E0AE6"/>
    <w:rsid w:val="007E0BFC"/>
    <w:rsid w:val="007E1FF3"/>
    <w:rsid w:val="007E24B0"/>
    <w:rsid w:val="007E3A13"/>
    <w:rsid w:val="007E45B9"/>
    <w:rsid w:val="007E4AAE"/>
    <w:rsid w:val="007E4BAB"/>
    <w:rsid w:val="007E526F"/>
    <w:rsid w:val="007E5C40"/>
    <w:rsid w:val="007E5DB5"/>
    <w:rsid w:val="007E624A"/>
    <w:rsid w:val="007E6B0B"/>
    <w:rsid w:val="007E7907"/>
    <w:rsid w:val="007F07F5"/>
    <w:rsid w:val="007F125D"/>
    <w:rsid w:val="007F13CB"/>
    <w:rsid w:val="007F170E"/>
    <w:rsid w:val="007F268F"/>
    <w:rsid w:val="007F2C8E"/>
    <w:rsid w:val="007F2EE8"/>
    <w:rsid w:val="007F388D"/>
    <w:rsid w:val="007F3A3A"/>
    <w:rsid w:val="007F3C9F"/>
    <w:rsid w:val="007F499C"/>
    <w:rsid w:val="007F5552"/>
    <w:rsid w:val="007F5C24"/>
    <w:rsid w:val="007F5C40"/>
    <w:rsid w:val="007F66C8"/>
    <w:rsid w:val="007F7982"/>
    <w:rsid w:val="007F7D05"/>
    <w:rsid w:val="007F7DF5"/>
    <w:rsid w:val="00800729"/>
    <w:rsid w:val="00800BA1"/>
    <w:rsid w:val="00800F38"/>
    <w:rsid w:val="00800F69"/>
    <w:rsid w:val="00800FB0"/>
    <w:rsid w:val="008024B6"/>
    <w:rsid w:val="00802F58"/>
    <w:rsid w:val="00803C28"/>
    <w:rsid w:val="00804145"/>
    <w:rsid w:val="008041E6"/>
    <w:rsid w:val="0080427E"/>
    <w:rsid w:val="008042D5"/>
    <w:rsid w:val="00804BB3"/>
    <w:rsid w:val="00806304"/>
    <w:rsid w:val="00806C49"/>
    <w:rsid w:val="0080715D"/>
    <w:rsid w:val="00811E87"/>
    <w:rsid w:val="00811FBB"/>
    <w:rsid w:val="00812029"/>
    <w:rsid w:val="00812499"/>
    <w:rsid w:val="00812856"/>
    <w:rsid w:val="00813079"/>
    <w:rsid w:val="00813CDD"/>
    <w:rsid w:val="00813FDA"/>
    <w:rsid w:val="00814661"/>
    <w:rsid w:val="00815D62"/>
    <w:rsid w:val="0081605C"/>
    <w:rsid w:val="008173DD"/>
    <w:rsid w:val="00817D6E"/>
    <w:rsid w:val="0082027D"/>
    <w:rsid w:val="0082061C"/>
    <w:rsid w:val="00820A98"/>
    <w:rsid w:val="008213D3"/>
    <w:rsid w:val="00821946"/>
    <w:rsid w:val="008223AF"/>
    <w:rsid w:val="00822A19"/>
    <w:rsid w:val="0082377A"/>
    <w:rsid w:val="00823DDE"/>
    <w:rsid w:val="00823DEA"/>
    <w:rsid w:val="00824BAF"/>
    <w:rsid w:val="00827591"/>
    <w:rsid w:val="0083074C"/>
    <w:rsid w:val="00830BE3"/>
    <w:rsid w:val="00830FC5"/>
    <w:rsid w:val="0083133C"/>
    <w:rsid w:val="00832F44"/>
    <w:rsid w:val="008335F8"/>
    <w:rsid w:val="00833722"/>
    <w:rsid w:val="00833960"/>
    <w:rsid w:val="00833F10"/>
    <w:rsid w:val="0083434D"/>
    <w:rsid w:val="00834CC1"/>
    <w:rsid w:val="00834CEF"/>
    <w:rsid w:val="0083506E"/>
    <w:rsid w:val="00835765"/>
    <w:rsid w:val="008357AB"/>
    <w:rsid w:val="00836F9C"/>
    <w:rsid w:val="00837519"/>
    <w:rsid w:val="00837B76"/>
    <w:rsid w:val="008410CE"/>
    <w:rsid w:val="008425A6"/>
    <w:rsid w:val="00843A8A"/>
    <w:rsid w:val="00843AEB"/>
    <w:rsid w:val="0084462D"/>
    <w:rsid w:val="00844742"/>
    <w:rsid w:val="00844B1E"/>
    <w:rsid w:val="008452E7"/>
    <w:rsid w:val="008464FC"/>
    <w:rsid w:val="00847918"/>
    <w:rsid w:val="00847A58"/>
    <w:rsid w:val="00847EA1"/>
    <w:rsid w:val="00850118"/>
    <w:rsid w:val="0085025D"/>
    <w:rsid w:val="008531EF"/>
    <w:rsid w:val="00853CAA"/>
    <w:rsid w:val="008552C8"/>
    <w:rsid w:val="008556CC"/>
    <w:rsid w:val="008559D7"/>
    <w:rsid w:val="00855EE7"/>
    <w:rsid w:val="008569EC"/>
    <w:rsid w:val="008569FB"/>
    <w:rsid w:val="008605AB"/>
    <w:rsid w:val="00860BF7"/>
    <w:rsid w:val="00860E49"/>
    <w:rsid w:val="008612A9"/>
    <w:rsid w:val="00861301"/>
    <w:rsid w:val="0086146D"/>
    <w:rsid w:val="00861677"/>
    <w:rsid w:val="00862CA4"/>
    <w:rsid w:val="00862F46"/>
    <w:rsid w:val="008635D6"/>
    <w:rsid w:val="008647AC"/>
    <w:rsid w:val="008648A2"/>
    <w:rsid w:val="00865C86"/>
    <w:rsid w:val="00865D18"/>
    <w:rsid w:val="00865E94"/>
    <w:rsid w:val="0086604D"/>
    <w:rsid w:val="0086617A"/>
    <w:rsid w:val="00866F9A"/>
    <w:rsid w:val="00867F6C"/>
    <w:rsid w:val="00871184"/>
    <w:rsid w:val="0087133C"/>
    <w:rsid w:val="008713DD"/>
    <w:rsid w:val="0087155D"/>
    <w:rsid w:val="00871A06"/>
    <w:rsid w:val="00871AB9"/>
    <w:rsid w:val="00871B33"/>
    <w:rsid w:val="00871C2E"/>
    <w:rsid w:val="00871F39"/>
    <w:rsid w:val="00872A66"/>
    <w:rsid w:val="00875B3E"/>
    <w:rsid w:val="00875BFE"/>
    <w:rsid w:val="00875C01"/>
    <w:rsid w:val="00875E11"/>
    <w:rsid w:val="008765AC"/>
    <w:rsid w:val="00877003"/>
    <w:rsid w:val="00877B87"/>
    <w:rsid w:val="00880B54"/>
    <w:rsid w:val="00880C22"/>
    <w:rsid w:val="00881C8D"/>
    <w:rsid w:val="00881CBF"/>
    <w:rsid w:val="00883849"/>
    <w:rsid w:val="0088459D"/>
    <w:rsid w:val="00884764"/>
    <w:rsid w:val="00884C9C"/>
    <w:rsid w:val="008860D6"/>
    <w:rsid w:val="00886776"/>
    <w:rsid w:val="0088690A"/>
    <w:rsid w:val="00886BAE"/>
    <w:rsid w:val="0088746A"/>
    <w:rsid w:val="0088759D"/>
    <w:rsid w:val="00887E1B"/>
    <w:rsid w:val="008901E0"/>
    <w:rsid w:val="008906B2"/>
    <w:rsid w:val="008909A0"/>
    <w:rsid w:val="0089126D"/>
    <w:rsid w:val="00891B84"/>
    <w:rsid w:val="00891D8F"/>
    <w:rsid w:val="008925AC"/>
    <w:rsid w:val="00892B14"/>
    <w:rsid w:val="00892F1E"/>
    <w:rsid w:val="008934DA"/>
    <w:rsid w:val="00893827"/>
    <w:rsid w:val="00893E8B"/>
    <w:rsid w:val="00894065"/>
    <w:rsid w:val="00894129"/>
    <w:rsid w:val="0089456B"/>
    <w:rsid w:val="00894BAC"/>
    <w:rsid w:val="00895104"/>
    <w:rsid w:val="008A0396"/>
    <w:rsid w:val="008A0987"/>
    <w:rsid w:val="008A1198"/>
    <w:rsid w:val="008A1A0D"/>
    <w:rsid w:val="008A2A12"/>
    <w:rsid w:val="008A3173"/>
    <w:rsid w:val="008A3551"/>
    <w:rsid w:val="008A3BAD"/>
    <w:rsid w:val="008A50C1"/>
    <w:rsid w:val="008A5230"/>
    <w:rsid w:val="008A5246"/>
    <w:rsid w:val="008A5E6F"/>
    <w:rsid w:val="008A6249"/>
    <w:rsid w:val="008A78C3"/>
    <w:rsid w:val="008A7FB5"/>
    <w:rsid w:val="008B0A7A"/>
    <w:rsid w:val="008B19D8"/>
    <w:rsid w:val="008B1E1D"/>
    <w:rsid w:val="008B2FE5"/>
    <w:rsid w:val="008B320A"/>
    <w:rsid w:val="008B363B"/>
    <w:rsid w:val="008B3F82"/>
    <w:rsid w:val="008B47D0"/>
    <w:rsid w:val="008B4B18"/>
    <w:rsid w:val="008B5134"/>
    <w:rsid w:val="008B6A3F"/>
    <w:rsid w:val="008B7A34"/>
    <w:rsid w:val="008B7B15"/>
    <w:rsid w:val="008C03FF"/>
    <w:rsid w:val="008C0452"/>
    <w:rsid w:val="008C07AD"/>
    <w:rsid w:val="008C2333"/>
    <w:rsid w:val="008C27B9"/>
    <w:rsid w:val="008C2AEC"/>
    <w:rsid w:val="008C3E33"/>
    <w:rsid w:val="008C42FF"/>
    <w:rsid w:val="008C4348"/>
    <w:rsid w:val="008C4C40"/>
    <w:rsid w:val="008C4CCE"/>
    <w:rsid w:val="008C65EF"/>
    <w:rsid w:val="008C72E7"/>
    <w:rsid w:val="008D0184"/>
    <w:rsid w:val="008D2C93"/>
    <w:rsid w:val="008D30BC"/>
    <w:rsid w:val="008D319E"/>
    <w:rsid w:val="008D3BDF"/>
    <w:rsid w:val="008D3F16"/>
    <w:rsid w:val="008D4035"/>
    <w:rsid w:val="008D6951"/>
    <w:rsid w:val="008D7858"/>
    <w:rsid w:val="008D7EF9"/>
    <w:rsid w:val="008E00F0"/>
    <w:rsid w:val="008E03DD"/>
    <w:rsid w:val="008E0600"/>
    <w:rsid w:val="008E07A9"/>
    <w:rsid w:val="008E0DD7"/>
    <w:rsid w:val="008E16AF"/>
    <w:rsid w:val="008E19C0"/>
    <w:rsid w:val="008E1F04"/>
    <w:rsid w:val="008E20DE"/>
    <w:rsid w:val="008E26D1"/>
    <w:rsid w:val="008E2D97"/>
    <w:rsid w:val="008E2DE7"/>
    <w:rsid w:val="008E332A"/>
    <w:rsid w:val="008E34B7"/>
    <w:rsid w:val="008E3B93"/>
    <w:rsid w:val="008E3BF6"/>
    <w:rsid w:val="008E407B"/>
    <w:rsid w:val="008E4726"/>
    <w:rsid w:val="008E61F4"/>
    <w:rsid w:val="008E6452"/>
    <w:rsid w:val="008E6460"/>
    <w:rsid w:val="008E64F1"/>
    <w:rsid w:val="008E6C56"/>
    <w:rsid w:val="008F1761"/>
    <w:rsid w:val="008F18B2"/>
    <w:rsid w:val="008F202C"/>
    <w:rsid w:val="008F2833"/>
    <w:rsid w:val="008F2B98"/>
    <w:rsid w:val="008F311C"/>
    <w:rsid w:val="008F3392"/>
    <w:rsid w:val="008F3A81"/>
    <w:rsid w:val="008F3D99"/>
    <w:rsid w:val="008F3E85"/>
    <w:rsid w:val="008F451B"/>
    <w:rsid w:val="008F5A91"/>
    <w:rsid w:val="008F7180"/>
    <w:rsid w:val="00900097"/>
    <w:rsid w:val="00900BED"/>
    <w:rsid w:val="00900F2E"/>
    <w:rsid w:val="009017C1"/>
    <w:rsid w:val="00902CF9"/>
    <w:rsid w:val="009030A5"/>
    <w:rsid w:val="009039BF"/>
    <w:rsid w:val="00903CFC"/>
    <w:rsid w:val="0090433E"/>
    <w:rsid w:val="00904699"/>
    <w:rsid w:val="00904891"/>
    <w:rsid w:val="00904BD6"/>
    <w:rsid w:val="00905FDE"/>
    <w:rsid w:val="00907B7D"/>
    <w:rsid w:val="00907F80"/>
    <w:rsid w:val="00910595"/>
    <w:rsid w:val="00910C93"/>
    <w:rsid w:val="0091139A"/>
    <w:rsid w:val="00911442"/>
    <w:rsid w:val="0091190A"/>
    <w:rsid w:val="00913130"/>
    <w:rsid w:val="00913253"/>
    <w:rsid w:val="009151CA"/>
    <w:rsid w:val="009151F0"/>
    <w:rsid w:val="00915385"/>
    <w:rsid w:val="00915D59"/>
    <w:rsid w:val="00916DD1"/>
    <w:rsid w:val="00916FE9"/>
    <w:rsid w:val="00917B01"/>
    <w:rsid w:val="00917DA8"/>
    <w:rsid w:val="00921504"/>
    <w:rsid w:val="00922A4E"/>
    <w:rsid w:val="00923346"/>
    <w:rsid w:val="00923CAA"/>
    <w:rsid w:val="00925A0E"/>
    <w:rsid w:val="00926955"/>
    <w:rsid w:val="009269EB"/>
    <w:rsid w:val="009301D9"/>
    <w:rsid w:val="00930C6E"/>
    <w:rsid w:val="00931321"/>
    <w:rsid w:val="00931B2D"/>
    <w:rsid w:val="00933AEE"/>
    <w:rsid w:val="00933BDC"/>
    <w:rsid w:val="009368AB"/>
    <w:rsid w:val="009371BF"/>
    <w:rsid w:val="009410EA"/>
    <w:rsid w:val="009412CB"/>
    <w:rsid w:val="0094139F"/>
    <w:rsid w:val="0094324C"/>
    <w:rsid w:val="00943D60"/>
    <w:rsid w:val="00943E5E"/>
    <w:rsid w:val="00944A36"/>
    <w:rsid w:val="00944B38"/>
    <w:rsid w:val="00944C05"/>
    <w:rsid w:val="00946A83"/>
    <w:rsid w:val="00946B0E"/>
    <w:rsid w:val="00947634"/>
    <w:rsid w:val="00950F2C"/>
    <w:rsid w:val="00951647"/>
    <w:rsid w:val="00951D5D"/>
    <w:rsid w:val="009528F3"/>
    <w:rsid w:val="00952B8F"/>
    <w:rsid w:val="009533C1"/>
    <w:rsid w:val="00954F07"/>
    <w:rsid w:val="00955CB7"/>
    <w:rsid w:val="00956F14"/>
    <w:rsid w:val="00957053"/>
    <w:rsid w:val="0095741D"/>
    <w:rsid w:val="0095750A"/>
    <w:rsid w:val="009575DD"/>
    <w:rsid w:val="009575EC"/>
    <w:rsid w:val="00957E42"/>
    <w:rsid w:val="0096075C"/>
    <w:rsid w:val="0096124C"/>
    <w:rsid w:val="0096434D"/>
    <w:rsid w:val="009656E3"/>
    <w:rsid w:val="00965E6A"/>
    <w:rsid w:val="0096626E"/>
    <w:rsid w:val="00966BA6"/>
    <w:rsid w:val="00966E1F"/>
    <w:rsid w:val="00966F5F"/>
    <w:rsid w:val="009677C0"/>
    <w:rsid w:val="009708C9"/>
    <w:rsid w:val="00970C3B"/>
    <w:rsid w:val="009716CE"/>
    <w:rsid w:val="00973834"/>
    <w:rsid w:val="00973D44"/>
    <w:rsid w:val="00975239"/>
    <w:rsid w:val="00975A54"/>
    <w:rsid w:val="009767AA"/>
    <w:rsid w:val="00976874"/>
    <w:rsid w:val="00976987"/>
    <w:rsid w:val="009775B2"/>
    <w:rsid w:val="009776C8"/>
    <w:rsid w:val="009777E1"/>
    <w:rsid w:val="00977D6F"/>
    <w:rsid w:val="00977E54"/>
    <w:rsid w:val="009805E1"/>
    <w:rsid w:val="00980C3C"/>
    <w:rsid w:val="00981130"/>
    <w:rsid w:val="00981434"/>
    <w:rsid w:val="0098310E"/>
    <w:rsid w:val="00983AD0"/>
    <w:rsid w:val="00983FB1"/>
    <w:rsid w:val="00984B6B"/>
    <w:rsid w:val="00985D35"/>
    <w:rsid w:val="009903B9"/>
    <w:rsid w:val="00990634"/>
    <w:rsid w:val="009909D1"/>
    <w:rsid w:val="00991A0F"/>
    <w:rsid w:val="00991ED2"/>
    <w:rsid w:val="00993026"/>
    <w:rsid w:val="00993589"/>
    <w:rsid w:val="009942D9"/>
    <w:rsid w:val="00994851"/>
    <w:rsid w:val="00994C29"/>
    <w:rsid w:val="00995195"/>
    <w:rsid w:val="00996058"/>
    <w:rsid w:val="00996DA4"/>
    <w:rsid w:val="00996FC2"/>
    <w:rsid w:val="00997A78"/>
    <w:rsid w:val="00997B82"/>
    <w:rsid w:val="009A19EF"/>
    <w:rsid w:val="009A1A91"/>
    <w:rsid w:val="009A21EB"/>
    <w:rsid w:val="009A37CC"/>
    <w:rsid w:val="009A3A06"/>
    <w:rsid w:val="009A521E"/>
    <w:rsid w:val="009A5676"/>
    <w:rsid w:val="009A5D0A"/>
    <w:rsid w:val="009A7908"/>
    <w:rsid w:val="009A7BFD"/>
    <w:rsid w:val="009A7E2C"/>
    <w:rsid w:val="009B0577"/>
    <w:rsid w:val="009B07EC"/>
    <w:rsid w:val="009B1472"/>
    <w:rsid w:val="009B16E8"/>
    <w:rsid w:val="009B19D9"/>
    <w:rsid w:val="009B2890"/>
    <w:rsid w:val="009B3E88"/>
    <w:rsid w:val="009B50D9"/>
    <w:rsid w:val="009B5BC7"/>
    <w:rsid w:val="009B64EE"/>
    <w:rsid w:val="009B660B"/>
    <w:rsid w:val="009B7181"/>
    <w:rsid w:val="009B7495"/>
    <w:rsid w:val="009B78C6"/>
    <w:rsid w:val="009C0805"/>
    <w:rsid w:val="009C0C25"/>
    <w:rsid w:val="009C0E0C"/>
    <w:rsid w:val="009C32DD"/>
    <w:rsid w:val="009C3D4C"/>
    <w:rsid w:val="009C4542"/>
    <w:rsid w:val="009C466E"/>
    <w:rsid w:val="009C495E"/>
    <w:rsid w:val="009C4B55"/>
    <w:rsid w:val="009C4CB5"/>
    <w:rsid w:val="009C53C6"/>
    <w:rsid w:val="009C5864"/>
    <w:rsid w:val="009C62EF"/>
    <w:rsid w:val="009C6386"/>
    <w:rsid w:val="009C6E41"/>
    <w:rsid w:val="009C7F54"/>
    <w:rsid w:val="009D07BF"/>
    <w:rsid w:val="009D171C"/>
    <w:rsid w:val="009D1A44"/>
    <w:rsid w:val="009D21C4"/>
    <w:rsid w:val="009D26FF"/>
    <w:rsid w:val="009D2D70"/>
    <w:rsid w:val="009D3273"/>
    <w:rsid w:val="009D3532"/>
    <w:rsid w:val="009D45BD"/>
    <w:rsid w:val="009D4D14"/>
    <w:rsid w:val="009D4D66"/>
    <w:rsid w:val="009D50CA"/>
    <w:rsid w:val="009D57B1"/>
    <w:rsid w:val="009D5A4A"/>
    <w:rsid w:val="009D6276"/>
    <w:rsid w:val="009D639F"/>
    <w:rsid w:val="009D6EFF"/>
    <w:rsid w:val="009D7505"/>
    <w:rsid w:val="009E0057"/>
    <w:rsid w:val="009E12CB"/>
    <w:rsid w:val="009E20D8"/>
    <w:rsid w:val="009E2E31"/>
    <w:rsid w:val="009E358A"/>
    <w:rsid w:val="009E35BB"/>
    <w:rsid w:val="009E3D9E"/>
    <w:rsid w:val="009E45E0"/>
    <w:rsid w:val="009E4F3E"/>
    <w:rsid w:val="009E559B"/>
    <w:rsid w:val="009E5A0A"/>
    <w:rsid w:val="009E5B38"/>
    <w:rsid w:val="009E5CAC"/>
    <w:rsid w:val="009E6AB8"/>
    <w:rsid w:val="009E6F1E"/>
    <w:rsid w:val="009E787A"/>
    <w:rsid w:val="009E7962"/>
    <w:rsid w:val="009E7A02"/>
    <w:rsid w:val="009F01A9"/>
    <w:rsid w:val="009F0396"/>
    <w:rsid w:val="009F1F67"/>
    <w:rsid w:val="009F2A73"/>
    <w:rsid w:val="009F4F5E"/>
    <w:rsid w:val="009F5847"/>
    <w:rsid w:val="009F5998"/>
    <w:rsid w:val="009F5E3B"/>
    <w:rsid w:val="009F62BF"/>
    <w:rsid w:val="009F63F6"/>
    <w:rsid w:val="009F6BFD"/>
    <w:rsid w:val="00A01660"/>
    <w:rsid w:val="00A01B02"/>
    <w:rsid w:val="00A01B43"/>
    <w:rsid w:val="00A02461"/>
    <w:rsid w:val="00A024D9"/>
    <w:rsid w:val="00A0253D"/>
    <w:rsid w:val="00A030E4"/>
    <w:rsid w:val="00A035EF"/>
    <w:rsid w:val="00A045EB"/>
    <w:rsid w:val="00A04980"/>
    <w:rsid w:val="00A05F08"/>
    <w:rsid w:val="00A06232"/>
    <w:rsid w:val="00A0779F"/>
    <w:rsid w:val="00A077B5"/>
    <w:rsid w:val="00A079DC"/>
    <w:rsid w:val="00A07B0B"/>
    <w:rsid w:val="00A10074"/>
    <w:rsid w:val="00A10328"/>
    <w:rsid w:val="00A10507"/>
    <w:rsid w:val="00A10A29"/>
    <w:rsid w:val="00A10D07"/>
    <w:rsid w:val="00A112C5"/>
    <w:rsid w:val="00A123FC"/>
    <w:rsid w:val="00A12A9F"/>
    <w:rsid w:val="00A131F8"/>
    <w:rsid w:val="00A137A1"/>
    <w:rsid w:val="00A1395F"/>
    <w:rsid w:val="00A13E54"/>
    <w:rsid w:val="00A1417C"/>
    <w:rsid w:val="00A169BD"/>
    <w:rsid w:val="00A20A0E"/>
    <w:rsid w:val="00A217FE"/>
    <w:rsid w:val="00A22EB6"/>
    <w:rsid w:val="00A232BC"/>
    <w:rsid w:val="00A264F6"/>
    <w:rsid w:val="00A30E5A"/>
    <w:rsid w:val="00A31AD0"/>
    <w:rsid w:val="00A31CF6"/>
    <w:rsid w:val="00A32486"/>
    <w:rsid w:val="00A324DA"/>
    <w:rsid w:val="00A32D03"/>
    <w:rsid w:val="00A33261"/>
    <w:rsid w:val="00A335C3"/>
    <w:rsid w:val="00A3361B"/>
    <w:rsid w:val="00A33991"/>
    <w:rsid w:val="00A34478"/>
    <w:rsid w:val="00A35C7F"/>
    <w:rsid w:val="00A363CE"/>
    <w:rsid w:val="00A367FF"/>
    <w:rsid w:val="00A36803"/>
    <w:rsid w:val="00A36A76"/>
    <w:rsid w:val="00A36DA6"/>
    <w:rsid w:val="00A3749F"/>
    <w:rsid w:val="00A3772A"/>
    <w:rsid w:val="00A37793"/>
    <w:rsid w:val="00A403E3"/>
    <w:rsid w:val="00A40E52"/>
    <w:rsid w:val="00A411CF"/>
    <w:rsid w:val="00A413FE"/>
    <w:rsid w:val="00A41E25"/>
    <w:rsid w:val="00A421E1"/>
    <w:rsid w:val="00A4583F"/>
    <w:rsid w:val="00A461E6"/>
    <w:rsid w:val="00A462C4"/>
    <w:rsid w:val="00A4770A"/>
    <w:rsid w:val="00A47B6A"/>
    <w:rsid w:val="00A47C01"/>
    <w:rsid w:val="00A505B4"/>
    <w:rsid w:val="00A50958"/>
    <w:rsid w:val="00A50AE7"/>
    <w:rsid w:val="00A52E2D"/>
    <w:rsid w:val="00A53255"/>
    <w:rsid w:val="00A53D0B"/>
    <w:rsid w:val="00A54C02"/>
    <w:rsid w:val="00A54C04"/>
    <w:rsid w:val="00A551F4"/>
    <w:rsid w:val="00A56251"/>
    <w:rsid w:val="00A56265"/>
    <w:rsid w:val="00A5681E"/>
    <w:rsid w:val="00A56D98"/>
    <w:rsid w:val="00A56F9A"/>
    <w:rsid w:val="00A5763C"/>
    <w:rsid w:val="00A60FB3"/>
    <w:rsid w:val="00A60FE0"/>
    <w:rsid w:val="00A60FF2"/>
    <w:rsid w:val="00A63089"/>
    <w:rsid w:val="00A632B2"/>
    <w:rsid w:val="00A63D4C"/>
    <w:rsid w:val="00A64277"/>
    <w:rsid w:val="00A6475D"/>
    <w:rsid w:val="00A66043"/>
    <w:rsid w:val="00A665C1"/>
    <w:rsid w:val="00A66906"/>
    <w:rsid w:val="00A7064A"/>
    <w:rsid w:val="00A70A6F"/>
    <w:rsid w:val="00A718EC"/>
    <w:rsid w:val="00A72A28"/>
    <w:rsid w:val="00A72B21"/>
    <w:rsid w:val="00A72F9C"/>
    <w:rsid w:val="00A72FAF"/>
    <w:rsid w:val="00A732E9"/>
    <w:rsid w:val="00A73B97"/>
    <w:rsid w:val="00A7500A"/>
    <w:rsid w:val="00A755C3"/>
    <w:rsid w:val="00A76A9B"/>
    <w:rsid w:val="00A76BA5"/>
    <w:rsid w:val="00A76E6F"/>
    <w:rsid w:val="00A77285"/>
    <w:rsid w:val="00A77819"/>
    <w:rsid w:val="00A80100"/>
    <w:rsid w:val="00A813FD"/>
    <w:rsid w:val="00A821D9"/>
    <w:rsid w:val="00A83D69"/>
    <w:rsid w:val="00A86358"/>
    <w:rsid w:val="00A871D0"/>
    <w:rsid w:val="00A87553"/>
    <w:rsid w:val="00A879D4"/>
    <w:rsid w:val="00A87BC4"/>
    <w:rsid w:val="00A90DE5"/>
    <w:rsid w:val="00A911AD"/>
    <w:rsid w:val="00A9125D"/>
    <w:rsid w:val="00A92D14"/>
    <w:rsid w:val="00A93A12"/>
    <w:rsid w:val="00A93A6D"/>
    <w:rsid w:val="00A93FDB"/>
    <w:rsid w:val="00A94253"/>
    <w:rsid w:val="00A94B55"/>
    <w:rsid w:val="00A95018"/>
    <w:rsid w:val="00A95103"/>
    <w:rsid w:val="00A95F46"/>
    <w:rsid w:val="00A9621E"/>
    <w:rsid w:val="00A97345"/>
    <w:rsid w:val="00AA092E"/>
    <w:rsid w:val="00AA0C1A"/>
    <w:rsid w:val="00AA126B"/>
    <w:rsid w:val="00AA1785"/>
    <w:rsid w:val="00AA2CBC"/>
    <w:rsid w:val="00AA2EEE"/>
    <w:rsid w:val="00AA32A0"/>
    <w:rsid w:val="00AA4401"/>
    <w:rsid w:val="00AA50AD"/>
    <w:rsid w:val="00AA5327"/>
    <w:rsid w:val="00AA5346"/>
    <w:rsid w:val="00AA5A92"/>
    <w:rsid w:val="00AA60A5"/>
    <w:rsid w:val="00AA6834"/>
    <w:rsid w:val="00AA6AAD"/>
    <w:rsid w:val="00AA6B6D"/>
    <w:rsid w:val="00AA75D9"/>
    <w:rsid w:val="00AA75FB"/>
    <w:rsid w:val="00AB03CC"/>
    <w:rsid w:val="00AB0469"/>
    <w:rsid w:val="00AB053A"/>
    <w:rsid w:val="00AB05D0"/>
    <w:rsid w:val="00AB094E"/>
    <w:rsid w:val="00AB18A2"/>
    <w:rsid w:val="00AB1DDE"/>
    <w:rsid w:val="00AB298A"/>
    <w:rsid w:val="00AB36A9"/>
    <w:rsid w:val="00AB3DCB"/>
    <w:rsid w:val="00AB4E26"/>
    <w:rsid w:val="00AB62DF"/>
    <w:rsid w:val="00AB66C1"/>
    <w:rsid w:val="00AB6CCA"/>
    <w:rsid w:val="00AB7176"/>
    <w:rsid w:val="00AB7BEA"/>
    <w:rsid w:val="00AC0841"/>
    <w:rsid w:val="00AC09B7"/>
    <w:rsid w:val="00AC0B2F"/>
    <w:rsid w:val="00AC0B3C"/>
    <w:rsid w:val="00AC139B"/>
    <w:rsid w:val="00AC1DA2"/>
    <w:rsid w:val="00AC2C96"/>
    <w:rsid w:val="00AC2D5B"/>
    <w:rsid w:val="00AC39D3"/>
    <w:rsid w:val="00AC3E18"/>
    <w:rsid w:val="00AC4A7E"/>
    <w:rsid w:val="00AC4CC6"/>
    <w:rsid w:val="00AC55B4"/>
    <w:rsid w:val="00AC5849"/>
    <w:rsid w:val="00AC58F1"/>
    <w:rsid w:val="00AC65B6"/>
    <w:rsid w:val="00AC65BF"/>
    <w:rsid w:val="00AC6754"/>
    <w:rsid w:val="00AC6BA1"/>
    <w:rsid w:val="00AC71DD"/>
    <w:rsid w:val="00AC7E0C"/>
    <w:rsid w:val="00AC7F4E"/>
    <w:rsid w:val="00AC7FF3"/>
    <w:rsid w:val="00AD0659"/>
    <w:rsid w:val="00AD147A"/>
    <w:rsid w:val="00AD3A86"/>
    <w:rsid w:val="00AD3C8D"/>
    <w:rsid w:val="00AD3F00"/>
    <w:rsid w:val="00AD3FBC"/>
    <w:rsid w:val="00AD5B17"/>
    <w:rsid w:val="00AE1597"/>
    <w:rsid w:val="00AE21FC"/>
    <w:rsid w:val="00AE2C49"/>
    <w:rsid w:val="00AE2EA4"/>
    <w:rsid w:val="00AE30E6"/>
    <w:rsid w:val="00AE4421"/>
    <w:rsid w:val="00AE52E2"/>
    <w:rsid w:val="00AE6807"/>
    <w:rsid w:val="00AE6D6B"/>
    <w:rsid w:val="00AE74A9"/>
    <w:rsid w:val="00AE7ED1"/>
    <w:rsid w:val="00AF0213"/>
    <w:rsid w:val="00AF02C0"/>
    <w:rsid w:val="00AF0431"/>
    <w:rsid w:val="00AF0492"/>
    <w:rsid w:val="00AF04C2"/>
    <w:rsid w:val="00AF0BB1"/>
    <w:rsid w:val="00AF176A"/>
    <w:rsid w:val="00AF1F3B"/>
    <w:rsid w:val="00AF2514"/>
    <w:rsid w:val="00AF32AE"/>
    <w:rsid w:val="00AF3961"/>
    <w:rsid w:val="00AF4E27"/>
    <w:rsid w:val="00AF4FB3"/>
    <w:rsid w:val="00AF55BD"/>
    <w:rsid w:val="00AF6438"/>
    <w:rsid w:val="00AF6FBD"/>
    <w:rsid w:val="00AF74E9"/>
    <w:rsid w:val="00B019EC"/>
    <w:rsid w:val="00B04E5F"/>
    <w:rsid w:val="00B059D4"/>
    <w:rsid w:val="00B05F2B"/>
    <w:rsid w:val="00B06200"/>
    <w:rsid w:val="00B06497"/>
    <w:rsid w:val="00B072A7"/>
    <w:rsid w:val="00B07F26"/>
    <w:rsid w:val="00B1223A"/>
    <w:rsid w:val="00B1297D"/>
    <w:rsid w:val="00B13689"/>
    <w:rsid w:val="00B14517"/>
    <w:rsid w:val="00B14B73"/>
    <w:rsid w:val="00B15007"/>
    <w:rsid w:val="00B16630"/>
    <w:rsid w:val="00B1760D"/>
    <w:rsid w:val="00B20465"/>
    <w:rsid w:val="00B20FBB"/>
    <w:rsid w:val="00B20FC8"/>
    <w:rsid w:val="00B21439"/>
    <w:rsid w:val="00B22D82"/>
    <w:rsid w:val="00B2306C"/>
    <w:rsid w:val="00B232B9"/>
    <w:rsid w:val="00B23926"/>
    <w:rsid w:val="00B23AB9"/>
    <w:rsid w:val="00B23E0A"/>
    <w:rsid w:val="00B242DB"/>
    <w:rsid w:val="00B248DF"/>
    <w:rsid w:val="00B252E1"/>
    <w:rsid w:val="00B25C84"/>
    <w:rsid w:val="00B261D4"/>
    <w:rsid w:val="00B270F7"/>
    <w:rsid w:val="00B303A1"/>
    <w:rsid w:val="00B30639"/>
    <w:rsid w:val="00B30728"/>
    <w:rsid w:val="00B309BC"/>
    <w:rsid w:val="00B30AE6"/>
    <w:rsid w:val="00B31210"/>
    <w:rsid w:val="00B31F45"/>
    <w:rsid w:val="00B32338"/>
    <w:rsid w:val="00B32D57"/>
    <w:rsid w:val="00B32DBC"/>
    <w:rsid w:val="00B35324"/>
    <w:rsid w:val="00B3583B"/>
    <w:rsid w:val="00B364A4"/>
    <w:rsid w:val="00B36B48"/>
    <w:rsid w:val="00B401CD"/>
    <w:rsid w:val="00B402C0"/>
    <w:rsid w:val="00B41627"/>
    <w:rsid w:val="00B41F3D"/>
    <w:rsid w:val="00B42563"/>
    <w:rsid w:val="00B42AAF"/>
    <w:rsid w:val="00B43F37"/>
    <w:rsid w:val="00B44069"/>
    <w:rsid w:val="00B447D1"/>
    <w:rsid w:val="00B44AA7"/>
    <w:rsid w:val="00B44BA9"/>
    <w:rsid w:val="00B44F41"/>
    <w:rsid w:val="00B457C5"/>
    <w:rsid w:val="00B46AB2"/>
    <w:rsid w:val="00B47302"/>
    <w:rsid w:val="00B47325"/>
    <w:rsid w:val="00B478F1"/>
    <w:rsid w:val="00B501E4"/>
    <w:rsid w:val="00B502A3"/>
    <w:rsid w:val="00B50512"/>
    <w:rsid w:val="00B505D0"/>
    <w:rsid w:val="00B50986"/>
    <w:rsid w:val="00B514BD"/>
    <w:rsid w:val="00B5376F"/>
    <w:rsid w:val="00B53AB8"/>
    <w:rsid w:val="00B53C45"/>
    <w:rsid w:val="00B5478B"/>
    <w:rsid w:val="00B549FF"/>
    <w:rsid w:val="00B54A27"/>
    <w:rsid w:val="00B54D45"/>
    <w:rsid w:val="00B55115"/>
    <w:rsid w:val="00B55EFB"/>
    <w:rsid w:val="00B570FD"/>
    <w:rsid w:val="00B574B1"/>
    <w:rsid w:val="00B5754F"/>
    <w:rsid w:val="00B576F5"/>
    <w:rsid w:val="00B601EC"/>
    <w:rsid w:val="00B60595"/>
    <w:rsid w:val="00B631B4"/>
    <w:rsid w:val="00B63A33"/>
    <w:rsid w:val="00B63B55"/>
    <w:rsid w:val="00B6487B"/>
    <w:rsid w:val="00B64B29"/>
    <w:rsid w:val="00B64D80"/>
    <w:rsid w:val="00B6585F"/>
    <w:rsid w:val="00B65D16"/>
    <w:rsid w:val="00B65EB6"/>
    <w:rsid w:val="00B65FB3"/>
    <w:rsid w:val="00B669A5"/>
    <w:rsid w:val="00B67C5D"/>
    <w:rsid w:val="00B702C0"/>
    <w:rsid w:val="00B7097F"/>
    <w:rsid w:val="00B71B50"/>
    <w:rsid w:val="00B723D7"/>
    <w:rsid w:val="00B7285E"/>
    <w:rsid w:val="00B7295E"/>
    <w:rsid w:val="00B729CC"/>
    <w:rsid w:val="00B72EB7"/>
    <w:rsid w:val="00B72FC3"/>
    <w:rsid w:val="00B7326D"/>
    <w:rsid w:val="00B734DB"/>
    <w:rsid w:val="00B737C4"/>
    <w:rsid w:val="00B74089"/>
    <w:rsid w:val="00B742C7"/>
    <w:rsid w:val="00B75EE7"/>
    <w:rsid w:val="00B76A31"/>
    <w:rsid w:val="00B8273D"/>
    <w:rsid w:val="00B83745"/>
    <w:rsid w:val="00B83CC6"/>
    <w:rsid w:val="00B84399"/>
    <w:rsid w:val="00B84F97"/>
    <w:rsid w:val="00B85BBC"/>
    <w:rsid w:val="00B87ADC"/>
    <w:rsid w:val="00B90536"/>
    <w:rsid w:val="00B90EC1"/>
    <w:rsid w:val="00B91346"/>
    <w:rsid w:val="00B91EB3"/>
    <w:rsid w:val="00B92523"/>
    <w:rsid w:val="00B93791"/>
    <w:rsid w:val="00B95855"/>
    <w:rsid w:val="00B95C1B"/>
    <w:rsid w:val="00B95E1C"/>
    <w:rsid w:val="00B9687B"/>
    <w:rsid w:val="00B9698D"/>
    <w:rsid w:val="00BA0185"/>
    <w:rsid w:val="00BA1890"/>
    <w:rsid w:val="00BA3FE6"/>
    <w:rsid w:val="00BA4E76"/>
    <w:rsid w:val="00BA6BE1"/>
    <w:rsid w:val="00BA7615"/>
    <w:rsid w:val="00BA7DFC"/>
    <w:rsid w:val="00BB125E"/>
    <w:rsid w:val="00BB2311"/>
    <w:rsid w:val="00BB257D"/>
    <w:rsid w:val="00BB3156"/>
    <w:rsid w:val="00BB3891"/>
    <w:rsid w:val="00BB4837"/>
    <w:rsid w:val="00BB4B22"/>
    <w:rsid w:val="00BB586E"/>
    <w:rsid w:val="00BB5E16"/>
    <w:rsid w:val="00BC15FB"/>
    <w:rsid w:val="00BC1742"/>
    <w:rsid w:val="00BC204C"/>
    <w:rsid w:val="00BC25FF"/>
    <w:rsid w:val="00BC3048"/>
    <w:rsid w:val="00BC344B"/>
    <w:rsid w:val="00BC3D43"/>
    <w:rsid w:val="00BC47CB"/>
    <w:rsid w:val="00BC47D4"/>
    <w:rsid w:val="00BC49F9"/>
    <w:rsid w:val="00BC4EAF"/>
    <w:rsid w:val="00BC511B"/>
    <w:rsid w:val="00BC54DD"/>
    <w:rsid w:val="00BC561F"/>
    <w:rsid w:val="00BC5AFD"/>
    <w:rsid w:val="00BC624A"/>
    <w:rsid w:val="00BC67EB"/>
    <w:rsid w:val="00BC6E5B"/>
    <w:rsid w:val="00BC720F"/>
    <w:rsid w:val="00BC7E82"/>
    <w:rsid w:val="00BD0C30"/>
    <w:rsid w:val="00BD1522"/>
    <w:rsid w:val="00BD1FEA"/>
    <w:rsid w:val="00BD22CD"/>
    <w:rsid w:val="00BD236A"/>
    <w:rsid w:val="00BD2463"/>
    <w:rsid w:val="00BD265F"/>
    <w:rsid w:val="00BD4987"/>
    <w:rsid w:val="00BD6BF1"/>
    <w:rsid w:val="00BD6DE0"/>
    <w:rsid w:val="00BD7F57"/>
    <w:rsid w:val="00BE0069"/>
    <w:rsid w:val="00BE053B"/>
    <w:rsid w:val="00BE0BB6"/>
    <w:rsid w:val="00BE122A"/>
    <w:rsid w:val="00BE20B0"/>
    <w:rsid w:val="00BE389A"/>
    <w:rsid w:val="00BE399E"/>
    <w:rsid w:val="00BE508E"/>
    <w:rsid w:val="00BE6267"/>
    <w:rsid w:val="00BE74CB"/>
    <w:rsid w:val="00BE7DF8"/>
    <w:rsid w:val="00BF097A"/>
    <w:rsid w:val="00BF1E49"/>
    <w:rsid w:val="00BF22F1"/>
    <w:rsid w:val="00BF3E35"/>
    <w:rsid w:val="00BF423C"/>
    <w:rsid w:val="00BF44F6"/>
    <w:rsid w:val="00BF5682"/>
    <w:rsid w:val="00BF5F35"/>
    <w:rsid w:val="00BF6779"/>
    <w:rsid w:val="00BF67FC"/>
    <w:rsid w:val="00BF7638"/>
    <w:rsid w:val="00C0018C"/>
    <w:rsid w:val="00C0047D"/>
    <w:rsid w:val="00C00F0E"/>
    <w:rsid w:val="00C01716"/>
    <w:rsid w:val="00C01C19"/>
    <w:rsid w:val="00C0251D"/>
    <w:rsid w:val="00C03E20"/>
    <w:rsid w:val="00C044CD"/>
    <w:rsid w:val="00C05130"/>
    <w:rsid w:val="00C05232"/>
    <w:rsid w:val="00C064C2"/>
    <w:rsid w:val="00C06E8C"/>
    <w:rsid w:val="00C075D1"/>
    <w:rsid w:val="00C07BF8"/>
    <w:rsid w:val="00C10789"/>
    <w:rsid w:val="00C115C2"/>
    <w:rsid w:val="00C124CA"/>
    <w:rsid w:val="00C134CD"/>
    <w:rsid w:val="00C13945"/>
    <w:rsid w:val="00C14639"/>
    <w:rsid w:val="00C1536F"/>
    <w:rsid w:val="00C154ED"/>
    <w:rsid w:val="00C16253"/>
    <w:rsid w:val="00C207F3"/>
    <w:rsid w:val="00C20AAF"/>
    <w:rsid w:val="00C20D37"/>
    <w:rsid w:val="00C211D0"/>
    <w:rsid w:val="00C214BA"/>
    <w:rsid w:val="00C21793"/>
    <w:rsid w:val="00C21A4E"/>
    <w:rsid w:val="00C22AEB"/>
    <w:rsid w:val="00C2422C"/>
    <w:rsid w:val="00C246D3"/>
    <w:rsid w:val="00C24E67"/>
    <w:rsid w:val="00C2559C"/>
    <w:rsid w:val="00C26610"/>
    <w:rsid w:val="00C3015D"/>
    <w:rsid w:val="00C30492"/>
    <w:rsid w:val="00C319A1"/>
    <w:rsid w:val="00C32679"/>
    <w:rsid w:val="00C33504"/>
    <w:rsid w:val="00C339B9"/>
    <w:rsid w:val="00C33A25"/>
    <w:rsid w:val="00C34958"/>
    <w:rsid w:val="00C35469"/>
    <w:rsid w:val="00C35521"/>
    <w:rsid w:val="00C35742"/>
    <w:rsid w:val="00C35EAB"/>
    <w:rsid w:val="00C364EE"/>
    <w:rsid w:val="00C4046E"/>
    <w:rsid w:val="00C40C6D"/>
    <w:rsid w:val="00C40F07"/>
    <w:rsid w:val="00C41190"/>
    <w:rsid w:val="00C42246"/>
    <w:rsid w:val="00C42564"/>
    <w:rsid w:val="00C4289A"/>
    <w:rsid w:val="00C42B0F"/>
    <w:rsid w:val="00C42EEB"/>
    <w:rsid w:val="00C4439C"/>
    <w:rsid w:val="00C45562"/>
    <w:rsid w:val="00C464FC"/>
    <w:rsid w:val="00C47459"/>
    <w:rsid w:val="00C47D61"/>
    <w:rsid w:val="00C50137"/>
    <w:rsid w:val="00C50A02"/>
    <w:rsid w:val="00C51176"/>
    <w:rsid w:val="00C5190F"/>
    <w:rsid w:val="00C522F9"/>
    <w:rsid w:val="00C52765"/>
    <w:rsid w:val="00C5336D"/>
    <w:rsid w:val="00C53BE1"/>
    <w:rsid w:val="00C53C83"/>
    <w:rsid w:val="00C53E0A"/>
    <w:rsid w:val="00C53EC3"/>
    <w:rsid w:val="00C55985"/>
    <w:rsid w:val="00C568AB"/>
    <w:rsid w:val="00C569DB"/>
    <w:rsid w:val="00C56D21"/>
    <w:rsid w:val="00C57A82"/>
    <w:rsid w:val="00C57B52"/>
    <w:rsid w:val="00C60A74"/>
    <w:rsid w:val="00C60CEA"/>
    <w:rsid w:val="00C60CEE"/>
    <w:rsid w:val="00C62235"/>
    <w:rsid w:val="00C626A3"/>
    <w:rsid w:val="00C62A31"/>
    <w:rsid w:val="00C6314F"/>
    <w:rsid w:val="00C63313"/>
    <w:rsid w:val="00C63371"/>
    <w:rsid w:val="00C63453"/>
    <w:rsid w:val="00C63677"/>
    <w:rsid w:val="00C64B1C"/>
    <w:rsid w:val="00C64F3A"/>
    <w:rsid w:val="00C667FF"/>
    <w:rsid w:val="00C702D8"/>
    <w:rsid w:val="00C71884"/>
    <w:rsid w:val="00C71BBC"/>
    <w:rsid w:val="00C720C8"/>
    <w:rsid w:val="00C72AD1"/>
    <w:rsid w:val="00C72BAB"/>
    <w:rsid w:val="00C73117"/>
    <w:rsid w:val="00C74AAD"/>
    <w:rsid w:val="00C74AFE"/>
    <w:rsid w:val="00C74CC9"/>
    <w:rsid w:val="00C74D09"/>
    <w:rsid w:val="00C7509B"/>
    <w:rsid w:val="00C76D3C"/>
    <w:rsid w:val="00C76E4E"/>
    <w:rsid w:val="00C777C0"/>
    <w:rsid w:val="00C77D14"/>
    <w:rsid w:val="00C819E8"/>
    <w:rsid w:val="00C825EF"/>
    <w:rsid w:val="00C839EF"/>
    <w:rsid w:val="00C83E01"/>
    <w:rsid w:val="00C846FB"/>
    <w:rsid w:val="00C848BD"/>
    <w:rsid w:val="00C85058"/>
    <w:rsid w:val="00C85190"/>
    <w:rsid w:val="00C85542"/>
    <w:rsid w:val="00C85F46"/>
    <w:rsid w:val="00C867BC"/>
    <w:rsid w:val="00C876D6"/>
    <w:rsid w:val="00C877DE"/>
    <w:rsid w:val="00C87F37"/>
    <w:rsid w:val="00C9007C"/>
    <w:rsid w:val="00C9070C"/>
    <w:rsid w:val="00C90BC6"/>
    <w:rsid w:val="00C90EC2"/>
    <w:rsid w:val="00C91076"/>
    <w:rsid w:val="00C9144E"/>
    <w:rsid w:val="00C91499"/>
    <w:rsid w:val="00C91AD5"/>
    <w:rsid w:val="00C92831"/>
    <w:rsid w:val="00C92873"/>
    <w:rsid w:val="00C9417A"/>
    <w:rsid w:val="00C94E8D"/>
    <w:rsid w:val="00C96D15"/>
    <w:rsid w:val="00C979B9"/>
    <w:rsid w:val="00CA05D2"/>
    <w:rsid w:val="00CA08E7"/>
    <w:rsid w:val="00CA08EE"/>
    <w:rsid w:val="00CA0A41"/>
    <w:rsid w:val="00CA1150"/>
    <w:rsid w:val="00CA117B"/>
    <w:rsid w:val="00CA1566"/>
    <w:rsid w:val="00CA2724"/>
    <w:rsid w:val="00CA38AA"/>
    <w:rsid w:val="00CA393C"/>
    <w:rsid w:val="00CA3CBB"/>
    <w:rsid w:val="00CA42B5"/>
    <w:rsid w:val="00CA4693"/>
    <w:rsid w:val="00CA4EDD"/>
    <w:rsid w:val="00CA5E08"/>
    <w:rsid w:val="00CA5E61"/>
    <w:rsid w:val="00CA613A"/>
    <w:rsid w:val="00CA6EB0"/>
    <w:rsid w:val="00CA7910"/>
    <w:rsid w:val="00CB0227"/>
    <w:rsid w:val="00CB2468"/>
    <w:rsid w:val="00CB25F1"/>
    <w:rsid w:val="00CB4559"/>
    <w:rsid w:val="00CB52DB"/>
    <w:rsid w:val="00CB5426"/>
    <w:rsid w:val="00CB562C"/>
    <w:rsid w:val="00CB5E10"/>
    <w:rsid w:val="00CB6C97"/>
    <w:rsid w:val="00CB7F2F"/>
    <w:rsid w:val="00CC2199"/>
    <w:rsid w:val="00CC247A"/>
    <w:rsid w:val="00CC2637"/>
    <w:rsid w:val="00CC2700"/>
    <w:rsid w:val="00CC2B19"/>
    <w:rsid w:val="00CC2C9E"/>
    <w:rsid w:val="00CC2CC0"/>
    <w:rsid w:val="00CC3128"/>
    <w:rsid w:val="00CC51B8"/>
    <w:rsid w:val="00CC543F"/>
    <w:rsid w:val="00CC5AA3"/>
    <w:rsid w:val="00CC7190"/>
    <w:rsid w:val="00CC78B5"/>
    <w:rsid w:val="00CD0896"/>
    <w:rsid w:val="00CD0A49"/>
    <w:rsid w:val="00CD0F05"/>
    <w:rsid w:val="00CD1349"/>
    <w:rsid w:val="00CD14B8"/>
    <w:rsid w:val="00CD1D3E"/>
    <w:rsid w:val="00CD2EE9"/>
    <w:rsid w:val="00CD35A0"/>
    <w:rsid w:val="00CD3650"/>
    <w:rsid w:val="00CD367E"/>
    <w:rsid w:val="00CD3F2E"/>
    <w:rsid w:val="00CD4C0E"/>
    <w:rsid w:val="00CD5719"/>
    <w:rsid w:val="00CD72B9"/>
    <w:rsid w:val="00CD78BF"/>
    <w:rsid w:val="00CE057A"/>
    <w:rsid w:val="00CE1034"/>
    <w:rsid w:val="00CE1D1C"/>
    <w:rsid w:val="00CE202B"/>
    <w:rsid w:val="00CE2972"/>
    <w:rsid w:val="00CE2C8D"/>
    <w:rsid w:val="00CE333B"/>
    <w:rsid w:val="00CE632C"/>
    <w:rsid w:val="00CE7033"/>
    <w:rsid w:val="00CE7891"/>
    <w:rsid w:val="00CF127A"/>
    <w:rsid w:val="00CF1AB0"/>
    <w:rsid w:val="00CF337D"/>
    <w:rsid w:val="00CF38E9"/>
    <w:rsid w:val="00CF3C7A"/>
    <w:rsid w:val="00CF4855"/>
    <w:rsid w:val="00CF4DEF"/>
    <w:rsid w:val="00CF5C5E"/>
    <w:rsid w:val="00CF751C"/>
    <w:rsid w:val="00D0022C"/>
    <w:rsid w:val="00D0076E"/>
    <w:rsid w:val="00D017CD"/>
    <w:rsid w:val="00D01F85"/>
    <w:rsid w:val="00D02B5A"/>
    <w:rsid w:val="00D02F68"/>
    <w:rsid w:val="00D0322E"/>
    <w:rsid w:val="00D03B08"/>
    <w:rsid w:val="00D03D51"/>
    <w:rsid w:val="00D04FD4"/>
    <w:rsid w:val="00D053C1"/>
    <w:rsid w:val="00D05861"/>
    <w:rsid w:val="00D05957"/>
    <w:rsid w:val="00D05D9D"/>
    <w:rsid w:val="00D064E7"/>
    <w:rsid w:val="00D0681A"/>
    <w:rsid w:val="00D070F4"/>
    <w:rsid w:val="00D07911"/>
    <w:rsid w:val="00D07B2D"/>
    <w:rsid w:val="00D108E3"/>
    <w:rsid w:val="00D10E6A"/>
    <w:rsid w:val="00D11F6C"/>
    <w:rsid w:val="00D1291C"/>
    <w:rsid w:val="00D12ACA"/>
    <w:rsid w:val="00D12C69"/>
    <w:rsid w:val="00D138ED"/>
    <w:rsid w:val="00D13E47"/>
    <w:rsid w:val="00D14830"/>
    <w:rsid w:val="00D14A79"/>
    <w:rsid w:val="00D14AA8"/>
    <w:rsid w:val="00D15159"/>
    <w:rsid w:val="00D15369"/>
    <w:rsid w:val="00D15994"/>
    <w:rsid w:val="00D15B95"/>
    <w:rsid w:val="00D167E3"/>
    <w:rsid w:val="00D16D6F"/>
    <w:rsid w:val="00D1780B"/>
    <w:rsid w:val="00D21B30"/>
    <w:rsid w:val="00D227C4"/>
    <w:rsid w:val="00D22CE6"/>
    <w:rsid w:val="00D232F1"/>
    <w:rsid w:val="00D23350"/>
    <w:rsid w:val="00D23496"/>
    <w:rsid w:val="00D247CA"/>
    <w:rsid w:val="00D24880"/>
    <w:rsid w:val="00D261E7"/>
    <w:rsid w:val="00D27992"/>
    <w:rsid w:val="00D27F08"/>
    <w:rsid w:val="00D305DC"/>
    <w:rsid w:val="00D31A67"/>
    <w:rsid w:val="00D31B26"/>
    <w:rsid w:val="00D31FCE"/>
    <w:rsid w:val="00D339C8"/>
    <w:rsid w:val="00D3416C"/>
    <w:rsid w:val="00D343A3"/>
    <w:rsid w:val="00D346EA"/>
    <w:rsid w:val="00D34F76"/>
    <w:rsid w:val="00D356F4"/>
    <w:rsid w:val="00D357AE"/>
    <w:rsid w:val="00D3623C"/>
    <w:rsid w:val="00D3674D"/>
    <w:rsid w:val="00D36FFA"/>
    <w:rsid w:val="00D37BF8"/>
    <w:rsid w:val="00D37C69"/>
    <w:rsid w:val="00D40C42"/>
    <w:rsid w:val="00D41446"/>
    <w:rsid w:val="00D41655"/>
    <w:rsid w:val="00D41882"/>
    <w:rsid w:val="00D41BAE"/>
    <w:rsid w:val="00D431BC"/>
    <w:rsid w:val="00D432FB"/>
    <w:rsid w:val="00D442B4"/>
    <w:rsid w:val="00D4547F"/>
    <w:rsid w:val="00D454BD"/>
    <w:rsid w:val="00D46355"/>
    <w:rsid w:val="00D46AF7"/>
    <w:rsid w:val="00D47142"/>
    <w:rsid w:val="00D47B7B"/>
    <w:rsid w:val="00D47CCA"/>
    <w:rsid w:val="00D51B17"/>
    <w:rsid w:val="00D52F72"/>
    <w:rsid w:val="00D53C9E"/>
    <w:rsid w:val="00D53FE3"/>
    <w:rsid w:val="00D544E3"/>
    <w:rsid w:val="00D546D1"/>
    <w:rsid w:val="00D5472D"/>
    <w:rsid w:val="00D5493E"/>
    <w:rsid w:val="00D55897"/>
    <w:rsid w:val="00D5640D"/>
    <w:rsid w:val="00D56B9A"/>
    <w:rsid w:val="00D56CE2"/>
    <w:rsid w:val="00D56D6E"/>
    <w:rsid w:val="00D56E19"/>
    <w:rsid w:val="00D56F08"/>
    <w:rsid w:val="00D56F6B"/>
    <w:rsid w:val="00D57456"/>
    <w:rsid w:val="00D6014D"/>
    <w:rsid w:val="00D60A88"/>
    <w:rsid w:val="00D61C8E"/>
    <w:rsid w:val="00D61F66"/>
    <w:rsid w:val="00D62131"/>
    <w:rsid w:val="00D6305C"/>
    <w:rsid w:val="00D63AE4"/>
    <w:rsid w:val="00D63C12"/>
    <w:rsid w:val="00D64696"/>
    <w:rsid w:val="00D647F3"/>
    <w:rsid w:val="00D64FE2"/>
    <w:rsid w:val="00D653AB"/>
    <w:rsid w:val="00D65E69"/>
    <w:rsid w:val="00D668A3"/>
    <w:rsid w:val="00D66E78"/>
    <w:rsid w:val="00D671C6"/>
    <w:rsid w:val="00D6746C"/>
    <w:rsid w:val="00D6770B"/>
    <w:rsid w:val="00D67E88"/>
    <w:rsid w:val="00D704EE"/>
    <w:rsid w:val="00D72644"/>
    <w:rsid w:val="00D74131"/>
    <w:rsid w:val="00D74F79"/>
    <w:rsid w:val="00D7500A"/>
    <w:rsid w:val="00D75702"/>
    <w:rsid w:val="00D75E55"/>
    <w:rsid w:val="00D7629A"/>
    <w:rsid w:val="00D766BA"/>
    <w:rsid w:val="00D76F7A"/>
    <w:rsid w:val="00D7778D"/>
    <w:rsid w:val="00D80008"/>
    <w:rsid w:val="00D811E3"/>
    <w:rsid w:val="00D825C2"/>
    <w:rsid w:val="00D8285D"/>
    <w:rsid w:val="00D82C4C"/>
    <w:rsid w:val="00D82F28"/>
    <w:rsid w:val="00D8356C"/>
    <w:rsid w:val="00D848C9"/>
    <w:rsid w:val="00D851B7"/>
    <w:rsid w:val="00D8700C"/>
    <w:rsid w:val="00D8741C"/>
    <w:rsid w:val="00D87E36"/>
    <w:rsid w:val="00D90F4E"/>
    <w:rsid w:val="00D92037"/>
    <w:rsid w:val="00D92A17"/>
    <w:rsid w:val="00D92DB8"/>
    <w:rsid w:val="00D92E54"/>
    <w:rsid w:val="00D93113"/>
    <w:rsid w:val="00D9324B"/>
    <w:rsid w:val="00D93D30"/>
    <w:rsid w:val="00D93D79"/>
    <w:rsid w:val="00D94649"/>
    <w:rsid w:val="00D94B67"/>
    <w:rsid w:val="00D94E38"/>
    <w:rsid w:val="00D95CA5"/>
    <w:rsid w:val="00D9730C"/>
    <w:rsid w:val="00D975E4"/>
    <w:rsid w:val="00D97869"/>
    <w:rsid w:val="00DA0B45"/>
    <w:rsid w:val="00DA203D"/>
    <w:rsid w:val="00DA2751"/>
    <w:rsid w:val="00DA2E75"/>
    <w:rsid w:val="00DA3BDA"/>
    <w:rsid w:val="00DA4238"/>
    <w:rsid w:val="00DA4B1D"/>
    <w:rsid w:val="00DA59A3"/>
    <w:rsid w:val="00DA63CA"/>
    <w:rsid w:val="00DA6D4A"/>
    <w:rsid w:val="00DB0E76"/>
    <w:rsid w:val="00DB19B8"/>
    <w:rsid w:val="00DB2C1D"/>
    <w:rsid w:val="00DB49DE"/>
    <w:rsid w:val="00DB6EB3"/>
    <w:rsid w:val="00DB7341"/>
    <w:rsid w:val="00DC00E7"/>
    <w:rsid w:val="00DC0BB0"/>
    <w:rsid w:val="00DC0EB8"/>
    <w:rsid w:val="00DC15CB"/>
    <w:rsid w:val="00DC2804"/>
    <w:rsid w:val="00DC32C9"/>
    <w:rsid w:val="00DC3BED"/>
    <w:rsid w:val="00DC40E7"/>
    <w:rsid w:val="00DC4258"/>
    <w:rsid w:val="00DC462D"/>
    <w:rsid w:val="00DC4AAF"/>
    <w:rsid w:val="00DC5B48"/>
    <w:rsid w:val="00DC5FA8"/>
    <w:rsid w:val="00DC69B4"/>
    <w:rsid w:val="00DC6DF5"/>
    <w:rsid w:val="00DC78EA"/>
    <w:rsid w:val="00DC7DCA"/>
    <w:rsid w:val="00DD023C"/>
    <w:rsid w:val="00DD133D"/>
    <w:rsid w:val="00DD162E"/>
    <w:rsid w:val="00DD192E"/>
    <w:rsid w:val="00DD293A"/>
    <w:rsid w:val="00DD32EB"/>
    <w:rsid w:val="00DD3B8A"/>
    <w:rsid w:val="00DD3EF3"/>
    <w:rsid w:val="00DD4860"/>
    <w:rsid w:val="00DD522D"/>
    <w:rsid w:val="00DD6829"/>
    <w:rsid w:val="00DD6E33"/>
    <w:rsid w:val="00DD70FB"/>
    <w:rsid w:val="00DD7122"/>
    <w:rsid w:val="00DD74E1"/>
    <w:rsid w:val="00DE0DDF"/>
    <w:rsid w:val="00DE0DEB"/>
    <w:rsid w:val="00DE128E"/>
    <w:rsid w:val="00DE1A40"/>
    <w:rsid w:val="00DE2331"/>
    <w:rsid w:val="00DE313F"/>
    <w:rsid w:val="00DE32DF"/>
    <w:rsid w:val="00DE4226"/>
    <w:rsid w:val="00DE5A01"/>
    <w:rsid w:val="00DE653E"/>
    <w:rsid w:val="00DE6D94"/>
    <w:rsid w:val="00DE7049"/>
    <w:rsid w:val="00DE7EDE"/>
    <w:rsid w:val="00DF0261"/>
    <w:rsid w:val="00DF161C"/>
    <w:rsid w:val="00DF2E68"/>
    <w:rsid w:val="00DF3D6B"/>
    <w:rsid w:val="00DF42E8"/>
    <w:rsid w:val="00DF4445"/>
    <w:rsid w:val="00DF4E28"/>
    <w:rsid w:val="00DF5343"/>
    <w:rsid w:val="00DF565D"/>
    <w:rsid w:val="00DF5FB5"/>
    <w:rsid w:val="00DF62C0"/>
    <w:rsid w:val="00DF63A7"/>
    <w:rsid w:val="00DF6B7D"/>
    <w:rsid w:val="00DF7489"/>
    <w:rsid w:val="00DF7A2A"/>
    <w:rsid w:val="00E01433"/>
    <w:rsid w:val="00E01928"/>
    <w:rsid w:val="00E01ADD"/>
    <w:rsid w:val="00E01AF3"/>
    <w:rsid w:val="00E01BBE"/>
    <w:rsid w:val="00E02744"/>
    <w:rsid w:val="00E03238"/>
    <w:rsid w:val="00E03510"/>
    <w:rsid w:val="00E035BE"/>
    <w:rsid w:val="00E06900"/>
    <w:rsid w:val="00E06DA2"/>
    <w:rsid w:val="00E06FC8"/>
    <w:rsid w:val="00E07CD8"/>
    <w:rsid w:val="00E10882"/>
    <w:rsid w:val="00E117B5"/>
    <w:rsid w:val="00E11828"/>
    <w:rsid w:val="00E11B7B"/>
    <w:rsid w:val="00E122A7"/>
    <w:rsid w:val="00E12BB2"/>
    <w:rsid w:val="00E12E30"/>
    <w:rsid w:val="00E12EF5"/>
    <w:rsid w:val="00E13406"/>
    <w:rsid w:val="00E136D8"/>
    <w:rsid w:val="00E139EC"/>
    <w:rsid w:val="00E144C2"/>
    <w:rsid w:val="00E1462A"/>
    <w:rsid w:val="00E161D0"/>
    <w:rsid w:val="00E16685"/>
    <w:rsid w:val="00E1694E"/>
    <w:rsid w:val="00E16EC4"/>
    <w:rsid w:val="00E172E2"/>
    <w:rsid w:val="00E17509"/>
    <w:rsid w:val="00E179D4"/>
    <w:rsid w:val="00E20675"/>
    <w:rsid w:val="00E208D5"/>
    <w:rsid w:val="00E21751"/>
    <w:rsid w:val="00E21850"/>
    <w:rsid w:val="00E2188C"/>
    <w:rsid w:val="00E22441"/>
    <w:rsid w:val="00E22BD3"/>
    <w:rsid w:val="00E24BC8"/>
    <w:rsid w:val="00E2519C"/>
    <w:rsid w:val="00E25C4D"/>
    <w:rsid w:val="00E26276"/>
    <w:rsid w:val="00E26A64"/>
    <w:rsid w:val="00E27468"/>
    <w:rsid w:val="00E27748"/>
    <w:rsid w:val="00E30228"/>
    <w:rsid w:val="00E30340"/>
    <w:rsid w:val="00E304AE"/>
    <w:rsid w:val="00E30E95"/>
    <w:rsid w:val="00E314E5"/>
    <w:rsid w:val="00E316D4"/>
    <w:rsid w:val="00E31BDD"/>
    <w:rsid w:val="00E327D5"/>
    <w:rsid w:val="00E341EE"/>
    <w:rsid w:val="00E3648B"/>
    <w:rsid w:val="00E3651E"/>
    <w:rsid w:val="00E37A03"/>
    <w:rsid w:val="00E37E30"/>
    <w:rsid w:val="00E4061A"/>
    <w:rsid w:val="00E40DE6"/>
    <w:rsid w:val="00E410BD"/>
    <w:rsid w:val="00E41570"/>
    <w:rsid w:val="00E4165F"/>
    <w:rsid w:val="00E424FC"/>
    <w:rsid w:val="00E42BFF"/>
    <w:rsid w:val="00E43049"/>
    <w:rsid w:val="00E4391C"/>
    <w:rsid w:val="00E439DF"/>
    <w:rsid w:val="00E43A6A"/>
    <w:rsid w:val="00E43C1C"/>
    <w:rsid w:val="00E44C16"/>
    <w:rsid w:val="00E45CA3"/>
    <w:rsid w:val="00E45F35"/>
    <w:rsid w:val="00E4634D"/>
    <w:rsid w:val="00E46A42"/>
    <w:rsid w:val="00E46AC4"/>
    <w:rsid w:val="00E46DD7"/>
    <w:rsid w:val="00E47192"/>
    <w:rsid w:val="00E47E33"/>
    <w:rsid w:val="00E5086E"/>
    <w:rsid w:val="00E514FF"/>
    <w:rsid w:val="00E515F0"/>
    <w:rsid w:val="00E51648"/>
    <w:rsid w:val="00E51F9A"/>
    <w:rsid w:val="00E52DC2"/>
    <w:rsid w:val="00E52E30"/>
    <w:rsid w:val="00E53888"/>
    <w:rsid w:val="00E54044"/>
    <w:rsid w:val="00E54100"/>
    <w:rsid w:val="00E541B5"/>
    <w:rsid w:val="00E54688"/>
    <w:rsid w:val="00E54B97"/>
    <w:rsid w:val="00E54C49"/>
    <w:rsid w:val="00E56322"/>
    <w:rsid w:val="00E5655F"/>
    <w:rsid w:val="00E56668"/>
    <w:rsid w:val="00E567C4"/>
    <w:rsid w:val="00E57122"/>
    <w:rsid w:val="00E57412"/>
    <w:rsid w:val="00E6071B"/>
    <w:rsid w:val="00E60F5D"/>
    <w:rsid w:val="00E6106F"/>
    <w:rsid w:val="00E63719"/>
    <w:rsid w:val="00E63BF1"/>
    <w:rsid w:val="00E63CAB"/>
    <w:rsid w:val="00E64616"/>
    <w:rsid w:val="00E64A6D"/>
    <w:rsid w:val="00E65602"/>
    <w:rsid w:val="00E65EB8"/>
    <w:rsid w:val="00E665EE"/>
    <w:rsid w:val="00E66C3A"/>
    <w:rsid w:val="00E67357"/>
    <w:rsid w:val="00E702A6"/>
    <w:rsid w:val="00E712D6"/>
    <w:rsid w:val="00E7197A"/>
    <w:rsid w:val="00E7214B"/>
    <w:rsid w:val="00E72253"/>
    <w:rsid w:val="00E72269"/>
    <w:rsid w:val="00E727C4"/>
    <w:rsid w:val="00E7290D"/>
    <w:rsid w:val="00E72A54"/>
    <w:rsid w:val="00E74542"/>
    <w:rsid w:val="00E748EB"/>
    <w:rsid w:val="00E74FB6"/>
    <w:rsid w:val="00E75588"/>
    <w:rsid w:val="00E76270"/>
    <w:rsid w:val="00E764EF"/>
    <w:rsid w:val="00E7658C"/>
    <w:rsid w:val="00E76D5B"/>
    <w:rsid w:val="00E77288"/>
    <w:rsid w:val="00E80139"/>
    <w:rsid w:val="00E80626"/>
    <w:rsid w:val="00E8135C"/>
    <w:rsid w:val="00E81779"/>
    <w:rsid w:val="00E81F4A"/>
    <w:rsid w:val="00E820A2"/>
    <w:rsid w:val="00E82710"/>
    <w:rsid w:val="00E83322"/>
    <w:rsid w:val="00E836BE"/>
    <w:rsid w:val="00E83F3F"/>
    <w:rsid w:val="00E85279"/>
    <w:rsid w:val="00E8559C"/>
    <w:rsid w:val="00E868D3"/>
    <w:rsid w:val="00E8706E"/>
    <w:rsid w:val="00E87312"/>
    <w:rsid w:val="00E90D26"/>
    <w:rsid w:val="00E90D96"/>
    <w:rsid w:val="00E90E9F"/>
    <w:rsid w:val="00E91AD4"/>
    <w:rsid w:val="00E92A3D"/>
    <w:rsid w:val="00E92AE9"/>
    <w:rsid w:val="00E94ACD"/>
    <w:rsid w:val="00E956F6"/>
    <w:rsid w:val="00E95813"/>
    <w:rsid w:val="00E95C3F"/>
    <w:rsid w:val="00E96170"/>
    <w:rsid w:val="00E96617"/>
    <w:rsid w:val="00E973FB"/>
    <w:rsid w:val="00E97765"/>
    <w:rsid w:val="00E979FE"/>
    <w:rsid w:val="00EA0CE9"/>
    <w:rsid w:val="00EA1124"/>
    <w:rsid w:val="00EA1795"/>
    <w:rsid w:val="00EA1859"/>
    <w:rsid w:val="00EA3A29"/>
    <w:rsid w:val="00EA491F"/>
    <w:rsid w:val="00EA50A3"/>
    <w:rsid w:val="00EA57C3"/>
    <w:rsid w:val="00EA6B51"/>
    <w:rsid w:val="00EA6F70"/>
    <w:rsid w:val="00EA7798"/>
    <w:rsid w:val="00EB098F"/>
    <w:rsid w:val="00EB1597"/>
    <w:rsid w:val="00EB18C4"/>
    <w:rsid w:val="00EB1CFB"/>
    <w:rsid w:val="00EB2860"/>
    <w:rsid w:val="00EB2D4B"/>
    <w:rsid w:val="00EB3025"/>
    <w:rsid w:val="00EB3149"/>
    <w:rsid w:val="00EB341B"/>
    <w:rsid w:val="00EB413A"/>
    <w:rsid w:val="00EB5E85"/>
    <w:rsid w:val="00EB611F"/>
    <w:rsid w:val="00EB65B8"/>
    <w:rsid w:val="00EB6E78"/>
    <w:rsid w:val="00EB76B3"/>
    <w:rsid w:val="00EC04B7"/>
    <w:rsid w:val="00EC0F7A"/>
    <w:rsid w:val="00EC1904"/>
    <w:rsid w:val="00EC3042"/>
    <w:rsid w:val="00EC3AD7"/>
    <w:rsid w:val="00EC4EAC"/>
    <w:rsid w:val="00EC561D"/>
    <w:rsid w:val="00EC5632"/>
    <w:rsid w:val="00EC63BC"/>
    <w:rsid w:val="00ED0715"/>
    <w:rsid w:val="00ED13CE"/>
    <w:rsid w:val="00ED2476"/>
    <w:rsid w:val="00ED30A6"/>
    <w:rsid w:val="00ED3BF6"/>
    <w:rsid w:val="00ED4B18"/>
    <w:rsid w:val="00ED4F6B"/>
    <w:rsid w:val="00ED55C9"/>
    <w:rsid w:val="00ED55CD"/>
    <w:rsid w:val="00ED5903"/>
    <w:rsid w:val="00ED6177"/>
    <w:rsid w:val="00ED64B5"/>
    <w:rsid w:val="00ED7FC6"/>
    <w:rsid w:val="00EE0702"/>
    <w:rsid w:val="00EE1DCE"/>
    <w:rsid w:val="00EE1F1E"/>
    <w:rsid w:val="00EE2452"/>
    <w:rsid w:val="00EE2885"/>
    <w:rsid w:val="00EE2F5D"/>
    <w:rsid w:val="00EE38B0"/>
    <w:rsid w:val="00EE3FA8"/>
    <w:rsid w:val="00EE4621"/>
    <w:rsid w:val="00EE4B66"/>
    <w:rsid w:val="00EE5151"/>
    <w:rsid w:val="00EE57C0"/>
    <w:rsid w:val="00EE69C4"/>
    <w:rsid w:val="00EE7A9C"/>
    <w:rsid w:val="00EE7F6E"/>
    <w:rsid w:val="00EF010E"/>
    <w:rsid w:val="00EF0114"/>
    <w:rsid w:val="00EF05CF"/>
    <w:rsid w:val="00EF0A02"/>
    <w:rsid w:val="00EF1460"/>
    <w:rsid w:val="00EF1B5D"/>
    <w:rsid w:val="00EF3692"/>
    <w:rsid w:val="00EF598D"/>
    <w:rsid w:val="00EF5FEE"/>
    <w:rsid w:val="00EF64C9"/>
    <w:rsid w:val="00EF68A5"/>
    <w:rsid w:val="00EF6F00"/>
    <w:rsid w:val="00EF7855"/>
    <w:rsid w:val="00EF7E8F"/>
    <w:rsid w:val="00F00363"/>
    <w:rsid w:val="00F004F8"/>
    <w:rsid w:val="00F01B92"/>
    <w:rsid w:val="00F01CD3"/>
    <w:rsid w:val="00F04828"/>
    <w:rsid w:val="00F05500"/>
    <w:rsid w:val="00F05C17"/>
    <w:rsid w:val="00F0687C"/>
    <w:rsid w:val="00F06AA5"/>
    <w:rsid w:val="00F07407"/>
    <w:rsid w:val="00F07753"/>
    <w:rsid w:val="00F07DB5"/>
    <w:rsid w:val="00F10286"/>
    <w:rsid w:val="00F10297"/>
    <w:rsid w:val="00F11713"/>
    <w:rsid w:val="00F125FE"/>
    <w:rsid w:val="00F12E9B"/>
    <w:rsid w:val="00F12FE9"/>
    <w:rsid w:val="00F147B2"/>
    <w:rsid w:val="00F15735"/>
    <w:rsid w:val="00F160C7"/>
    <w:rsid w:val="00F16EB3"/>
    <w:rsid w:val="00F16FBC"/>
    <w:rsid w:val="00F16FDF"/>
    <w:rsid w:val="00F1712F"/>
    <w:rsid w:val="00F200D4"/>
    <w:rsid w:val="00F201A6"/>
    <w:rsid w:val="00F214DF"/>
    <w:rsid w:val="00F22482"/>
    <w:rsid w:val="00F2267E"/>
    <w:rsid w:val="00F22B89"/>
    <w:rsid w:val="00F230AB"/>
    <w:rsid w:val="00F2389B"/>
    <w:rsid w:val="00F23C08"/>
    <w:rsid w:val="00F23E7B"/>
    <w:rsid w:val="00F247A3"/>
    <w:rsid w:val="00F24DB4"/>
    <w:rsid w:val="00F250B1"/>
    <w:rsid w:val="00F25CCB"/>
    <w:rsid w:val="00F26404"/>
    <w:rsid w:val="00F266CF"/>
    <w:rsid w:val="00F272F0"/>
    <w:rsid w:val="00F2780E"/>
    <w:rsid w:val="00F27A7B"/>
    <w:rsid w:val="00F27F1C"/>
    <w:rsid w:val="00F300C9"/>
    <w:rsid w:val="00F31F15"/>
    <w:rsid w:val="00F339B6"/>
    <w:rsid w:val="00F344E3"/>
    <w:rsid w:val="00F364A7"/>
    <w:rsid w:val="00F36872"/>
    <w:rsid w:val="00F36EE0"/>
    <w:rsid w:val="00F37D2D"/>
    <w:rsid w:val="00F40370"/>
    <w:rsid w:val="00F40865"/>
    <w:rsid w:val="00F41CA7"/>
    <w:rsid w:val="00F428E6"/>
    <w:rsid w:val="00F43447"/>
    <w:rsid w:val="00F448EE"/>
    <w:rsid w:val="00F44DDE"/>
    <w:rsid w:val="00F452AE"/>
    <w:rsid w:val="00F45932"/>
    <w:rsid w:val="00F47281"/>
    <w:rsid w:val="00F47550"/>
    <w:rsid w:val="00F47A35"/>
    <w:rsid w:val="00F513D6"/>
    <w:rsid w:val="00F51D1B"/>
    <w:rsid w:val="00F52396"/>
    <w:rsid w:val="00F538EC"/>
    <w:rsid w:val="00F53A0D"/>
    <w:rsid w:val="00F53CFA"/>
    <w:rsid w:val="00F54A9B"/>
    <w:rsid w:val="00F55617"/>
    <w:rsid w:val="00F557C0"/>
    <w:rsid w:val="00F567AF"/>
    <w:rsid w:val="00F5786A"/>
    <w:rsid w:val="00F578F0"/>
    <w:rsid w:val="00F57CA3"/>
    <w:rsid w:val="00F57DEA"/>
    <w:rsid w:val="00F6141C"/>
    <w:rsid w:val="00F6158F"/>
    <w:rsid w:val="00F617AC"/>
    <w:rsid w:val="00F61B26"/>
    <w:rsid w:val="00F62A81"/>
    <w:rsid w:val="00F630F6"/>
    <w:rsid w:val="00F6357F"/>
    <w:rsid w:val="00F63BD3"/>
    <w:rsid w:val="00F6435E"/>
    <w:rsid w:val="00F6725F"/>
    <w:rsid w:val="00F70472"/>
    <w:rsid w:val="00F704F1"/>
    <w:rsid w:val="00F705D4"/>
    <w:rsid w:val="00F70B5D"/>
    <w:rsid w:val="00F70F7B"/>
    <w:rsid w:val="00F71136"/>
    <w:rsid w:val="00F71BE5"/>
    <w:rsid w:val="00F722BA"/>
    <w:rsid w:val="00F727A3"/>
    <w:rsid w:val="00F72DCB"/>
    <w:rsid w:val="00F73278"/>
    <w:rsid w:val="00F736F2"/>
    <w:rsid w:val="00F7548D"/>
    <w:rsid w:val="00F75516"/>
    <w:rsid w:val="00F755B1"/>
    <w:rsid w:val="00F75E86"/>
    <w:rsid w:val="00F7601D"/>
    <w:rsid w:val="00F76029"/>
    <w:rsid w:val="00F7602C"/>
    <w:rsid w:val="00F76651"/>
    <w:rsid w:val="00F76FA9"/>
    <w:rsid w:val="00F801BC"/>
    <w:rsid w:val="00F80CC8"/>
    <w:rsid w:val="00F81073"/>
    <w:rsid w:val="00F8152F"/>
    <w:rsid w:val="00F82C84"/>
    <w:rsid w:val="00F8377A"/>
    <w:rsid w:val="00F83A98"/>
    <w:rsid w:val="00F83EEB"/>
    <w:rsid w:val="00F84C13"/>
    <w:rsid w:val="00F84FF8"/>
    <w:rsid w:val="00F85077"/>
    <w:rsid w:val="00F86CBA"/>
    <w:rsid w:val="00F90124"/>
    <w:rsid w:val="00F901E4"/>
    <w:rsid w:val="00F9088D"/>
    <w:rsid w:val="00F90D1B"/>
    <w:rsid w:val="00F915C9"/>
    <w:rsid w:val="00F921FD"/>
    <w:rsid w:val="00F9232A"/>
    <w:rsid w:val="00F92608"/>
    <w:rsid w:val="00F93043"/>
    <w:rsid w:val="00F93255"/>
    <w:rsid w:val="00F933C4"/>
    <w:rsid w:val="00F93646"/>
    <w:rsid w:val="00F93867"/>
    <w:rsid w:val="00F93BD9"/>
    <w:rsid w:val="00F93C03"/>
    <w:rsid w:val="00F93C5C"/>
    <w:rsid w:val="00F93EDA"/>
    <w:rsid w:val="00F94D47"/>
    <w:rsid w:val="00F95F61"/>
    <w:rsid w:val="00F96E8F"/>
    <w:rsid w:val="00F972F7"/>
    <w:rsid w:val="00F973AC"/>
    <w:rsid w:val="00F9757F"/>
    <w:rsid w:val="00FA0BAC"/>
    <w:rsid w:val="00FA13CC"/>
    <w:rsid w:val="00FA17B2"/>
    <w:rsid w:val="00FA1B03"/>
    <w:rsid w:val="00FA20BB"/>
    <w:rsid w:val="00FA2EBE"/>
    <w:rsid w:val="00FA3CCD"/>
    <w:rsid w:val="00FA44B3"/>
    <w:rsid w:val="00FA4EDB"/>
    <w:rsid w:val="00FA53DE"/>
    <w:rsid w:val="00FA5DBD"/>
    <w:rsid w:val="00FA6037"/>
    <w:rsid w:val="00FA7632"/>
    <w:rsid w:val="00FB06B1"/>
    <w:rsid w:val="00FB0A70"/>
    <w:rsid w:val="00FB0AB4"/>
    <w:rsid w:val="00FB1490"/>
    <w:rsid w:val="00FB220D"/>
    <w:rsid w:val="00FB2F60"/>
    <w:rsid w:val="00FB3232"/>
    <w:rsid w:val="00FB34D6"/>
    <w:rsid w:val="00FB3D5B"/>
    <w:rsid w:val="00FB3EE6"/>
    <w:rsid w:val="00FB68F8"/>
    <w:rsid w:val="00FB6BDC"/>
    <w:rsid w:val="00FC015E"/>
    <w:rsid w:val="00FC07B3"/>
    <w:rsid w:val="00FC106D"/>
    <w:rsid w:val="00FC2ABD"/>
    <w:rsid w:val="00FC3459"/>
    <w:rsid w:val="00FC3D87"/>
    <w:rsid w:val="00FC4718"/>
    <w:rsid w:val="00FC5BBC"/>
    <w:rsid w:val="00FC5BD0"/>
    <w:rsid w:val="00FC5CCB"/>
    <w:rsid w:val="00FC5F85"/>
    <w:rsid w:val="00FC780B"/>
    <w:rsid w:val="00FD06B6"/>
    <w:rsid w:val="00FD1A4F"/>
    <w:rsid w:val="00FD3EAF"/>
    <w:rsid w:val="00FD4981"/>
    <w:rsid w:val="00FD51B4"/>
    <w:rsid w:val="00FD533E"/>
    <w:rsid w:val="00FD637F"/>
    <w:rsid w:val="00FD78D5"/>
    <w:rsid w:val="00FD78F7"/>
    <w:rsid w:val="00FD7B98"/>
    <w:rsid w:val="00FD7E78"/>
    <w:rsid w:val="00FE037C"/>
    <w:rsid w:val="00FE04B0"/>
    <w:rsid w:val="00FE0837"/>
    <w:rsid w:val="00FE1ACE"/>
    <w:rsid w:val="00FE1E52"/>
    <w:rsid w:val="00FE338D"/>
    <w:rsid w:val="00FE34BF"/>
    <w:rsid w:val="00FE37F4"/>
    <w:rsid w:val="00FE4654"/>
    <w:rsid w:val="00FE4694"/>
    <w:rsid w:val="00FE470B"/>
    <w:rsid w:val="00FE4FCD"/>
    <w:rsid w:val="00FE5512"/>
    <w:rsid w:val="00FE6EBF"/>
    <w:rsid w:val="00FE7D00"/>
    <w:rsid w:val="00FE7D35"/>
    <w:rsid w:val="00FF1708"/>
    <w:rsid w:val="00FF1CC2"/>
    <w:rsid w:val="00FF1E7C"/>
    <w:rsid w:val="00FF2615"/>
    <w:rsid w:val="00FF2BB3"/>
    <w:rsid w:val="00FF2C79"/>
    <w:rsid w:val="00FF3C06"/>
    <w:rsid w:val="00FF3CFB"/>
    <w:rsid w:val="00FF457A"/>
    <w:rsid w:val="00FF45C5"/>
    <w:rsid w:val="00FF5BCA"/>
    <w:rsid w:val="00FF5C0C"/>
    <w:rsid w:val="00FF5F9A"/>
    <w:rsid w:val="00FF6D2C"/>
    <w:rsid w:val="00FF72A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2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3C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3C79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CC6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CC6"/>
    <w:rPr>
      <w:rFonts w:ascii="SimSun" w:eastAsia="SimSu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7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8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E4E"/>
    <w:pPr>
      <w:ind w:firstLineChars="200" w:firstLine="420"/>
    </w:pPr>
  </w:style>
  <w:style w:type="table" w:styleId="TableGrid">
    <w:name w:val="Table Grid"/>
    <w:basedOn w:val="TableNormal"/>
    <w:rsid w:val="00AB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124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Text">
    <w:name w:val="Text"/>
    <w:basedOn w:val="Normal"/>
    <w:rsid w:val="00E11828"/>
    <w:pPr>
      <w:widowControl/>
      <w:spacing w:line="260" w:lineRule="exact"/>
    </w:pPr>
    <w:rPr>
      <w:rFonts w:ascii="Times New Roman" w:eastAsia="SimSun" w:hAnsi="Times New Roman" w:cs="Times New Roman"/>
      <w:kern w:val="0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022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2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3C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3C79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CC6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CC6"/>
    <w:rPr>
      <w:rFonts w:ascii="SimSun" w:eastAsia="SimSu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7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8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E4E"/>
    <w:pPr>
      <w:ind w:firstLineChars="200" w:firstLine="420"/>
    </w:pPr>
  </w:style>
  <w:style w:type="table" w:styleId="TableGrid">
    <w:name w:val="Table Grid"/>
    <w:basedOn w:val="TableNormal"/>
    <w:rsid w:val="00AB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124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Text">
    <w:name w:val="Text"/>
    <w:basedOn w:val="Normal"/>
    <w:rsid w:val="00E11828"/>
    <w:pPr>
      <w:widowControl/>
      <w:spacing w:line="260" w:lineRule="exact"/>
    </w:pPr>
    <w:rPr>
      <w:rFonts w:ascii="Times New Roman" w:eastAsia="SimSun" w:hAnsi="Times New Roman" w:cs="Times New Roman"/>
      <w:kern w:val="0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02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5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hyperlink" Target="http://xueshu.baidu.com/s?wd=author%3A%28Dezert%2C%20J.%29%20&amp;tn=SE_baiduxueshu_c1gjeupa&amp;ie=utf-8&amp;sc_f_para=sc_hilight%3Dpers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yperlink" Target="http://xueshu.baidu.com/s?wd=author%3A%28Tacnet%2C%20J.%29%20&amp;tn=SE_baiduxueshu_c1gjeupa&amp;ie=utf-8&amp;sc_f_para=sc_hilight%3Dperson" TargetMode="Externa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xueshu.baidu.com/s?wd=author%3A%28Dezert%2C%20J.%29%20&amp;tn=SE_baiduxueshu_c1gjeupa&amp;ie=utf-8&amp;sc_f_para=sc_hilight%3Dperson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hyperlink" Target="http://xueshu.baidu.com/s?wd=author%3A%28Dezert%2C%20J.%29%20&amp;tn=SE_baiduxueshu_c1gjeupa&amp;ie=utf-8&amp;sc_f_para=sc_hilight%3Dperson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79;&#30340;&#25991;&#31456;\2016%20ER%20Approach%20for%20MADM%20under%20Interval%20Reliabilities%20in%20Group%20Decision%20Making%20Circumstance\3&#20010;&#35777;&#25454;&#21512;&#2510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3&#20010;&#35777;&#25454;&#21512;&#25104;%20(intervel%20reliability)%202017.6.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Case%20study%2010.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Case%20study%2010.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Case%20study%2010.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Case%20study%2010.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Case%20study%2010.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3&#20010;&#35777;&#25454;&#21512;&#25104;%20(intervel%20reliability)%202017.6.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3&#20010;&#35777;&#25454;&#21512;&#25104;%20(intervel%20reliability)%202017.6.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79;&#30340;&#25991;&#31456;\2016%20ER%20Approach%20for%20MADM%20under%20Interval%20Reliabilities%20in%20Group%20Decision%20Making%20Circumstance\3&#20010;&#35777;&#25454;&#21512;&#2510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3&#20010;&#35777;&#25454;&#21512;&#25104;%20(intervel%20reliability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79;&#30340;&#25991;&#31456;\2016%20ER%20Approach%20for%20MADM%20under%20Interval%20Reliabilities%20in%20Group%20Decision%20Making%20Circumstance\3&#20010;&#35777;&#25454;&#21512;&#2510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Zhou%20mi%20Papers\2016%20ER%20Rule%20for%20MADM%20under%20both%20Weights%20and%20Reliabilities%20in%20Group%20Decision%20Making%20Circumstance\3&#20010;&#35777;&#25454;&#21512;&#25104;%20(intervel%20reliability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79;&#30340;&#25991;&#31456;\2016%20ER%20Approach%20for%20MADM%20under%20Interval%20Reliabilities%20in%20Group%20Decision%20Making%20Circumstance\3&#20010;&#35777;&#25454;&#21512;&#2510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79;&#30340;&#25991;&#31456;\2016%20ER%20Rule%20for%20MADM%20under%20both%20Weights%20and%20Reliabilities%20in%20Group%20Decision%20Making%20Circumstance\3&#20010;&#35777;&#25454;&#21512;&#25104;%20(intervel%20reliability)%202017.6.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'结果集结1(2)'!$G$20</c:f>
              <c:strCache>
                <c:ptCount val="1"/>
                <c:pt idx="0">
                  <c:v>θ1</c:v>
                </c:pt>
              </c:strCache>
            </c:strRef>
          </c:tx>
          <c:xVal>
            <c:numRef>
              <c:f>'结果集结1(2)'!$A$21:$A$31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'结果集结1(2)'!$G$21:$G$31</c:f>
              <c:numCache>
                <c:formatCode>General</c:formatCode>
                <c:ptCount val="11"/>
                <c:pt idx="0">
                  <c:v>0.27977741350526558</c:v>
                </c:pt>
                <c:pt idx="1">
                  <c:v>0.28290138764936784</c:v>
                </c:pt>
                <c:pt idx="2">
                  <c:v>0.28663178286457769</c:v>
                </c:pt>
                <c:pt idx="3">
                  <c:v>0.29116415604604051</c:v>
                </c:pt>
                <c:pt idx="4">
                  <c:v>0.29678827447364953</c:v>
                </c:pt>
                <c:pt idx="5">
                  <c:v>0.30395261708213467</c:v>
                </c:pt>
                <c:pt idx="6">
                  <c:v>0.31339027640246003</c:v>
                </c:pt>
                <c:pt idx="7">
                  <c:v>0.32638731072561844</c:v>
                </c:pt>
                <c:pt idx="8">
                  <c:v>0.34542528123589933</c:v>
                </c:pt>
                <c:pt idx="9">
                  <c:v>0.37599098206322468</c:v>
                </c:pt>
                <c:pt idx="10">
                  <c:v>0.43310108243776219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'结果集结1(2)'!$H$20</c:f>
              <c:strCache>
                <c:ptCount val="1"/>
                <c:pt idx="0">
                  <c:v>θ2</c:v>
                </c:pt>
              </c:strCache>
            </c:strRef>
          </c:tx>
          <c:xVal>
            <c:numRef>
              <c:f>'结果集结1(2)'!$A$21:$A$31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'结果集结1(2)'!$H$21:$H$31</c:f>
              <c:numCache>
                <c:formatCode>General</c:formatCode>
                <c:ptCount val="11"/>
                <c:pt idx="0">
                  <c:v>0.17641878332040364</c:v>
                </c:pt>
                <c:pt idx="1">
                  <c:v>0.17584872094584453</c:v>
                </c:pt>
                <c:pt idx="2">
                  <c:v>0.17516799893716789</c:v>
                </c:pt>
                <c:pt idx="3">
                  <c:v>0.1743409320988937</c:v>
                </c:pt>
                <c:pt idx="4">
                  <c:v>0.17331464373741737</c:v>
                </c:pt>
                <c:pt idx="5">
                  <c:v>0.17200729547806662</c:v>
                </c:pt>
                <c:pt idx="6">
                  <c:v>0.17028511269605398</c:v>
                </c:pt>
                <c:pt idx="7">
                  <c:v>0.16791341565032947</c:v>
                </c:pt>
                <c:pt idx="8">
                  <c:v>0.16443936939537954</c:v>
                </c:pt>
                <c:pt idx="9">
                  <c:v>0.15886174448878831</c:v>
                </c:pt>
                <c:pt idx="10">
                  <c:v>0.14844030118321971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'结果集结1(2)'!$I$20</c:f>
              <c:strCache>
                <c:ptCount val="1"/>
                <c:pt idx="0">
                  <c:v>{θ1,θ2}</c:v>
                </c:pt>
              </c:strCache>
            </c:strRef>
          </c:tx>
          <c:xVal>
            <c:numRef>
              <c:f>'结果集结1(2)'!$A$21:$A$31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'结果集结1(2)'!$I$21:$I$31</c:f>
              <c:numCache>
                <c:formatCode>General</c:formatCode>
                <c:ptCount val="11"/>
                <c:pt idx="0">
                  <c:v>0.54380380317433052</c:v>
                </c:pt>
                <c:pt idx="1">
                  <c:v>0.54124989140478785</c:v>
                </c:pt>
                <c:pt idx="2">
                  <c:v>0.53820021819825414</c:v>
                </c:pt>
                <c:pt idx="3">
                  <c:v>0.53449491185506581</c:v>
                </c:pt>
                <c:pt idx="4">
                  <c:v>0.52989708178893302</c:v>
                </c:pt>
                <c:pt idx="5">
                  <c:v>0.52404008743979846</c:v>
                </c:pt>
                <c:pt idx="6">
                  <c:v>0.51632461090148574</c:v>
                </c:pt>
                <c:pt idx="7">
                  <c:v>0.50569927362405198</c:v>
                </c:pt>
                <c:pt idx="8">
                  <c:v>0.49013534936872111</c:v>
                </c:pt>
                <c:pt idx="9">
                  <c:v>0.46514727344798684</c:v>
                </c:pt>
                <c:pt idx="10">
                  <c:v>0.41845861637901782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582464"/>
        <c:axId val="117588352"/>
      </c:scatterChart>
      <c:valAx>
        <c:axId val="11758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588352"/>
        <c:crosses val="autoZero"/>
        <c:crossBetween val="midCat"/>
      </c:valAx>
      <c:valAx>
        <c:axId val="11758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824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'过程集结2 (2)'!$G$51</c:f>
              <c:strCache>
                <c:ptCount val="1"/>
                <c:pt idx="0">
                  <c:v>θ1</c:v>
                </c:pt>
              </c:strCache>
            </c:strRef>
          </c:tx>
          <c:cat>
            <c:numRef>
              <c:f>'过程集结2 (2)'!$B$52:$B$62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'过程集结2 (2)'!$G$52:$G$62</c:f>
              <c:numCache>
                <c:formatCode>General</c:formatCode>
                <c:ptCount val="11"/>
                <c:pt idx="0">
                  <c:v>1.1235959472245287E-2</c:v>
                </c:pt>
                <c:pt idx="1">
                  <c:v>1.107359390510208E-2</c:v>
                </c:pt>
                <c:pt idx="2">
                  <c:v>1.0918167974147306E-2</c:v>
                </c:pt>
                <c:pt idx="3">
                  <c:v>1.0770443051115982E-2</c:v>
                </c:pt>
                <c:pt idx="4">
                  <c:v>1.0631173688878113E-2</c:v>
                </c:pt>
                <c:pt idx="5">
                  <c:v>1.0501099313780323E-2</c:v>
                </c:pt>
                <c:pt idx="6">
                  <c:v>1.0380935527219522E-2</c:v>
                </c:pt>
                <c:pt idx="7">
                  <c:v>1.0271365177043686E-2</c:v>
                </c:pt>
                <c:pt idx="8">
                  <c:v>1.0173029381404642E-2</c:v>
                </c:pt>
                <c:pt idx="9">
                  <c:v>1.0086518704874141E-2</c:v>
                </c:pt>
                <c:pt idx="10">
                  <c:v>1.0012364697613019E-2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'过程集结2 (2)'!$H$51</c:f>
              <c:strCache>
                <c:ptCount val="1"/>
                <c:pt idx="0">
                  <c:v>θ2</c:v>
                </c:pt>
              </c:strCache>
            </c:strRef>
          </c:tx>
          <c:cat>
            <c:numRef>
              <c:f>'过程集结2 (2)'!$B$52:$B$62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'过程集结2 (2)'!$H$52:$H$62</c:f>
              <c:numCache>
                <c:formatCode>General</c:formatCode>
                <c:ptCount val="11"/>
                <c:pt idx="0">
                  <c:v>0.89431541228916156</c:v>
                </c:pt>
                <c:pt idx="1">
                  <c:v>0.89612238445198711</c:v>
                </c:pt>
                <c:pt idx="2">
                  <c:v>0.89785212515722457</c:v>
                </c:pt>
                <c:pt idx="3">
                  <c:v>0.89949616107179564</c:v>
                </c:pt>
                <c:pt idx="4">
                  <c:v>0.90104609475001418</c:v>
                </c:pt>
                <c:pt idx="5">
                  <c:v>0.90249369708980931</c:v>
                </c:pt>
                <c:pt idx="6">
                  <c:v>0.90383100413782114</c:v>
                </c:pt>
                <c:pt idx="7">
                  <c:v>0.90505041645610018</c:v>
                </c:pt>
                <c:pt idx="8">
                  <c:v>0.90614479901796652</c:v>
                </c:pt>
                <c:pt idx="9">
                  <c:v>0.9071075794093284</c:v>
                </c:pt>
                <c:pt idx="10">
                  <c:v>0.90793284198956892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'过程集结2 (2)'!$I$51</c:f>
              <c:strCache>
                <c:ptCount val="1"/>
                <c:pt idx="0">
                  <c:v>{θ1,θ2}</c:v>
                </c:pt>
              </c:strCache>
            </c:strRef>
          </c:tx>
          <c:cat>
            <c:numRef>
              <c:f>'过程集结2 (2)'!$B$52:$B$62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'过程集结2 (2)'!$I$52:$I$62</c:f>
              <c:numCache>
                <c:formatCode>General</c:formatCode>
                <c:ptCount val="11"/>
                <c:pt idx="0">
                  <c:v>9.4448628238593194E-2</c:v>
                </c:pt>
                <c:pt idx="1">
                  <c:v>9.2804021642910808E-2</c:v>
                </c:pt>
                <c:pt idx="2">
                  <c:v>9.122970686862833E-2</c:v>
                </c:pt>
                <c:pt idx="3">
                  <c:v>8.9733395877088423E-2</c:v>
                </c:pt>
                <c:pt idx="4">
                  <c:v>8.8322731561107787E-2</c:v>
                </c:pt>
                <c:pt idx="5">
                  <c:v>8.7005203596410619E-2</c:v>
                </c:pt>
                <c:pt idx="6">
                  <c:v>8.5788060334959337E-2</c:v>
                </c:pt>
                <c:pt idx="7">
                  <c:v>8.4678218366856114E-2</c:v>
                </c:pt>
                <c:pt idx="8">
                  <c:v>8.3682171600628893E-2</c:v>
                </c:pt>
                <c:pt idx="9">
                  <c:v>8.2805901885797506E-2</c:v>
                </c:pt>
                <c:pt idx="10">
                  <c:v>8.2054793312818106E-2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68608"/>
        <c:axId val="118470144"/>
      </c:lineChart>
      <c:catAx>
        <c:axId val="11846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470144"/>
        <c:crosses val="autoZero"/>
        <c:auto val="1"/>
        <c:lblAlgn val="ctr"/>
        <c:lblOffset val="100"/>
        <c:noMultiLvlLbl val="0"/>
      </c:catAx>
      <c:valAx>
        <c:axId val="11847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6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Sheet1!$D$185</c:f>
              <c:strCache>
                <c:ptCount val="1"/>
                <c:pt idx="0">
                  <c:v>Min</c:v>
                </c:pt>
              </c:strCache>
            </c:strRef>
          </c:tx>
          <c:invertIfNegative val="0"/>
          <c:cat>
            <c:strRef>
              <c:f>Sheet1!$C$186:$C$191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Sheet1!$D$186:$D$191</c:f>
              <c:numCache>
                <c:formatCode>General</c:formatCode>
                <c:ptCount val="6"/>
                <c:pt idx="0">
                  <c:v>4.0749999999999996E-3</c:v>
                </c:pt>
                <c:pt idx="1">
                  <c:v>7.6632000000000006E-2</c:v>
                </c:pt>
                <c:pt idx="2">
                  <c:v>0.37812800000000002</c:v>
                </c:pt>
                <c:pt idx="3">
                  <c:v>0.31423200000000001</c:v>
                </c:pt>
                <c:pt idx="4">
                  <c:v>8.6405999999999997E-2</c:v>
                </c:pt>
                <c:pt idx="5">
                  <c:v>3.5858000000000001E-2</c:v>
                </c:pt>
              </c:numCache>
            </c:numRef>
          </c:val>
        </c:ser>
        <c:ser>
          <c:idx val="1"/>
          <c:order val="1"/>
          <c:tx>
            <c:strRef>
              <c:f>Sheet1!$E$185</c:f>
              <c:strCache>
                <c:ptCount val="1"/>
                <c:pt idx="0">
                  <c:v>Max</c:v>
                </c:pt>
              </c:strCache>
            </c:strRef>
          </c:tx>
          <c:invertIfNegative val="0"/>
          <c:cat>
            <c:strRef>
              <c:f>Sheet1!$C$186:$C$191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Sheet1!$E$186:$E$191</c:f>
              <c:numCache>
                <c:formatCode>General</c:formatCode>
                <c:ptCount val="6"/>
                <c:pt idx="0">
                  <c:v>6.0730000000000003E-3</c:v>
                </c:pt>
                <c:pt idx="1">
                  <c:v>9.1387999999999997E-2</c:v>
                </c:pt>
                <c:pt idx="2">
                  <c:v>0.46429199999999998</c:v>
                </c:pt>
                <c:pt idx="3">
                  <c:v>0.39638600000000002</c:v>
                </c:pt>
                <c:pt idx="4">
                  <c:v>0.10492</c:v>
                </c:pt>
                <c:pt idx="5">
                  <c:v>4.4451999999999998E-2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30688"/>
        <c:axId val="137332224"/>
      </c:barChart>
      <c:catAx>
        <c:axId val="13733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32224"/>
        <c:crosses val="autoZero"/>
        <c:auto val="1"/>
        <c:lblAlgn val="ctr"/>
        <c:lblOffset val="100"/>
        <c:noMultiLvlLbl val="0"/>
      </c:catAx>
      <c:valAx>
        <c:axId val="13733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3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900" b="0">
                <a:latin typeface="Times New Roman" panose="02020603050405020304" pitchFamily="18" charset="0"/>
                <a:cs typeface="Times New Roman" panose="02020603050405020304" pitchFamily="18" charset="0"/>
              </a:rPr>
              <a:t>DM</a:t>
            </a:r>
            <a:r>
              <a:rPr lang="en-US" altLang="en-US" sz="900" b="0" baseline="-25000"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DM1</c:v>
          </c:tx>
          <c:invertIfNegative val="0"/>
          <c:cat>
            <c:strRef>
              <c:f>Sheet1!$C$186:$C$191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(Sheet1!$D$153,Sheet1!$D$154,Sheet1!$D$155,Sheet1!$D$156,Sheet1!$D$157,Sheet1!$D$159)</c:f>
              <c:numCache>
                <c:formatCode>General</c:formatCode>
                <c:ptCount val="6"/>
                <c:pt idx="0">
                  <c:v>0</c:v>
                </c:pt>
                <c:pt idx="1">
                  <c:v>8.1704420251924093E-2</c:v>
                </c:pt>
                <c:pt idx="2">
                  <c:v>0.49268037011487009</c:v>
                </c:pt>
                <c:pt idx="3">
                  <c:v>0.24868237928301867</c:v>
                </c:pt>
                <c:pt idx="4">
                  <c:v>0.10971182306499749</c:v>
                </c:pt>
                <c:pt idx="5">
                  <c:v>6.7221007285190371E-2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52320"/>
        <c:axId val="137353856"/>
      </c:barChart>
      <c:catAx>
        <c:axId val="13735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53856"/>
        <c:crosses val="autoZero"/>
        <c:auto val="1"/>
        <c:lblAlgn val="ctr"/>
        <c:lblOffset val="100"/>
        <c:noMultiLvlLbl val="0"/>
      </c:catAx>
      <c:valAx>
        <c:axId val="13735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5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900" b="0">
                <a:latin typeface="Times New Roman" panose="02020603050405020304" pitchFamily="18" charset="0"/>
                <a:cs typeface="Times New Roman" panose="02020603050405020304" pitchFamily="18" charset="0"/>
              </a:rPr>
              <a:t>DM</a:t>
            </a:r>
            <a:r>
              <a:rPr lang="en-US" altLang="en-US" sz="900" b="0" baseline="-25000"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DM2</c:v>
          </c:tx>
          <c:invertIfNegative val="0"/>
          <c:cat>
            <c:strRef>
              <c:f>(Sheet1!$K$153,Sheet1!$K$154,Sheet1!$K$155,Sheet1!$K$156,Sheet1!$K$157,Sheet1!$K$159)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(Sheet1!$L$153,Sheet1!$L$154,Sheet1!$L$155,Sheet1!$L$156,Sheet1!$L$157,Sheet1!$L$159)</c:f>
              <c:numCache>
                <c:formatCode>General</c:formatCode>
                <c:ptCount val="6"/>
                <c:pt idx="0">
                  <c:v>8.2677164689294504E-3</c:v>
                </c:pt>
                <c:pt idx="1">
                  <c:v>0.13581456139216638</c:v>
                </c:pt>
                <c:pt idx="2">
                  <c:v>0.52551134246201103</c:v>
                </c:pt>
                <c:pt idx="3">
                  <c:v>0.22920881500878934</c:v>
                </c:pt>
                <c:pt idx="4">
                  <c:v>4.9281967435217323E-2</c:v>
                </c:pt>
                <c:pt idx="5">
                  <c:v>5.191559723288635E-2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35392"/>
        <c:axId val="137437184"/>
      </c:barChart>
      <c:catAx>
        <c:axId val="13743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37184"/>
        <c:crosses val="autoZero"/>
        <c:auto val="1"/>
        <c:lblAlgn val="ctr"/>
        <c:lblOffset val="100"/>
        <c:noMultiLvlLbl val="0"/>
      </c:catAx>
      <c:valAx>
        <c:axId val="13743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3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900" b="0">
                <a:latin typeface="Times New Roman" panose="02020603050405020304" pitchFamily="18" charset="0"/>
                <a:cs typeface="Times New Roman" panose="02020603050405020304" pitchFamily="18" charset="0"/>
              </a:rPr>
              <a:t>DM</a:t>
            </a:r>
            <a:r>
              <a:rPr lang="en-US" altLang="en-US" sz="900" b="0" baseline="-25000"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DM3</c:v>
          </c:tx>
          <c:invertIfNegative val="0"/>
          <c:cat>
            <c:strRef>
              <c:f>(Sheet1!$S$153,Sheet1!$S$154,Sheet1!$S$155,Sheet1!$S$156,Sheet1!$S$157,Sheet1!$S$159)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(Sheet1!$T$153,Sheet1!$T$154,Sheet1!$T$155,Sheet1!$T$156,Sheet1!$T$157,Sheet1!$T$159)</c:f>
              <c:numCache>
                <c:formatCode>General</c:formatCode>
                <c:ptCount val="6"/>
                <c:pt idx="0">
                  <c:v>1.1375237449867626E-2</c:v>
                </c:pt>
                <c:pt idx="1">
                  <c:v>5.3941371523081365E-2</c:v>
                </c:pt>
                <c:pt idx="2">
                  <c:v>0.14751405097011644</c:v>
                </c:pt>
                <c:pt idx="3">
                  <c:v>0.61158939528482414</c:v>
                </c:pt>
                <c:pt idx="4">
                  <c:v>0.16229666499955395</c:v>
                </c:pt>
                <c:pt idx="5">
                  <c:v>1.3283279772556727E-2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44736"/>
        <c:axId val="137454720"/>
      </c:barChart>
      <c:catAx>
        <c:axId val="13744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54720"/>
        <c:crosses val="autoZero"/>
        <c:auto val="1"/>
        <c:lblAlgn val="ctr"/>
        <c:lblOffset val="100"/>
        <c:noMultiLvlLbl val="0"/>
      </c:catAx>
      <c:valAx>
        <c:axId val="1374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4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335739282589669E-2"/>
          <c:y val="0.18037840361979293"/>
          <c:w val="0.86885870516185471"/>
          <c:h val="0.71716084569183458"/>
        </c:manualLayout>
      </c:layout>
      <c:lineChart>
        <c:grouping val="standard"/>
        <c:varyColors val="0"/>
        <c:ser>
          <c:idx val="0"/>
          <c:order val="0"/>
          <c:tx>
            <c:v>DM1</c:v>
          </c:tx>
          <c:cat>
            <c:strRef>
              <c:f>(Sheet1!$C$153:$C$157,Sheet1!$C$159)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(Sheet1!$D$153:$D$157,Sheet1!$D$159)</c:f>
              <c:numCache>
                <c:formatCode>General</c:formatCode>
                <c:ptCount val="6"/>
                <c:pt idx="0">
                  <c:v>0</c:v>
                </c:pt>
                <c:pt idx="1">
                  <c:v>8.1704420251924093E-2</c:v>
                </c:pt>
                <c:pt idx="2">
                  <c:v>0.49268037011487009</c:v>
                </c:pt>
                <c:pt idx="3">
                  <c:v>0.24868237928301867</c:v>
                </c:pt>
                <c:pt idx="4">
                  <c:v>0.10971182306499749</c:v>
                </c:pt>
                <c:pt idx="5">
                  <c:v>6.7221007285190371E-2</c:v>
                </c:pt>
              </c:numCache>
            </c:numRef>
          </c:val>
          <c:smooth val="0"/>
        </c:ser>
        <c:ser>
          <c:idx val="1"/>
          <c:order val="1"/>
          <c:tx>
            <c:v>DM2</c:v>
          </c:tx>
          <c:cat>
            <c:strRef>
              <c:f>(Sheet1!$C$153:$C$157,Sheet1!$C$159)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(Sheet1!$L$153:$L$157,Sheet1!$L$159)</c:f>
              <c:numCache>
                <c:formatCode>General</c:formatCode>
                <c:ptCount val="6"/>
                <c:pt idx="0">
                  <c:v>8.2677164689294504E-3</c:v>
                </c:pt>
                <c:pt idx="1">
                  <c:v>0.13581456139216638</c:v>
                </c:pt>
                <c:pt idx="2">
                  <c:v>0.52551134246201103</c:v>
                </c:pt>
                <c:pt idx="3">
                  <c:v>0.22920881500878934</c:v>
                </c:pt>
                <c:pt idx="4">
                  <c:v>4.9281967435217323E-2</c:v>
                </c:pt>
                <c:pt idx="5">
                  <c:v>5.191559723288635E-2</c:v>
                </c:pt>
              </c:numCache>
            </c:numRef>
          </c:val>
          <c:smooth val="0"/>
        </c:ser>
        <c:ser>
          <c:idx val="2"/>
          <c:order val="2"/>
          <c:tx>
            <c:v>DM3</c:v>
          </c:tx>
          <c:cat>
            <c:strRef>
              <c:f>(Sheet1!$C$153:$C$157,Sheet1!$C$159)</c:f>
              <c:strCache>
                <c:ptCount val="6"/>
                <c:pt idx="0">
                  <c:v>θ1</c:v>
                </c:pt>
                <c:pt idx="1">
                  <c:v>θ2</c:v>
                </c:pt>
                <c:pt idx="2">
                  <c:v>θ3</c:v>
                </c:pt>
                <c:pt idx="3">
                  <c:v>θ4</c:v>
                </c:pt>
                <c:pt idx="4">
                  <c:v>θ5</c:v>
                </c:pt>
                <c:pt idx="5">
                  <c:v>Θ</c:v>
                </c:pt>
              </c:strCache>
            </c:strRef>
          </c:cat>
          <c:val>
            <c:numRef>
              <c:f>(Sheet1!$T$153:$T$157,Sheet1!$T$159)</c:f>
              <c:numCache>
                <c:formatCode>General</c:formatCode>
                <c:ptCount val="6"/>
                <c:pt idx="0">
                  <c:v>1.1375237449867626E-2</c:v>
                </c:pt>
                <c:pt idx="1">
                  <c:v>5.3941371523081365E-2</c:v>
                </c:pt>
                <c:pt idx="2">
                  <c:v>0.14751405097011644</c:v>
                </c:pt>
                <c:pt idx="3">
                  <c:v>0.61158939528482414</c:v>
                </c:pt>
                <c:pt idx="4">
                  <c:v>0.16229666499955395</c:v>
                </c:pt>
                <c:pt idx="5">
                  <c:v>1.3283279772556727E-2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71872"/>
        <c:axId val="137473408"/>
      </c:lineChart>
      <c:catAx>
        <c:axId val="13747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73408"/>
        <c:crosses val="autoZero"/>
        <c:auto val="1"/>
        <c:lblAlgn val="ctr"/>
        <c:lblOffset val="100"/>
        <c:noMultiLvlLbl val="0"/>
      </c:catAx>
      <c:valAx>
        <c:axId val="13747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7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330373177037083"/>
          <c:y val="3.7323478736937032E-2"/>
          <c:w val="0.79388905334201632"/>
          <c:h val="0.12371672866045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'结果集结1(2)'!$G$36</c:f>
              <c:strCache>
                <c:ptCount val="1"/>
                <c:pt idx="0">
                  <c:v>θ1</c:v>
                </c:pt>
              </c:strCache>
            </c:strRef>
          </c:tx>
          <c:cat>
            <c:numRef>
              <c:f>'结果集结1(2)'!$D$37:$D$47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'结果集结1(2)'!$G$37:$G$47</c:f>
              <c:numCache>
                <c:formatCode>General</c:formatCode>
                <c:ptCount val="11"/>
                <c:pt idx="0">
                  <c:v>0.28879756125973183</c:v>
                </c:pt>
                <c:pt idx="1">
                  <c:v>0.28873871018380309</c:v>
                </c:pt>
                <c:pt idx="2">
                  <c:v>0.28866758547103544</c:v>
                </c:pt>
                <c:pt idx="3">
                  <c:v>0.28857990055357097</c:v>
                </c:pt>
                <c:pt idx="4">
                  <c:v>0.28846910975363982</c:v>
                </c:pt>
                <c:pt idx="5">
                  <c:v>0.28832469419669648</c:v>
                </c:pt>
                <c:pt idx="6">
                  <c:v>0.28812860786323502</c:v>
                </c:pt>
                <c:pt idx="7">
                  <c:v>0.28784707778966961</c:v>
                </c:pt>
                <c:pt idx="8">
                  <c:v>0.28740869923959006</c:v>
                </c:pt>
                <c:pt idx="9">
                  <c:v>0.28663178286457769</c:v>
                </c:pt>
                <c:pt idx="10">
                  <c:v>0.2848775117501211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'结果集结1(2)'!$H$36</c:f>
              <c:strCache>
                <c:ptCount val="1"/>
                <c:pt idx="0">
                  <c:v>θ2</c:v>
                </c:pt>
              </c:strCache>
            </c:strRef>
          </c:tx>
          <c:cat>
            <c:numRef>
              <c:f>'结果集结1(2)'!$D$37:$D$47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'结果集结1(2)'!$H$37:$H$47</c:f>
              <c:numCache>
                <c:formatCode>General</c:formatCode>
                <c:ptCount val="11"/>
                <c:pt idx="0">
                  <c:v>0.16678148950443963</c:v>
                </c:pt>
                <c:pt idx="1">
                  <c:v>0.16700937759516329</c:v>
                </c:pt>
                <c:pt idx="2">
                  <c:v>0.16728479269573923</c:v>
                </c:pt>
                <c:pt idx="3">
                  <c:v>0.16762433361510026</c:v>
                </c:pt>
                <c:pt idx="4">
                  <c:v>0.16805334707777117</c:v>
                </c:pt>
                <c:pt idx="5">
                  <c:v>0.16861256515532139</c:v>
                </c:pt>
                <c:pt idx="6">
                  <c:v>0.16937186716372774</c:v>
                </c:pt>
                <c:pt idx="7">
                  <c:v>0.17046203161584153</c:v>
                </c:pt>
                <c:pt idx="8">
                  <c:v>0.17215955794336144</c:v>
                </c:pt>
                <c:pt idx="9">
                  <c:v>0.17516799893716789</c:v>
                </c:pt>
                <c:pt idx="10">
                  <c:v>0.1819610352338967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'结果集结1(2)'!$I$36</c:f>
              <c:strCache>
                <c:ptCount val="1"/>
                <c:pt idx="0">
                  <c:v>{θ1,θ2}</c:v>
                </c:pt>
              </c:strCache>
            </c:strRef>
          </c:tx>
          <c:cat>
            <c:numRef>
              <c:f>'结果集结1(2)'!$D$37:$D$47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'结果集结1(2)'!$I$37:$I$47</c:f>
              <c:numCache>
                <c:formatCode>General</c:formatCode>
                <c:ptCount val="11"/>
                <c:pt idx="0">
                  <c:v>0.54442094923582829</c:v>
                </c:pt>
                <c:pt idx="1">
                  <c:v>0.54425191222103331</c:v>
                </c:pt>
                <c:pt idx="2">
                  <c:v>0.54404762183322519</c:v>
                </c:pt>
                <c:pt idx="3">
                  <c:v>0.54379576583132838</c:v>
                </c:pt>
                <c:pt idx="4">
                  <c:v>0.54347754316858887</c:v>
                </c:pt>
                <c:pt idx="5">
                  <c:v>0.54306274064798199</c:v>
                </c:pt>
                <c:pt idx="6">
                  <c:v>0.54249952497303711</c:v>
                </c:pt>
                <c:pt idx="7">
                  <c:v>0.54169089059448872</c:v>
                </c:pt>
                <c:pt idx="8">
                  <c:v>0.54043174281704842</c:v>
                </c:pt>
                <c:pt idx="9">
                  <c:v>0.53820021819825414</c:v>
                </c:pt>
                <c:pt idx="10">
                  <c:v>0.53316145301598195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597696"/>
        <c:axId val="117599232"/>
      </c:lineChart>
      <c:catAx>
        <c:axId val="11759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599232"/>
        <c:crosses val="autoZero"/>
        <c:auto val="1"/>
        <c:lblAlgn val="ctr"/>
        <c:lblOffset val="100"/>
        <c:noMultiLvlLbl val="0"/>
      </c:catAx>
      <c:valAx>
        <c:axId val="11759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9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'结果集结1(2)'!$G$51</c:f>
              <c:strCache>
                <c:ptCount val="1"/>
                <c:pt idx="0">
                  <c:v>θ1</c:v>
                </c:pt>
              </c:strCache>
            </c:strRef>
          </c:tx>
          <c:cat>
            <c:numRef>
              <c:f>'结果集结1(2)'!$B$52:$B$62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'结果集结1(2)'!$G$52:$G$62</c:f>
              <c:numCache>
                <c:formatCode>General</c:formatCode>
                <c:ptCount val="11"/>
                <c:pt idx="0">
                  <c:v>0</c:v>
                </c:pt>
                <c:pt idx="1">
                  <c:v>5.5495607281899149E-3</c:v>
                </c:pt>
                <c:pt idx="2">
                  <c:v>2.0878655921858738E-2</c:v>
                </c:pt>
                <c:pt idx="3">
                  <c:v>4.8086289663488969E-2</c:v>
                </c:pt>
                <c:pt idx="4">
                  <c:v>8.7465116534821641E-2</c:v>
                </c:pt>
                <c:pt idx="5">
                  <c:v>0.13648168534494806</c:v>
                </c:pt>
                <c:pt idx="6">
                  <c:v>0.18993866690907193</c:v>
                </c:pt>
                <c:pt idx="7">
                  <c:v>0.24165240380665554</c:v>
                </c:pt>
                <c:pt idx="8">
                  <c:v>0.28663178286457769</c:v>
                </c:pt>
                <c:pt idx="9">
                  <c:v>0.32231921810017194</c:v>
                </c:pt>
                <c:pt idx="10">
                  <c:v>0.34846153846153843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'结果集结1(2)'!$H$51</c:f>
              <c:strCache>
                <c:ptCount val="1"/>
                <c:pt idx="0">
                  <c:v>θ2</c:v>
                </c:pt>
              </c:strCache>
            </c:strRef>
          </c:tx>
          <c:cat>
            <c:numRef>
              <c:f>'结果集结1(2)'!$B$52:$B$62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'结果集结1(2)'!$H$52:$H$62</c:f>
              <c:numCache>
                <c:formatCode>General</c:formatCode>
                <c:ptCount val="11"/>
                <c:pt idx="0">
                  <c:v>0.95538461538461539</c:v>
                </c:pt>
                <c:pt idx="1">
                  <c:v>0.94300943250371616</c:v>
                </c:pt>
                <c:pt idx="2">
                  <c:v>0.9037891549258148</c:v>
                </c:pt>
                <c:pt idx="3">
                  <c:v>0.83164448350461873</c:v>
                </c:pt>
                <c:pt idx="4">
                  <c:v>0.72537993343412821</c:v>
                </c:pt>
                <c:pt idx="5">
                  <c:v>0.59160256060402361</c:v>
                </c:pt>
                <c:pt idx="6">
                  <c:v>0.44442596088485908</c:v>
                </c:pt>
                <c:pt idx="7">
                  <c:v>0.30094003810547326</c:v>
                </c:pt>
                <c:pt idx="8">
                  <c:v>0.17516799893716789</c:v>
                </c:pt>
                <c:pt idx="9">
                  <c:v>7.4515140106361469E-2</c:v>
                </c:pt>
                <c:pt idx="1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'结果集结1(2)'!$I$51</c:f>
              <c:strCache>
                <c:ptCount val="1"/>
                <c:pt idx="0">
                  <c:v>{θ1,θ2}</c:v>
                </c:pt>
              </c:strCache>
            </c:strRef>
          </c:tx>
          <c:cat>
            <c:numRef>
              <c:f>'结果集结1(2)'!$B$52:$B$62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'结果集结1(2)'!$I$52:$I$62</c:f>
              <c:numCache>
                <c:formatCode>General</c:formatCode>
                <c:ptCount val="11"/>
                <c:pt idx="0">
                  <c:v>4.4615384615384612E-2</c:v>
                </c:pt>
                <c:pt idx="1">
                  <c:v>5.1441006768093822E-2</c:v>
                </c:pt>
                <c:pt idx="2">
                  <c:v>7.5332189152326465E-2</c:v>
                </c:pt>
                <c:pt idx="3">
                  <c:v>0.12026922683189215</c:v>
                </c:pt>
                <c:pt idx="4">
                  <c:v>0.18715495003105001</c:v>
                </c:pt>
                <c:pt idx="5">
                  <c:v>0.2719157540510283</c:v>
                </c:pt>
                <c:pt idx="6">
                  <c:v>0.36563537220606873</c:v>
                </c:pt>
                <c:pt idx="7">
                  <c:v>0.45740755808787104</c:v>
                </c:pt>
                <c:pt idx="8">
                  <c:v>0.53820021819825414</c:v>
                </c:pt>
                <c:pt idx="9">
                  <c:v>0.60316564179346643</c:v>
                </c:pt>
                <c:pt idx="10">
                  <c:v>0.6515384615384614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17024"/>
        <c:axId val="117618560"/>
      </c:lineChart>
      <c:catAx>
        <c:axId val="1176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18560"/>
        <c:crosses val="autoZero"/>
        <c:auto val="1"/>
        <c:lblAlgn val="ctr"/>
        <c:lblOffset val="100"/>
        <c:noMultiLvlLbl val="0"/>
      </c:catAx>
      <c:valAx>
        <c:axId val="1176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1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'结果集结2(2)'!$G$20</c:f>
              <c:strCache>
                <c:ptCount val="1"/>
                <c:pt idx="0">
                  <c:v>θ1</c:v>
                </c:pt>
              </c:strCache>
            </c:strRef>
          </c:tx>
          <c:xVal>
            <c:numRef>
              <c:f>'结果集结2(2)'!$A$21:$A$31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'结果集结2(2)'!$G$21:$G$31</c:f>
              <c:numCache>
                <c:formatCode>General</c:formatCode>
                <c:ptCount val="11"/>
                <c:pt idx="0">
                  <c:v>8.8445145994540716E-2</c:v>
                </c:pt>
                <c:pt idx="1">
                  <c:v>9.3274970782592864E-2</c:v>
                </c:pt>
                <c:pt idx="2">
                  <c:v>9.8662760478193015E-2</c:v>
                </c:pt>
                <c:pt idx="3">
                  <c:v>0.10471113064628054</c:v>
                </c:pt>
                <c:pt idx="4">
                  <c:v>0.11154950292025505</c:v>
                </c:pt>
                <c:pt idx="5">
                  <c:v>0.11934346970561703</c:v>
                </c:pt>
                <c:pt idx="6">
                  <c:v>0.12830837966209516</c:v>
                </c:pt>
                <c:pt idx="7">
                  <c:v>0.13872954363584661</c:v>
                </c:pt>
                <c:pt idx="8">
                  <c:v>0.1509931577503312</c:v>
                </c:pt>
                <c:pt idx="9">
                  <c:v>0.16563521848230706</c:v>
                </c:pt>
                <c:pt idx="10">
                  <c:v>0.18342195420652013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'结果集结2(2)'!$H$20</c:f>
              <c:strCache>
                <c:ptCount val="1"/>
                <c:pt idx="0">
                  <c:v>θ2</c:v>
                </c:pt>
              </c:strCache>
            </c:strRef>
          </c:tx>
          <c:xVal>
            <c:numRef>
              <c:f>'结果集结2(2)'!$A$21:$A$31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'结果集结2(2)'!$H$21:$H$31</c:f>
              <c:numCache>
                <c:formatCode>General</c:formatCode>
                <c:ptCount val="11"/>
                <c:pt idx="0">
                  <c:v>0.7156510732346042</c:v>
                </c:pt>
                <c:pt idx="1">
                  <c:v>0.70464798197882161</c:v>
                </c:pt>
                <c:pt idx="2">
                  <c:v>0.69237375997509543</c:v>
                </c:pt>
                <c:pt idx="3">
                  <c:v>0.67859463302356504</c:v>
                </c:pt>
                <c:pt idx="4">
                  <c:v>0.66301575853567729</c:v>
                </c:pt>
                <c:pt idx="5">
                  <c:v>0.64525989128433947</c:v>
                </c:pt>
                <c:pt idx="6">
                  <c:v>0.62483643356491714</c:v>
                </c:pt>
                <c:pt idx="7">
                  <c:v>0.60109540294237496</c:v>
                </c:pt>
                <c:pt idx="8">
                  <c:v>0.57315698464588127</c:v>
                </c:pt>
                <c:pt idx="9">
                  <c:v>0.53980009542596963</c:v>
                </c:pt>
                <c:pt idx="10">
                  <c:v>0.49927914799944217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'结果集结2(2)'!$I$20</c:f>
              <c:strCache>
                <c:ptCount val="1"/>
                <c:pt idx="0">
                  <c:v>{θ1,θ2}</c:v>
                </c:pt>
              </c:strCache>
            </c:strRef>
          </c:tx>
          <c:xVal>
            <c:numRef>
              <c:f>'结果集结2(2)'!$A$21:$A$31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'结果集结2(2)'!$I$21:$I$31</c:f>
              <c:numCache>
                <c:formatCode>General</c:formatCode>
                <c:ptCount val="11"/>
                <c:pt idx="0">
                  <c:v>0.19590378077085516</c:v>
                </c:pt>
                <c:pt idx="1">
                  <c:v>0.20207704723858536</c:v>
                </c:pt>
                <c:pt idx="2">
                  <c:v>0.20896347954671154</c:v>
                </c:pt>
                <c:pt idx="3">
                  <c:v>0.21669423633015444</c:v>
                </c:pt>
                <c:pt idx="4">
                  <c:v>0.2254347385440677</c:v>
                </c:pt>
                <c:pt idx="5">
                  <c:v>0.23539663901004348</c:v>
                </c:pt>
                <c:pt idx="6">
                  <c:v>0.24685518677298773</c:v>
                </c:pt>
                <c:pt idx="7">
                  <c:v>0.26017505342177838</c:v>
                </c:pt>
                <c:pt idx="8">
                  <c:v>0.27584985760378744</c:v>
                </c:pt>
                <c:pt idx="9">
                  <c:v>0.29456468609172309</c:v>
                </c:pt>
                <c:pt idx="10">
                  <c:v>0.31729889779403769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635712"/>
        <c:axId val="138084736"/>
      </c:scatterChart>
      <c:valAx>
        <c:axId val="11763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84736"/>
        <c:crosses val="autoZero"/>
        <c:crossBetween val="midCat"/>
      </c:valAx>
      <c:valAx>
        <c:axId val="1380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357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'结果集结2(2)'!$G$36</c:f>
              <c:strCache>
                <c:ptCount val="1"/>
                <c:pt idx="0">
                  <c:v>θ1</c:v>
                </c:pt>
              </c:strCache>
            </c:strRef>
          </c:tx>
          <c:xVal>
            <c:numRef>
              <c:f>'结果集结2(2)'!$B$37:$B$47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'结果集结2(2)'!$G$37:$G$47</c:f>
              <c:numCache>
                <c:formatCode>General</c:formatCode>
                <c:ptCount val="11"/>
                <c:pt idx="0">
                  <c:v>0</c:v>
                </c:pt>
                <c:pt idx="1">
                  <c:v>8.0971444073769747E-3</c:v>
                </c:pt>
                <c:pt idx="2">
                  <c:v>1.5899097845360432E-2</c:v>
                </c:pt>
                <c:pt idx="3">
                  <c:v>2.3803449243205241E-2</c:v>
                </c:pt>
                <c:pt idx="4">
                  <c:v>3.2290395399390735E-2</c:v>
                </c:pt>
                <c:pt idx="5">
                  <c:v>4.2050941544650736E-2</c:v>
                </c:pt>
                <c:pt idx="6">
                  <c:v>5.4254910558755108E-2</c:v>
                </c:pt>
                <c:pt idx="7">
                  <c:v>7.1234113831435603E-2</c:v>
                </c:pt>
                <c:pt idx="8">
                  <c:v>9.8662760478193084E-2</c:v>
                </c:pt>
                <c:pt idx="9">
                  <c:v>0.15537772258020949</c:v>
                </c:pt>
                <c:pt idx="10">
                  <c:v>0.36631578947368421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'结果集结2(2)'!$H$36</c:f>
              <c:strCache>
                <c:ptCount val="1"/>
                <c:pt idx="0">
                  <c:v>θ2</c:v>
                </c:pt>
              </c:strCache>
            </c:strRef>
          </c:tx>
          <c:xVal>
            <c:numRef>
              <c:f>'结果集结2(2)'!$B$37:$B$47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'结果集结2(2)'!$H$37:$H$47</c:f>
              <c:numCache>
                <c:formatCode>General</c:formatCode>
                <c:ptCount val="11"/>
                <c:pt idx="0">
                  <c:v>0.91714285714285715</c:v>
                </c:pt>
                <c:pt idx="1">
                  <c:v>0.90235771809105603</c:v>
                </c:pt>
                <c:pt idx="2">
                  <c:v>0.88739159527605205</c:v>
                </c:pt>
                <c:pt idx="3">
                  <c:v>0.87140953961988832</c:v>
                </c:pt>
                <c:pt idx="4">
                  <c:v>0.85330918471497275</c:v>
                </c:pt>
                <c:pt idx="5">
                  <c:v>0.83140321155338992</c:v>
                </c:pt>
                <c:pt idx="6">
                  <c:v>0.80273232843433551</c:v>
                </c:pt>
                <c:pt idx="7">
                  <c:v>0.7612942658697075</c:v>
                </c:pt>
                <c:pt idx="8">
                  <c:v>0.6923737599750952</c:v>
                </c:pt>
                <c:pt idx="9">
                  <c:v>0.54698710460771094</c:v>
                </c:pt>
                <c:pt idx="10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'结果集结2(2)'!$I$36</c:f>
              <c:strCache>
                <c:ptCount val="1"/>
                <c:pt idx="0">
                  <c:v>{θ1,θ2}</c:v>
                </c:pt>
              </c:strCache>
            </c:strRef>
          </c:tx>
          <c:xVal>
            <c:numRef>
              <c:f>'结果集结2(2)'!$B$37:$B$47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'结果集结2(2)'!$I$37:$I$47</c:f>
              <c:numCache>
                <c:formatCode>General</c:formatCode>
                <c:ptCount val="11"/>
                <c:pt idx="0">
                  <c:v>8.2857142857142838E-2</c:v>
                </c:pt>
                <c:pt idx="1">
                  <c:v>8.9545137501567021E-2</c:v>
                </c:pt>
                <c:pt idx="2">
                  <c:v>9.6709306878587614E-2</c:v>
                </c:pt>
                <c:pt idx="3">
                  <c:v>0.10478701113690647</c:v>
                </c:pt>
                <c:pt idx="4">
                  <c:v>0.11440041988563643</c:v>
                </c:pt>
                <c:pt idx="5">
                  <c:v>0.12654584690195922</c:v>
                </c:pt>
                <c:pt idx="6">
                  <c:v>0.14301276100690921</c:v>
                </c:pt>
                <c:pt idx="7">
                  <c:v>0.16747162029885704</c:v>
                </c:pt>
                <c:pt idx="8">
                  <c:v>0.20896347954671166</c:v>
                </c:pt>
                <c:pt idx="9">
                  <c:v>0.29763517281207941</c:v>
                </c:pt>
                <c:pt idx="10">
                  <c:v>0.63368421052631574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102656"/>
        <c:axId val="138104192"/>
      </c:scatterChart>
      <c:valAx>
        <c:axId val="1381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04192"/>
        <c:crosses val="autoZero"/>
        <c:crossBetween val="midCat"/>
      </c:valAx>
      <c:valAx>
        <c:axId val="1381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026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'过程集结1(2)'!$G$20</c:f>
              <c:strCache>
                <c:ptCount val="1"/>
                <c:pt idx="0">
                  <c:v>θ1</c:v>
                </c:pt>
              </c:strCache>
            </c:strRef>
          </c:tx>
          <c:xVal>
            <c:numRef>
              <c:f>'过程集结1(2)'!$A$21:$A$31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'过程集结1(2)'!$G$21:$G$31</c:f>
              <c:numCache>
                <c:formatCode>General</c:formatCode>
                <c:ptCount val="11"/>
                <c:pt idx="0">
                  <c:v>6.5333512987771486E-2</c:v>
                </c:pt>
                <c:pt idx="1">
                  <c:v>6.9143558409982778E-2</c:v>
                </c:pt>
                <c:pt idx="2">
                  <c:v>7.3428994916552151E-2</c:v>
                </c:pt>
                <c:pt idx="3">
                  <c:v>7.8284075214062152E-2</c:v>
                </c:pt>
                <c:pt idx="4">
                  <c:v>8.3829347399935861E-2</c:v>
                </c:pt>
                <c:pt idx="5">
                  <c:v>9.0221331240900565E-2</c:v>
                </c:pt>
                <c:pt idx="6">
                  <c:v>9.7666710619636096E-2</c:v>
                </c:pt>
                <c:pt idx="7">
                  <c:v>0.10644364734657043</c:v>
                </c:pt>
                <c:pt idx="8">
                  <c:v>0.1169346449372709</c:v>
                </c:pt>
                <c:pt idx="9">
                  <c:v>0.12967873994601625</c:v>
                </c:pt>
                <c:pt idx="10">
                  <c:v>0.14545717669729871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'过程集结1(2)'!$H$20</c:f>
              <c:strCache>
                <c:ptCount val="1"/>
                <c:pt idx="0">
                  <c:v>θ2</c:v>
                </c:pt>
              </c:strCache>
            </c:strRef>
          </c:tx>
          <c:xVal>
            <c:numRef>
              <c:f>'过程集结1(2)'!$A$21:$A$31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'过程集结1(2)'!$H$21:$H$31</c:f>
              <c:numCache>
                <c:formatCode>General</c:formatCode>
                <c:ptCount val="11"/>
                <c:pt idx="0">
                  <c:v>0.75350498427332369</c:v>
                </c:pt>
                <c:pt idx="1">
                  <c:v>0.74419558664321683</c:v>
                </c:pt>
                <c:pt idx="2">
                  <c:v>0.73375979315955475</c:v>
                </c:pt>
                <c:pt idx="3">
                  <c:v>0.72198142070340476</c:v>
                </c:pt>
                <c:pt idx="4">
                  <c:v>0.70858590165937696</c:v>
                </c:pt>
                <c:pt idx="5">
                  <c:v>0.69321947939619821</c:v>
                </c:pt>
                <c:pt idx="6">
                  <c:v>0.67541900248954878</c:v>
                </c:pt>
                <c:pt idx="7">
                  <c:v>0.65456707304747774</c:v>
                </c:pt>
                <c:pt idx="8">
                  <c:v>0.62982376449355937</c:v>
                </c:pt>
                <c:pt idx="9">
                  <c:v>0.60001974345085141</c:v>
                </c:pt>
                <c:pt idx="10">
                  <c:v>0.56348375155667429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'过程集结1(2)'!$I$20</c:f>
              <c:strCache>
                <c:ptCount val="1"/>
                <c:pt idx="0">
                  <c:v>{θ1,θ2}</c:v>
                </c:pt>
              </c:strCache>
            </c:strRef>
          </c:tx>
          <c:xVal>
            <c:numRef>
              <c:f>'过程集结1(2)'!$A$21:$A$31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'过程集结1(2)'!$I$21:$I$31</c:f>
              <c:numCache>
                <c:formatCode>General</c:formatCode>
                <c:ptCount val="11"/>
                <c:pt idx="0">
                  <c:v>0.18116150273890502</c:v>
                </c:pt>
                <c:pt idx="1">
                  <c:v>0.18666085494680015</c:v>
                </c:pt>
                <c:pt idx="2">
                  <c:v>0.19281121192389308</c:v>
                </c:pt>
                <c:pt idx="3">
                  <c:v>0.1997345040825329</c:v>
                </c:pt>
                <c:pt idx="4">
                  <c:v>0.2075847509406871</c:v>
                </c:pt>
                <c:pt idx="5">
                  <c:v>0.21655918936290119</c:v>
                </c:pt>
                <c:pt idx="6">
                  <c:v>0.22691428689081511</c:v>
                </c:pt>
                <c:pt idx="7">
                  <c:v>0.23898927960595159</c:v>
                </c:pt>
                <c:pt idx="8">
                  <c:v>0.25324159056916967</c:v>
                </c:pt>
                <c:pt idx="9">
                  <c:v>0.27030151660313229</c:v>
                </c:pt>
                <c:pt idx="10">
                  <c:v>0.2910590717460268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113792"/>
        <c:axId val="138115328"/>
      </c:scatterChart>
      <c:valAx>
        <c:axId val="1381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15328"/>
        <c:crosses val="autoZero"/>
        <c:crossBetween val="midCat"/>
      </c:valAx>
      <c:valAx>
        <c:axId val="13811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1379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'过程集结1(2)'!$G$36</c:f>
              <c:strCache>
                <c:ptCount val="1"/>
                <c:pt idx="0">
                  <c:v>θ1</c:v>
                </c:pt>
              </c:strCache>
            </c:strRef>
          </c:tx>
          <c:xVal>
            <c:numRef>
              <c:f>'过程集结1(2)'!$B$37:$B$47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'过程集结1(2)'!$G$37:$G$47</c:f>
              <c:numCache>
                <c:formatCode>General</c:formatCode>
                <c:ptCount val="11"/>
                <c:pt idx="0">
                  <c:v>0</c:v>
                </c:pt>
                <c:pt idx="1">
                  <c:v>6.0153431018249194E-3</c:v>
                </c:pt>
                <c:pt idx="2">
                  <c:v>1.1646009997158421E-2</c:v>
                </c:pt>
                <c:pt idx="3">
                  <c:v>1.7271253076958138E-2</c:v>
                </c:pt>
                <c:pt idx="4">
                  <c:v>2.3288216590404514E-2</c:v>
                </c:pt>
                <c:pt idx="5">
                  <c:v>3.0246819101091102E-2</c:v>
                </c:pt>
                <c:pt idx="6">
                  <c:v>3.9090365128272984E-2</c:v>
                </c:pt>
                <c:pt idx="7">
                  <c:v>5.1779477189272428E-2</c:v>
                </c:pt>
                <c:pt idx="8">
                  <c:v>7.3428994916552151E-2</c:v>
                </c:pt>
                <c:pt idx="9">
                  <c:v>0.12319017209708817</c:v>
                </c:pt>
                <c:pt idx="10">
                  <c:v>0.36631578947368421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'过程集结1(2)'!$H$36</c:f>
              <c:strCache>
                <c:ptCount val="1"/>
                <c:pt idx="0">
                  <c:v>θ2</c:v>
                </c:pt>
              </c:strCache>
            </c:strRef>
          </c:tx>
          <c:xVal>
            <c:numRef>
              <c:f>'过程集结1(2)'!$B$37:$B$47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'过程集结1(2)'!$H$37:$H$47</c:f>
              <c:numCache>
                <c:formatCode>General</c:formatCode>
                <c:ptCount val="11"/>
                <c:pt idx="0">
                  <c:v>0.9171428571428567</c:v>
                </c:pt>
                <c:pt idx="1">
                  <c:v>0.90653173899681694</c:v>
                </c:pt>
                <c:pt idx="2">
                  <c:v>0.89544422719293404</c:v>
                </c:pt>
                <c:pt idx="3">
                  <c:v>0.88331205082577835</c:v>
                </c:pt>
                <c:pt idx="4">
                  <c:v>0.86926752031299537</c:v>
                </c:pt>
                <c:pt idx="5">
                  <c:v>0.85189220463536608</c:v>
                </c:pt>
                <c:pt idx="6">
                  <c:v>0.82859309823373628</c:v>
                </c:pt>
                <c:pt idx="7">
                  <c:v>0.79390496694749801</c:v>
                </c:pt>
                <c:pt idx="8">
                  <c:v>0.73375979315955475</c:v>
                </c:pt>
                <c:pt idx="9">
                  <c:v>0.59755473797318204</c:v>
                </c:pt>
                <c:pt idx="10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'过程集结1(2)'!$I$36</c:f>
              <c:strCache>
                <c:ptCount val="1"/>
                <c:pt idx="0">
                  <c:v>{θ1,θ2}</c:v>
                </c:pt>
              </c:strCache>
            </c:strRef>
          </c:tx>
          <c:xVal>
            <c:numRef>
              <c:f>'过程集结1(2)'!$B$37:$B$47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'过程集结1(2)'!$I$37:$I$47</c:f>
              <c:numCache>
                <c:formatCode>General</c:formatCode>
                <c:ptCount val="11"/>
                <c:pt idx="0">
                  <c:v>8.2857142857142838E-2</c:v>
                </c:pt>
                <c:pt idx="1">
                  <c:v>8.7452917901358104E-2</c:v>
                </c:pt>
                <c:pt idx="2">
                  <c:v>9.2909762809907745E-2</c:v>
                </c:pt>
                <c:pt idx="3">
                  <c:v>9.941669609726364E-2</c:v>
                </c:pt>
                <c:pt idx="4">
                  <c:v>0.10744426309660025</c:v>
                </c:pt>
                <c:pt idx="5">
                  <c:v>0.11786097626354289</c:v>
                </c:pt>
                <c:pt idx="6">
                  <c:v>0.13231653663799078</c:v>
                </c:pt>
                <c:pt idx="7">
                  <c:v>0.15431555586322962</c:v>
                </c:pt>
                <c:pt idx="8">
                  <c:v>0.19281121192389308</c:v>
                </c:pt>
                <c:pt idx="9">
                  <c:v>0.27925508992972942</c:v>
                </c:pt>
                <c:pt idx="10">
                  <c:v>0.63368421052631574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140672"/>
        <c:axId val="138142464"/>
      </c:scatterChart>
      <c:valAx>
        <c:axId val="13814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42464"/>
        <c:crosses val="autoZero"/>
        <c:crossBetween val="midCat"/>
      </c:valAx>
      <c:valAx>
        <c:axId val="1381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406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'过程集结2 (2)'!$G$20</c:f>
              <c:strCache>
                <c:ptCount val="1"/>
                <c:pt idx="0">
                  <c:v>θ1</c:v>
                </c:pt>
              </c:strCache>
            </c:strRef>
          </c:tx>
          <c:xVal>
            <c:numRef>
              <c:f>'过程集结2 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'过程集结2 (2)'!$G$21:$G$31</c:f>
              <c:numCache>
                <c:formatCode>General</c:formatCode>
                <c:ptCount val="11"/>
                <c:pt idx="0">
                  <c:v>0</c:v>
                </c:pt>
                <c:pt idx="1">
                  <c:v>4.9485011549385942E-3</c:v>
                </c:pt>
                <c:pt idx="2">
                  <c:v>1.0173029381404642E-2</c:v>
                </c:pt>
                <c:pt idx="3">
                  <c:v>1.5692674989282143E-2</c:v>
                </c:pt>
                <c:pt idx="4">
                  <c:v>2.1528056961621175E-2</c:v>
                </c:pt>
                <c:pt idx="5">
                  <c:v>2.7701453920651872E-2</c:v>
                </c:pt>
                <c:pt idx="6">
                  <c:v>3.4236945463061989E-2</c:v>
                </c:pt>
                <c:pt idx="7">
                  <c:v>4.1160564211642117E-2</c:v>
                </c:pt>
                <c:pt idx="8">
                  <c:v>4.8500458764301473E-2</c:v>
                </c:pt>
                <c:pt idx="9">
                  <c:v>5.6287067481682836E-2</c:v>
                </c:pt>
                <c:pt idx="10">
                  <c:v>6.4553302718257197E-2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'过程集结2 (2)'!$H$20</c:f>
              <c:strCache>
                <c:ptCount val="1"/>
                <c:pt idx="0">
                  <c:v>θ2</c:v>
                </c:pt>
              </c:strCache>
            </c:strRef>
          </c:tx>
          <c:xVal>
            <c:numRef>
              <c:f>'过程集结2 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'过程集结2 (2)'!$H$21:$H$31</c:f>
              <c:numCache>
                <c:formatCode>General</c:formatCode>
                <c:ptCount val="11"/>
                <c:pt idx="0">
                  <c:v>0.92694386694386699</c:v>
                </c:pt>
                <c:pt idx="1">
                  <c:v>0.91679531837319528</c:v>
                </c:pt>
                <c:pt idx="2">
                  <c:v>0.90614479901796652</c:v>
                </c:pt>
                <c:pt idx="3">
                  <c:v>0.89496031837409284</c:v>
                </c:pt>
                <c:pt idx="4">
                  <c:v>0.88320751833947819</c:v>
                </c:pt>
                <c:pt idx="5">
                  <c:v>0.87084949102479825</c:v>
                </c:pt>
                <c:pt idx="6">
                  <c:v>0.85784658534022895</c:v>
                </c:pt>
                <c:pt idx="7">
                  <c:v>0.84415620276379044</c:v>
                </c:pt>
                <c:pt idx="8">
                  <c:v>0.82973258312869491</c:v>
                </c:pt>
                <c:pt idx="9">
                  <c:v>0.81452658184334359</c:v>
                </c:pt>
                <c:pt idx="10">
                  <c:v>0.79848544071839145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'过程集结2 (2)'!$I$20</c:f>
              <c:strCache>
                <c:ptCount val="1"/>
                <c:pt idx="0">
                  <c:v>{θ1,θ2}</c:v>
                </c:pt>
              </c:strCache>
            </c:strRef>
          </c:tx>
          <c:xVal>
            <c:numRef>
              <c:f>'过程集结2 (2)'!$A$21:$A$31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'过程集结2 (2)'!$I$21:$I$31</c:f>
              <c:numCache>
                <c:formatCode>General</c:formatCode>
                <c:ptCount val="11"/>
                <c:pt idx="0">
                  <c:v>7.3056133056133038E-2</c:v>
                </c:pt>
                <c:pt idx="1">
                  <c:v>7.8256180471866221E-2</c:v>
                </c:pt>
                <c:pt idx="2">
                  <c:v>8.3682171600628893E-2</c:v>
                </c:pt>
                <c:pt idx="3">
                  <c:v>8.9347006636624454E-2</c:v>
                </c:pt>
                <c:pt idx="4">
                  <c:v>9.5264424698900438E-2</c:v>
                </c:pt>
                <c:pt idx="5">
                  <c:v>0.10144905505454971</c:v>
                </c:pt>
                <c:pt idx="6">
                  <c:v>0.10791646919670891</c:v>
                </c:pt>
                <c:pt idx="7">
                  <c:v>0.11468323302456762</c:v>
                </c:pt>
                <c:pt idx="8">
                  <c:v>0.1217669581070033</c:v>
                </c:pt>
                <c:pt idx="9">
                  <c:v>0.12918635067497339</c:v>
                </c:pt>
                <c:pt idx="10">
                  <c:v>0.13696125656335104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433664"/>
        <c:axId val="118435200"/>
      </c:scatterChart>
      <c:valAx>
        <c:axId val="1184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435200"/>
        <c:crosses val="autoZero"/>
        <c:crossBetween val="midCat"/>
      </c:valAx>
      <c:valAx>
        <c:axId val="11843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336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'过程集结2 (2)'!$G$36</c:f>
              <c:strCache>
                <c:ptCount val="1"/>
                <c:pt idx="0">
                  <c:v>θ1</c:v>
                </c:pt>
              </c:strCache>
            </c:strRef>
          </c:tx>
          <c:cat>
            <c:numRef>
              <c:f>'过程集结2 (2)'!$D$37:$D$47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'过程集结2 (2)'!$G$37:$G$47</c:f>
              <c:numCache>
                <c:formatCode>General</c:formatCode>
                <c:ptCount val="11"/>
                <c:pt idx="0">
                  <c:v>0.36286902286902289</c:v>
                </c:pt>
                <c:pt idx="1">
                  <c:v>0.2178367167415256</c:v>
                </c:pt>
                <c:pt idx="2">
                  <c:v>0.14206197396125747</c:v>
                </c:pt>
                <c:pt idx="3">
                  <c:v>9.7653764442999572E-2</c:v>
                </c:pt>
                <c:pt idx="4">
                  <c:v>6.9179933962092946E-2</c:v>
                </c:pt>
                <c:pt idx="5">
                  <c:v>4.964792906103753E-2</c:v>
                </c:pt>
                <c:pt idx="6">
                  <c:v>3.554355269714015E-2</c:v>
                </c:pt>
                <c:pt idx="7">
                  <c:v>2.4943380877150423E-2</c:v>
                </c:pt>
                <c:pt idx="8">
                  <c:v>1.6719634712668428E-2</c:v>
                </c:pt>
                <c:pt idx="9">
                  <c:v>1.0173029381404642E-2</c:v>
                </c:pt>
                <c:pt idx="10">
                  <c:v>4.849564948782299E-3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'过程集结2 (2)'!$H$36</c:f>
              <c:strCache>
                <c:ptCount val="1"/>
                <c:pt idx="0">
                  <c:v>θ2</c:v>
                </c:pt>
              </c:strCache>
            </c:strRef>
          </c:tx>
          <c:cat>
            <c:numRef>
              <c:f>'过程集结2 (2)'!$D$37:$D$47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'过程集结2 (2)'!$H$37:$H$47</c:f>
              <c:numCache>
                <c:formatCode>General</c:formatCode>
                <c:ptCount val="11"/>
                <c:pt idx="0">
                  <c:v>0</c:v>
                </c:pt>
                <c:pt idx="1">
                  <c:v>0.34798733956034728</c:v>
                </c:pt>
                <c:pt idx="2">
                  <c:v>0.5405273344134881</c:v>
                </c:pt>
                <c:pt idx="3">
                  <c:v>0.65811530009803321</c:v>
                </c:pt>
                <c:pt idx="4">
                  <c:v>0.73595697475909094</c:v>
                </c:pt>
                <c:pt idx="5">
                  <c:v>0.79074800155526026</c:v>
                </c:pt>
                <c:pt idx="6">
                  <c:v>0.83116894152409748</c:v>
                </c:pt>
                <c:pt idx="7">
                  <c:v>0.86210227827669006</c:v>
                </c:pt>
                <c:pt idx="8">
                  <c:v>0.88647688873690289</c:v>
                </c:pt>
                <c:pt idx="9">
                  <c:v>0.90614479901796652</c:v>
                </c:pt>
                <c:pt idx="10">
                  <c:v>0.92232921590825767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'过程集结2 (2)'!$I$36</c:f>
              <c:strCache>
                <c:ptCount val="1"/>
                <c:pt idx="0">
                  <c:v>{θ1,θ2}</c:v>
                </c:pt>
              </c:strCache>
            </c:strRef>
          </c:tx>
          <c:cat>
            <c:numRef>
              <c:f>'过程集结2 (2)'!$D$37:$D$47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'过程集结2 (2)'!$I$37:$I$47</c:f>
              <c:numCache>
                <c:formatCode>General</c:formatCode>
                <c:ptCount val="11"/>
                <c:pt idx="0">
                  <c:v>0.63713097713097722</c:v>
                </c:pt>
                <c:pt idx="1">
                  <c:v>0.43417594369812745</c:v>
                </c:pt>
                <c:pt idx="2">
                  <c:v>0.3174106916252547</c:v>
                </c:pt>
                <c:pt idx="3">
                  <c:v>0.24423093545896682</c:v>
                </c:pt>
                <c:pt idx="4">
                  <c:v>0.19486309127881582</c:v>
                </c:pt>
                <c:pt idx="5">
                  <c:v>0.15960406938370197</c:v>
                </c:pt>
                <c:pt idx="6">
                  <c:v>0.13328750577876219</c:v>
                </c:pt>
                <c:pt idx="7">
                  <c:v>0.1129543408461598</c:v>
                </c:pt>
                <c:pt idx="8">
                  <c:v>9.6803476550428785E-2</c:v>
                </c:pt>
                <c:pt idx="9">
                  <c:v>8.3682171600628893E-2</c:v>
                </c:pt>
                <c:pt idx="10">
                  <c:v>7.2821219142960344E-2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52992"/>
        <c:axId val="118454528"/>
      </c:lineChart>
      <c:catAx>
        <c:axId val="11845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454528"/>
        <c:crosses val="autoZero"/>
        <c:auto val="1"/>
        <c:lblAlgn val="ctr"/>
        <c:lblOffset val="100"/>
        <c:noMultiLvlLbl val="0"/>
      </c:catAx>
      <c:valAx>
        <c:axId val="11845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5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E0FB-180B-4C1B-B052-8F5BA8C6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16924</Words>
  <Characters>96473</Characters>
  <Application>Microsoft Office Word</Application>
  <DocSecurity>4</DocSecurity>
  <Lines>803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Erica Brown</cp:lastModifiedBy>
  <cp:revision>2</cp:revision>
  <cp:lastPrinted>2017-09-14T08:05:00Z</cp:lastPrinted>
  <dcterms:created xsi:type="dcterms:W3CDTF">2018-01-30T11:19:00Z</dcterms:created>
  <dcterms:modified xsi:type="dcterms:W3CDTF">2018-01-30T11:19:00Z</dcterms:modified>
</cp:coreProperties>
</file>