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D813" w14:textId="0235AEEC" w:rsidR="00C4485D" w:rsidRDefault="00C4485D" w:rsidP="00660019">
      <w:pPr>
        <w:spacing w:line="360" w:lineRule="auto"/>
        <w:rPr>
          <w:rFonts w:ascii="Times New Roman" w:hAnsi="Times New Roman" w:cs="Times New Roman"/>
          <w:bCs/>
        </w:rPr>
      </w:pPr>
      <w:r>
        <w:rPr>
          <w:rFonts w:ascii="Times New Roman" w:hAnsi="Times New Roman" w:cs="Times New Roman"/>
          <w:bCs/>
        </w:rPr>
        <w:t>Accepted version (to be published March – April 2021)</w:t>
      </w:r>
      <w:bookmarkStart w:id="0" w:name="_GoBack"/>
      <w:bookmarkEnd w:id="0"/>
    </w:p>
    <w:p w14:paraId="37220972" w14:textId="2FD121F9" w:rsidR="00C4485D" w:rsidRDefault="00C4485D" w:rsidP="00660019">
      <w:pPr>
        <w:spacing w:line="360" w:lineRule="auto"/>
        <w:rPr>
          <w:rFonts w:ascii="Times New Roman" w:hAnsi="Times New Roman" w:cs="Times New Roman"/>
          <w:bCs/>
        </w:rPr>
      </w:pPr>
    </w:p>
    <w:p w14:paraId="051112D8" w14:textId="7B0CA395" w:rsidR="00C4485D" w:rsidRDefault="00C4485D" w:rsidP="00660019">
      <w:pPr>
        <w:spacing w:line="360" w:lineRule="auto"/>
        <w:rPr>
          <w:rFonts w:ascii="Times New Roman" w:hAnsi="Times New Roman" w:cs="Times New Roman"/>
          <w:bCs/>
        </w:rPr>
      </w:pPr>
    </w:p>
    <w:p w14:paraId="2EEC9765" w14:textId="77777777" w:rsidR="00C4485D" w:rsidRPr="00C4485D" w:rsidRDefault="00C4485D" w:rsidP="00660019">
      <w:pPr>
        <w:spacing w:line="360" w:lineRule="auto"/>
        <w:rPr>
          <w:rFonts w:ascii="Times New Roman" w:hAnsi="Times New Roman" w:cs="Times New Roman"/>
          <w:bCs/>
        </w:rPr>
      </w:pPr>
    </w:p>
    <w:p w14:paraId="2320A8EA" w14:textId="1AB6DA56" w:rsidR="00E21AD6" w:rsidRPr="00E21AD6" w:rsidRDefault="00E21AD6" w:rsidP="00660019">
      <w:pPr>
        <w:spacing w:line="360" w:lineRule="auto"/>
        <w:rPr>
          <w:rFonts w:ascii="Times New Roman" w:hAnsi="Times New Roman" w:cs="Times New Roman"/>
          <w:bCs/>
          <w:i/>
        </w:rPr>
      </w:pPr>
      <w:r w:rsidRPr="00E21AD6">
        <w:rPr>
          <w:rFonts w:ascii="Times New Roman" w:hAnsi="Times New Roman" w:cs="Times New Roman"/>
          <w:bCs/>
          <w:i/>
        </w:rPr>
        <w:t>Citation</w:t>
      </w:r>
      <w:r w:rsidR="006364A4">
        <w:rPr>
          <w:rFonts w:ascii="Times New Roman" w:hAnsi="Times New Roman" w:cs="Times New Roman"/>
          <w:bCs/>
          <w:i/>
        </w:rPr>
        <w:t xml:space="preserve"> (APA)</w:t>
      </w:r>
      <w:r w:rsidRPr="00E21AD6">
        <w:rPr>
          <w:rFonts w:ascii="Times New Roman" w:hAnsi="Times New Roman" w:cs="Times New Roman"/>
          <w:bCs/>
          <w:i/>
        </w:rPr>
        <w:t xml:space="preserve">: </w:t>
      </w:r>
    </w:p>
    <w:p w14:paraId="754A8C2E" w14:textId="4B5EBBF1" w:rsidR="00E21AD6" w:rsidRPr="00E21AD6" w:rsidRDefault="00E21AD6" w:rsidP="00660019">
      <w:pPr>
        <w:spacing w:line="360" w:lineRule="auto"/>
        <w:rPr>
          <w:rFonts w:ascii="Times New Roman" w:hAnsi="Times New Roman" w:cs="Times New Roman"/>
          <w:bCs/>
        </w:rPr>
      </w:pPr>
      <w:r>
        <w:rPr>
          <w:rFonts w:ascii="Times New Roman" w:hAnsi="Times New Roman" w:cs="Times New Roman"/>
          <w:bCs/>
        </w:rPr>
        <w:t>Addo, A. (2021).</w:t>
      </w:r>
      <w:r w:rsidRPr="00E21AD6">
        <w:rPr>
          <w:rFonts w:ascii="Times New Roman" w:hAnsi="Times New Roman" w:cs="Times New Roman"/>
          <w:bCs/>
        </w:rPr>
        <w:t xml:space="preserve"> Controlling petty corruption in public administrations of developing countries through digitalization: An opportunity theory informed study of Ghana customs</w:t>
      </w:r>
      <w:r>
        <w:rPr>
          <w:rFonts w:ascii="Times New Roman" w:hAnsi="Times New Roman" w:cs="Times New Roman"/>
          <w:bCs/>
        </w:rPr>
        <w:t xml:space="preserve">. </w:t>
      </w:r>
      <w:r w:rsidRPr="00E21AD6">
        <w:rPr>
          <w:rFonts w:ascii="Times New Roman" w:hAnsi="Times New Roman" w:cs="Times New Roman"/>
          <w:bCs/>
          <w:i/>
        </w:rPr>
        <w:t>The Information Society</w:t>
      </w:r>
      <w:r>
        <w:rPr>
          <w:rFonts w:ascii="Times New Roman" w:hAnsi="Times New Roman" w:cs="Times New Roman"/>
          <w:bCs/>
        </w:rPr>
        <w:t xml:space="preserve">, 37 (2), </w:t>
      </w:r>
    </w:p>
    <w:p w14:paraId="1F0BF6E1" w14:textId="44567613" w:rsidR="00E21AD6" w:rsidRDefault="00E21AD6" w:rsidP="00660019">
      <w:pPr>
        <w:spacing w:line="360" w:lineRule="auto"/>
        <w:rPr>
          <w:rFonts w:ascii="Times New Roman" w:hAnsi="Times New Roman" w:cs="Times New Roman"/>
          <w:b/>
          <w:bCs/>
        </w:rPr>
      </w:pPr>
    </w:p>
    <w:p w14:paraId="1290ACBC" w14:textId="69092262" w:rsidR="00E21AD6" w:rsidRDefault="00E21AD6" w:rsidP="00660019">
      <w:pPr>
        <w:spacing w:line="360" w:lineRule="auto"/>
        <w:rPr>
          <w:rFonts w:ascii="Times New Roman" w:hAnsi="Times New Roman" w:cs="Times New Roman"/>
          <w:b/>
          <w:bCs/>
        </w:rPr>
      </w:pPr>
    </w:p>
    <w:p w14:paraId="1E78F234" w14:textId="20F07E3F" w:rsidR="00C4485D" w:rsidRDefault="00C4485D" w:rsidP="00660019">
      <w:pPr>
        <w:spacing w:line="360" w:lineRule="auto"/>
        <w:rPr>
          <w:rFonts w:ascii="Times New Roman" w:hAnsi="Times New Roman" w:cs="Times New Roman"/>
          <w:b/>
          <w:bCs/>
        </w:rPr>
      </w:pPr>
    </w:p>
    <w:p w14:paraId="45280A0F" w14:textId="2C16ACC1" w:rsidR="00C4485D" w:rsidRDefault="00C4485D" w:rsidP="00660019">
      <w:pPr>
        <w:spacing w:line="360" w:lineRule="auto"/>
        <w:rPr>
          <w:rFonts w:ascii="Times New Roman" w:hAnsi="Times New Roman" w:cs="Times New Roman"/>
          <w:b/>
          <w:bCs/>
        </w:rPr>
      </w:pPr>
    </w:p>
    <w:p w14:paraId="7CEE30A4" w14:textId="58CCFD30" w:rsidR="00C4485D" w:rsidRDefault="00C4485D" w:rsidP="00660019">
      <w:pPr>
        <w:spacing w:line="360" w:lineRule="auto"/>
        <w:rPr>
          <w:rFonts w:ascii="Times New Roman" w:hAnsi="Times New Roman" w:cs="Times New Roman"/>
          <w:b/>
          <w:bCs/>
        </w:rPr>
      </w:pPr>
    </w:p>
    <w:p w14:paraId="4B19ECC9" w14:textId="3C9DA666" w:rsidR="00C4485D" w:rsidRDefault="00C4485D" w:rsidP="00660019">
      <w:pPr>
        <w:spacing w:line="360" w:lineRule="auto"/>
        <w:rPr>
          <w:rFonts w:ascii="Times New Roman" w:hAnsi="Times New Roman" w:cs="Times New Roman"/>
          <w:b/>
          <w:bCs/>
        </w:rPr>
      </w:pPr>
    </w:p>
    <w:p w14:paraId="0705668F" w14:textId="753C24B5" w:rsidR="00C4485D" w:rsidRDefault="00C4485D" w:rsidP="00660019">
      <w:pPr>
        <w:spacing w:line="360" w:lineRule="auto"/>
        <w:rPr>
          <w:rFonts w:ascii="Times New Roman" w:hAnsi="Times New Roman" w:cs="Times New Roman"/>
          <w:b/>
          <w:bCs/>
        </w:rPr>
      </w:pPr>
    </w:p>
    <w:p w14:paraId="1F592CC4" w14:textId="3B171C2B" w:rsidR="00C4485D" w:rsidRDefault="00C4485D" w:rsidP="00660019">
      <w:pPr>
        <w:spacing w:line="360" w:lineRule="auto"/>
        <w:rPr>
          <w:rFonts w:ascii="Times New Roman" w:hAnsi="Times New Roman" w:cs="Times New Roman"/>
          <w:b/>
          <w:bCs/>
        </w:rPr>
      </w:pPr>
    </w:p>
    <w:p w14:paraId="00A0639C" w14:textId="2419FDD0" w:rsidR="00C4485D" w:rsidRDefault="00C4485D" w:rsidP="00660019">
      <w:pPr>
        <w:spacing w:line="360" w:lineRule="auto"/>
        <w:rPr>
          <w:rFonts w:ascii="Times New Roman" w:hAnsi="Times New Roman" w:cs="Times New Roman"/>
          <w:b/>
          <w:bCs/>
        </w:rPr>
      </w:pPr>
    </w:p>
    <w:p w14:paraId="142AD980" w14:textId="4AE6C6AC" w:rsidR="00C4485D" w:rsidRDefault="00C4485D" w:rsidP="00660019">
      <w:pPr>
        <w:spacing w:line="360" w:lineRule="auto"/>
        <w:rPr>
          <w:rFonts w:ascii="Times New Roman" w:hAnsi="Times New Roman" w:cs="Times New Roman"/>
          <w:b/>
          <w:bCs/>
        </w:rPr>
      </w:pPr>
    </w:p>
    <w:p w14:paraId="12609B67" w14:textId="1F367139" w:rsidR="00C4485D" w:rsidRDefault="00C4485D" w:rsidP="00660019">
      <w:pPr>
        <w:spacing w:line="360" w:lineRule="auto"/>
        <w:rPr>
          <w:rFonts w:ascii="Times New Roman" w:hAnsi="Times New Roman" w:cs="Times New Roman"/>
          <w:b/>
          <w:bCs/>
        </w:rPr>
      </w:pPr>
    </w:p>
    <w:p w14:paraId="06A25108" w14:textId="1C0B51A9" w:rsidR="00C4485D" w:rsidRDefault="00C4485D" w:rsidP="00660019">
      <w:pPr>
        <w:spacing w:line="360" w:lineRule="auto"/>
        <w:rPr>
          <w:rFonts w:ascii="Times New Roman" w:hAnsi="Times New Roman" w:cs="Times New Roman"/>
          <w:b/>
          <w:bCs/>
        </w:rPr>
      </w:pPr>
    </w:p>
    <w:p w14:paraId="79488B3F" w14:textId="6F12DB55" w:rsidR="00C4485D" w:rsidRDefault="00C4485D" w:rsidP="00660019">
      <w:pPr>
        <w:spacing w:line="360" w:lineRule="auto"/>
        <w:rPr>
          <w:rFonts w:ascii="Times New Roman" w:hAnsi="Times New Roman" w:cs="Times New Roman"/>
          <w:b/>
          <w:bCs/>
        </w:rPr>
      </w:pPr>
    </w:p>
    <w:p w14:paraId="41753800" w14:textId="48F23609" w:rsidR="00C4485D" w:rsidRDefault="00C4485D" w:rsidP="00660019">
      <w:pPr>
        <w:spacing w:line="360" w:lineRule="auto"/>
        <w:rPr>
          <w:rFonts w:ascii="Times New Roman" w:hAnsi="Times New Roman" w:cs="Times New Roman"/>
          <w:b/>
          <w:bCs/>
        </w:rPr>
      </w:pPr>
    </w:p>
    <w:p w14:paraId="0F0FCF8A" w14:textId="6C99938F" w:rsidR="00C4485D" w:rsidRDefault="00C4485D" w:rsidP="00660019">
      <w:pPr>
        <w:spacing w:line="360" w:lineRule="auto"/>
        <w:rPr>
          <w:rFonts w:ascii="Times New Roman" w:hAnsi="Times New Roman" w:cs="Times New Roman"/>
          <w:b/>
          <w:bCs/>
        </w:rPr>
      </w:pPr>
    </w:p>
    <w:p w14:paraId="5ABEB827" w14:textId="61AB9CE3" w:rsidR="00C4485D" w:rsidRDefault="00C4485D" w:rsidP="00660019">
      <w:pPr>
        <w:spacing w:line="360" w:lineRule="auto"/>
        <w:rPr>
          <w:rFonts w:ascii="Times New Roman" w:hAnsi="Times New Roman" w:cs="Times New Roman"/>
          <w:b/>
          <w:bCs/>
        </w:rPr>
      </w:pPr>
    </w:p>
    <w:p w14:paraId="0FAE9FD0" w14:textId="39359EE4" w:rsidR="00C4485D" w:rsidRDefault="00C4485D" w:rsidP="00660019">
      <w:pPr>
        <w:spacing w:line="360" w:lineRule="auto"/>
        <w:rPr>
          <w:rFonts w:ascii="Times New Roman" w:hAnsi="Times New Roman" w:cs="Times New Roman"/>
          <w:b/>
          <w:bCs/>
        </w:rPr>
      </w:pPr>
    </w:p>
    <w:p w14:paraId="591D70BC" w14:textId="597AC951" w:rsidR="00C4485D" w:rsidRDefault="00C4485D" w:rsidP="00660019">
      <w:pPr>
        <w:spacing w:line="360" w:lineRule="auto"/>
        <w:rPr>
          <w:rFonts w:ascii="Times New Roman" w:hAnsi="Times New Roman" w:cs="Times New Roman"/>
          <w:b/>
          <w:bCs/>
        </w:rPr>
      </w:pPr>
    </w:p>
    <w:p w14:paraId="568A0D47" w14:textId="092C495E" w:rsidR="00C4485D" w:rsidRDefault="00C4485D" w:rsidP="00660019">
      <w:pPr>
        <w:spacing w:line="360" w:lineRule="auto"/>
        <w:rPr>
          <w:rFonts w:ascii="Times New Roman" w:hAnsi="Times New Roman" w:cs="Times New Roman"/>
          <w:b/>
          <w:bCs/>
        </w:rPr>
      </w:pPr>
    </w:p>
    <w:p w14:paraId="03075632" w14:textId="4B8274BC" w:rsidR="00C4485D" w:rsidRDefault="00C4485D" w:rsidP="00660019">
      <w:pPr>
        <w:spacing w:line="360" w:lineRule="auto"/>
        <w:rPr>
          <w:rFonts w:ascii="Times New Roman" w:hAnsi="Times New Roman" w:cs="Times New Roman"/>
          <w:b/>
          <w:bCs/>
        </w:rPr>
      </w:pPr>
    </w:p>
    <w:p w14:paraId="66C52F75" w14:textId="35BA8035" w:rsidR="00C4485D" w:rsidRDefault="00C4485D" w:rsidP="00660019">
      <w:pPr>
        <w:spacing w:line="360" w:lineRule="auto"/>
        <w:rPr>
          <w:rFonts w:ascii="Times New Roman" w:hAnsi="Times New Roman" w:cs="Times New Roman"/>
          <w:b/>
          <w:bCs/>
        </w:rPr>
      </w:pPr>
    </w:p>
    <w:p w14:paraId="4ED54FE3" w14:textId="6866A11D" w:rsidR="00C4485D" w:rsidRDefault="00C4485D" w:rsidP="00660019">
      <w:pPr>
        <w:spacing w:line="360" w:lineRule="auto"/>
        <w:rPr>
          <w:rFonts w:ascii="Times New Roman" w:hAnsi="Times New Roman" w:cs="Times New Roman"/>
          <w:b/>
          <w:bCs/>
        </w:rPr>
      </w:pPr>
    </w:p>
    <w:p w14:paraId="443FB3B8" w14:textId="5ADE800B" w:rsidR="00C4485D" w:rsidRDefault="00C4485D" w:rsidP="00660019">
      <w:pPr>
        <w:spacing w:line="360" w:lineRule="auto"/>
        <w:rPr>
          <w:rFonts w:ascii="Times New Roman" w:hAnsi="Times New Roman" w:cs="Times New Roman"/>
          <w:b/>
          <w:bCs/>
        </w:rPr>
      </w:pPr>
    </w:p>
    <w:p w14:paraId="24E31CE9" w14:textId="37D8D43D" w:rsidR="00C4485D" w:rsidRDefault="00C4485D" w:rsidP="00660019">
      <w:pPr>
        <w:spacing w:line="360" w:lineRule="auto"/>
        <w:rPr>
          <w:rFonts w:ascii="Times New Roman" w:hAnsi="Times New Roman" w:cs="Times New Roman"/>
          <w:b/>
          <w:bCs/>
        </w:rPr>
      </w:pPr>
    </w:p>
    <w:p w14:paraId="1452E77A" w14:textId="4B86F974" w:rsidR="00C4485D" w:rsidRDefault="00C4485D" w:rsidP="00660019">
      <w:pPr>
        <w:spacing w:line="360" w:lineRule="auto"/>
        <w:rPr>
          <w:rFonts w:ascii="Times New Roman" w:hAnsi="Times New Roman" w:cs="Times New Roman"/>
          <w:b/>
          <w:bCs/>
        </w:rPr>
      </w:pPr>
    </w:p>
    <w:p w14:paraId="3932D7B0" w14:textId="36FCE5E3" w:rsidR="00741B65" w:rsidRPr="006F3AB3" w:rsidRDefault="00E45922" w:rsidP="00C4485D">
      <w:pPr>
        <w:spacing w:line="360" w:lineRule="auto"/>
        <w:jc w:val="center"/>
        <w:rPr>
          <w:rFonts w:ascii="Times New Roman" w:hAnsi="Times New Roman" w:cs="Times New Roman"/>
          <w:b/>
          <w:bCs/>
        </w:rPr>
      </w:pPr>
      <w:r w:rsidRPr="006F3AB3">
        <w:rPr>
          <w:rFonts w:ascii="Times New Roman" w:hAnsi="Times New Roman" w:cs="Times New Roman"/>
          <w:b/>
          <w:bCs/>
        </w:rPr>
        <w:lastRenderedPageBreak/>
        <w:t>Controlling</w:t>
      </w:r>
      <w:r w:rsidR="004732B1" w:rsidRPr="006F3AB3">
        <w:rPr>
          <w:rFonts w:ascii="Times New Roman" w:hAnsi="Times New Roman" w:cs="Times New Roman"/>
          <w:b/>
          <w:bCs/>
        </w:rPr>
        <w:t xml:space="preserve"> </w:t>
      </w:r>
      <w:r w:rsidR="00E83C4A" w:rsidRPr="006F3AB3">
        <w:rPr>
          <w:rFonts w:ascii="Times New Roman" w:hAnsi="Times New Roman" w:cs="Times New Roman"/>
          <w:b/>
          <w:bCs/>
        </w:rPr>
        <w:t>p</w:t>
      </w:r>
      <w:r w:rsidR="00EF6DB8" w:rsidRPr="006F3AB3">
        <w:rPr>
          <w:rFonts w:ascii="Times New Roman" w:hAnsi="Times New Roman" w:cs="Times New Roman"/>
          <w:b/>
          <w:bCs/>
        </w:rPr>
        <w:t>etty</w:t>
      </w:r>
      <w:r w:rsidR="000370FC" w:rsidRPr="006F3AB3">
        <w:rPr>
          <w:rFonts w:ascii="Times New Roman" w:hAnsi="Times New Roman" w:cs="Times New Roman"/>
          <w:b/>
          <w:bCs/>
        </w:rPr>
        <w:t xml:space="preserve"> </w:t>
      </w:r>
      <w:r w:rsidR="00E83C4A" w:rsidRPr="006F3AB3">
        <w:rPr>
          <w:rFonts w:ascii="Times New Roman" w:hAnsi="Times New Roman" w:cs="Times New Roman"/>
          <w:b/>
          <w:bCs/>
        </w:rPr>
        <w:t>c</w:t>
      </w:r>
      <w:r w:rsidR="000370FC" w:rsidRPr="006F3AB3">
        <w:rPr>
          <w:rFonts w:ascii="Times New Roman" w:hAnsi="Times New Roman" w:cs="Times New Roman"/>
          <w:b/>
          <w:bCs/>
        </w:rPr>
        <w:t>orruption</w:t>
      </w:r>
      <w:r w:rsidR="0036638D" w:rsidRPr="006F3AB3">
        <w:rPr>
          <w:rFonts w:ascii="Times New Roman" w:hAnsi="Times New Roman" w:cs="Times New Roman"/>
          <w:b/>
          <w:bCs/>
        </w:rPr>
        <w:t xml:space="preserve"> in</w:t>
      </w:r>
      <w:r w:rsidRPr="006F3AB3">
        <w:rPr>
          <w:rFonts w:ascii="Times New Roman" w:hAnsi="Times New Roman" w:cs="Times New Roman"/>
          <w:b/>
          <w:bCs/>
        </w:rPr>
        <w:t xml:space="preserve"> </w:t>
      </w:r>
      <w:r w:rsidR="00ED3C87" w:rsidRPr="006F3AB3">
        <w:rPr>
          <w:rFonts w:ascii="Times New Roman" w:hAnsi="Times New Roman" w:cs="Times New Roman"/>
          <w:b/>
          <w:bCs/>
        </w:rPr>
        <w:t>public</w:t>
      </w:r>
      <w:r w:rsidRPr="006F3AB3">
        <w:rPr>
          <w:rFonts w:ascii="Times New Roman" w:hAnsi="Times New Roman" w:cs="Times New Roman"/>
          <w:b/>
          <w:bCs/>
        </w:rPr>
        <w:t xml:space="preserve"> </w:t>
      </w:r>
      <w:r w:rsidR="00E83C4A" w:rsidRPr="006F3AB3">
        <w:rPr>
          <w:rFonts w:ascii="Times New Roman" w:hAnsi="Times New Roman" w:cs="Times New Roman"/>
          <w:b/>
          <w:bCs/>
        </w:rPr>
        <w:t>a</w:t>
      </w:r>
      <w:r w:rsidRPr="006F3AB3">
        <w:rPr>
          <w:rFonts w:ascii="Times New Roman" w:hAnsi="Times New Roman" w:cs="Times New Roman"/>
          <w:b/>
          <w:bCs/>
        </w:rPr>
        <w:t xml:space="preserve">dministrations </w:t>
      </w:r>
      <w:r w:rsidR="00ED3C87" w:rsidRPr="006F3AB3">
        <w:rPr>
          <w:rFonts w:ascii="Times New Roman" w:hAnsi="Times New Roman" w:cs="Times New Roman"/>
          <w:b/>
          <w:bCs/>
        </w:rPr>
        <w:t xml:space="preserve">of developing countries </w:t>
      </w:r>
      <w:r w:rsidRPr="006F3AB3">
        <w:rPr>
          <w:rFonts w:ascii="Times New Roman" w:hAnsi="Times New Roman" w:cs="Times New Roman"/>
          <w:b/>
          <w:bCs/>
        </w:rPr>
        <w:t xml:space="preserve">through </w:t>
      </w:r>
      <w:r w:rsidR="00E83C4A" w:rsidRPr="006F3AB3">
        <w:rPr>
          <w:rFonts w:ascii="Times New Roman" w:hAnsi="Times New Roman" w:cs="Times New Roman"/>
          <w:b/>
          <w:bCs/>
        </w:rPr>
        <w:t>d</w:t>
      </w:r>
      <w:r w:rsidRPr="006F3AB3">
        <w:rPr>
          <w:rFonts w:ascii="Times New Roman" w:hAnsi="Times New Roman" w:cs="Times New Roman"/>
          <w:b/>
          <w:bCs/>
        </w:rPr>
        <w:t>igitalization</w:t>
      </w:r>
      <w:r w:rsidR="004732B1" w:rsidRPr="006F3AB3">
        <w:rPr>
          <w:rFonts w:ascii="Times New Roman" w:hAnsi="Times New Roman" w:cs="Times New Roman"/>
          <w:b/>
          <w:bCs/>
        </w:rPr>
        <w:t>:</w:t>
      </w:r>
      <w:r w:rsidRPr="006F3AB3">
        <w:rPr>
          <w:rFonts w:ascii="Times New Roman" w:hAnsi="Times New Roman" w:cs="Times New Roman"/>
          <w:b/>
          <w:bCs/>
        </w:rPr>
        <w:t xml:space="preserve"> </w:t>
      </w:r>
      <w:r w:rsidR="00741B65" w:rsidRPr="006F3AB3">
        <w:rPr>
          <w:rFonts w:ascii="Times New Roman" w:hAnsi="Times New Roman" w:cs="Times New Roman"/>
          <w:b/>
          <w:bCs/>
        </w:rPr>
        <w:t>A</w:t>
      </w:r>
      <w:r w:rsidR="0036638D" w:rsidRPr="006F3AB3">
        <w:rPr>
          <w:rFonts w:ascii="Times New Roman" w:hAnsi="Times New Roman" w:cs="Times New Roman"/>
          <w:b/>
          <w:bCs/>
        </w:rPr>
        <w:t xml:space="preserve">n </w:t>
      </w:r>
      <w:r w:rsidR="00E83C4A" w:rsidRPr="006F3AB3">
        <w:rPr>
          <w:rFonts w:ascii="Times New Roman" w:hAnsi="Times New Roman" w:cs="Times New Roman"/>
          <w:b/>
          <w:bCs/>
        </w:rPr>
        <w:t>o</w:t>
      </w:r>
      <w:r w:rsidR="0036638D" w:rsidRPr="006F3AB3">
        <w:rPr>
          <w:rFonts w:ascii="Times New Roman" w:hAnsi="Times New Roman" w:cs="Times New Roman"/>
          <w:b/>
          <w:bCs/>
        </w:rPr>
        <w:t xml:space="preserve">pportunity </w:t>
      </w:r>
      <w:r w:rsidR="00E83C4A" w:rsidRPr="006F3AB3">
        <w:rPr>
          <w:rFonts w:ascii="Times New Roman" w:hAnsi="Times New Roman" w:cs="Times New Roman"/>
          <w:b/>
          <w:bCs/>
        </w:rPr>
        <w:t>t</w:t>
      </w:r>
      <w:r w:rsidR="0036638D" w:rsidRPr="006F3AB3">
        <w:rPr>
          <w:rFonts w:ascii="Times New Roman" w:hAnsi="Times New Roman" w:cs="Times New Roman"/>
          <w:b/>
          <w:bCs/>
        </w:rPr>
        <w:t xml:space="preserve">heory </w:t>
      </w:r>
      <w:r w:rsidR="00D267F1" w:rsidRPr="006F3AB3">
        <w:rPr>
          <w:rFonts w:ascii="Times New Roman" w:hAnsi="Times New Roman" w:cs="Times New Roman"/>
          <w:b/>
          <w:bCs/>
        </w:rPr>
        <w:t>informed study of Ghana customs</w:t>
      </w:r>
    </w:p>
    <w:p w14:paraId="22C8C786" w14:textId="165F2795" w:rsidR="00741B65" w:rsidRPr="006F3AB3" w:rsidRDefault="00741B65" w:rsidP="00C4485D">
      <w:pPr>
        <w:spacing w:line="360" w:lineRule="auto"/>
        <w:jc w:val="center"/>
        <w:rPr>
          <w:rFonts w:ascii="Times New Roman" w:hAnsi="Times New Roman" w:cs="Times New Roman"/>
          <w:b/>
          <w:bCs/>
        </w:rPr>
      </w:pPr>
    </w:p>
    <w:p w14:paraId="5B7E464F" w14:textId="43812364" w:rsidR="00FD5100" w:rsidRPr="006F3AB3" w:rsidRDefault="00FD5100" w:rsidP="00C4485D">
      <w:pPr>
        <w:spacing w:line="360" w:lineRule="auto"/>
        <w:jc w:val="center"/>
        <w:rPr>
          <w:rFonts w:ascii="Times New Roman" w:hAnsi="Times New Roman" w:cs="Times New Roman"/>
        </w:rPr>
      </w:pPr>
      <w:r w:rsidRPr="006F3AB3">
        <w:rPr>
          <w:rFonts w:ascii="Times New Roman" w:hAnsi="Times New Roman" w:cs="Times New Roman"/>
        </w:rPr>
        <w:t>Atta Addo</w:t>
      </w:r>
    </w:p>
    <w:p w14:paraId="30746491" w14:textId="45EFAA25" w:rsidR="000730B2" w:rsidRPr="006F3AB3" w:rsidRDefault="000730B2" w:rsidP="00C4485D">
      <w:pPr>
        <w:spacing w:line="360" w:lineRule="auto"/>
        <w:jc w:val="center"/>
        <w:rPr>
          <w:rFonts w:ascii="Times New Roman" w:hAnsi="Times New Roman" w:cs="Times New Roman"/>
        </w:rPr>
      </w:pPr>
      <w:r w:rsidRPr="006F3AB3">
        <w:rPr>
          <w:rFonts w:ascii="Times New Roman" w:hAnsi="Times New Roman" w:cs="Times New Roman"/>
        </w:rPr>
        <w:t>Surrey Business School, University of</w:t>
      </w:r>
      <w:r w:rsidR="00FD5100" w:rsidRPr="006F3AB3">
        <w:rPr>
          <w:rFonts w:ascii="Times New Roman" w:hAnsi="Times New Roman" w:cs="Times New Roman"/>
        </w:rPr>
        <w:t xml:space="preserve"> Surrey, Guildford, United Kingdom</w:t>
      </w:r>
    </w:p>
    <w:p w14:paraId="2F5DEF78" w14:textId="5D9B5204" w:rsidR="00FD5100" w:rsidRPr="006F3AB3" w:rsidRDefault="00FD5100" w:rsidP="00C4485D">
      <w:pPr>
        <w:spacing w:line="360" w:lineRule="auto"/>
        <w:jc w:val="center"/>
        <w:rPr>
          <w:rFonts w:ascii="Times New Roman" w:hAnsi="Times New Roman" w:cs="Times New Roman"/>
        </w:rPr>
      </w:pPr>
    </w:p>
    <w:p w14:paraId="2AA64D8E" w14:textId="69AA2C27" w:rsidR="00613EF4" w:rsidRPr="006F3AB3" w:rsidRDefault="00613EF4" w:rsidP="00C4485D">
      <w:pPr>
        <w:spacing w:line="360" w:lineRule="auto"/>
        <w:jc w:val="center"/>
        <w:rPr>
          <w:rFonts w:ascii="Times New Roman" w:hAnsi="Times New Roman" w:cs="Times New Roman"/>
        </w:rPr>
      </w:pPr>
      <w:r w:rsidRPr="006F3AB3">
        <w:rPr>
          <w:rFonts w:ascii="Times New Roman" w:hAnsi="Times New Roman" w:cs="Times New Roman"/>
        </w:rPr>
        <w:t>CONTACT INFORMATION</w:t>
      </w:r>
    </w:p>
    <w:p w14:paraId="28FF7EFD" w14:textId="61338A83" w:rsidR="00613EF4" w:rsidRPr="006F3AB3" w:rsidRDefault="00613EF4" w:rsidP="00C4485D">
      <w:pPr>
        <w:spacing w:line="360" w:lineRule="auto"/>
        <w:jc w:val="center"/>
        <w:rPr>
          <w:rFonts w:ascii="Times New Roman" w:hAnsi="Times New Roman" w:cs="Times New Roman"/>
        </w:rPr>
      </w:pPr>
      <w:r w:rsidRPr="006F3AB3">
        <w:rPr>
          <w:rFonts w:ascii="Times New Roman" w:hAnsi="Times New Roman" w:cs="Times New Roman"/>
        </w:rPr>
        <w:t xml:space="preserve">Atta Addo, Surrey Business School, University of Surrey, </w:t>
      </w:r>
      <w:r w:rsidR="003B67F8" w:rsidRPr="006F3AB3">
        <w:rPr>
          <w:rFonts w:ascii="Times New Roman" w:hAnsi="Times New Roman" w:cs="Times New Roman"/>
        </w:rPr>
        <w:t xml:space="preserve">Rik Medlik </w:t>
      </w:r>
      <w:r w:rsidR="006F3AB3" w:rsidRPr="006F3AB3">
        <w:rPr>
          <w:rFonts w:ascii="Times New Roman" w:hAnsi="Times New Roman" w:cs="Times New Roman"/>
        </w:rPr>
        <w:t>Building</w:t>
      </w:r>
      <w:r w:rsidR="003B67F8" w:rsidRPr="006F3AB3">
        <w:rPr>
          <w:rFonts w:ascii="Times New Roman" w:hAnsi="Times New Roman" w:cs="Times New Roman"/>
        </w:rPr>
        <w:t xml:space="preserve">, </w:t>
      </w:r>
      <w:r w:rsidRPr="006F3AB3">
        <w:rPr>
          <w:rFonts w:ascii="Times New Roman" w:hAnsi="Times New Roman" w:cs="Times New Roman"/>
        </w:rPr>
        <w:t>Alexander Fleming Road, Guildford GU2 7XH, United Kingdom</w:t>
      </w:r>
    </w:p>
    <w:p w14:paraId="5EEC6A3C" w14:textId="5A4EC3B5" w:rsidR="000B1EBC" w:rsidRPr="006F3AB3" w:rsidRDefault="000B1EBC" w:rsidP="00C4485D">
      <w:pPr>
        <w:spacing w:line="360" w:lineRule="auto"/>
        <w:jc w:val="center"/>
        <w:rPr>
          <w:rFonts w:ascii="Times New Roman" w:hAnsi="Times New Roman" w:cs="Times New Roman"/>
        </w:rPr>
      </w:pPr>
      <w:r w:rsidRPr="006F3AB3">
        <w:rPr>
          <w:rFonts w:ascii="Times New Roman" w:hAnsi="Times New Roman" w:cs="Times New Roman"/>
        </w:rPr>
        <w:t xml:space="preserve">EMAIL: </w:t>
      </w:r>
      <w:hyperlink r:id="rId8" w:history="1">
        <w:r w:rsidR="00C4485D" w:rsidRPr="00A22787">
          <w:rPr>
            <w:rStyle w:val="Hyperlink"/>
            <w:rFonts w:ascii="Times New Roman" w:hAnsi="Times New Roman" w:cs="Times New Roman"/>
          </w:rPr>
          <w:t>a.addo@surrey.ac.uk</w:t>
        </w:r>
      </w:hyperlink>
      <w:r w:rsidR="00C4485D">
        <w:rPr>
          <w:rFonts w:ascii="Times New Roman" w:hAnsi="Times New Roman" w:cs="Times New Roman"/>
        </w:rPr>
        <w:t xml:space="preserve"> </w:t>
      </w:r>
    </w:p>
    <w:p w14:paraId="393FCE09" w14:textId="5FD00210" w:rsidR="00613EF4" w:rsidRPr="006F3AB3" w:rsidRDefault="00613EF4" w:rsidP="000730B2">
      <w:pPr>
        <w:spacing w:line="360" w:lineRule="auto"/>
        <w:rPr>
          <w:rFonts w:ascii="Times New Roman" w:hAnsi="Times New Roman" w:cs="Times New Roman"/>
        </w:rPr>
      </w:pPr>
    </w:p>
    <w:p w14:paraId="49EC1500" w14:textId="77777777" w:rsidR="00613EF4" w:rsidRPr="006F3AB3" w:rsidRDefault="00613EF4" w:rsidP="000730B2">
      <w:pPr>
        <w:spacing w:line="360" w:lineRule="auto"/>
        <w:rPr>
          <w:rFonts w:ascii="Times New Roman" w:hAnsi="Times New Roman" w:cs="Times New Roman"/>
        </w:rPr>
      </w:pPr>
    </w:p>
    <w:p w14:paraId="5865A9C1" w14:textId="37094708" w:rsidR="00741B65" w:rsidRPr="006F3AB3" w:rsidRDefault="00741B65" w:rsidP="002533F8">
      <w:pPr>
        <w:spacing w:line="360" w:lineRule="auto"/>
        <w:rPr>
          <w:rFonts w:ascii="Times New Roman" w:hAnsi="Times New Roman" w:cs="Times New Roman"/>
          <w:b/>
          <w:bCs/>
        </w:rPr>
      </w:pPr>
      <w:r w:rsidRPr="006F3AB3">
        <w:rPr>
          <w:rFonts w:ascii="Times New Roman" w:hAnsi="Times New Roman" w:cs="Times New Roman"/>
          <w:b/>
          <w:bCs/>
        </w:rPr>
        <w:t>Abstract</w:t>
      </w:r>
    </w:p>
    <w:p w14:paraId="4B754676" w14:textId="77777777" w:rsidR="00A7219A" w:rsidRPr="006F3AB3" w:rsidRDefault="00A7219A" w:rsidP="00620646">
      <w:pPr>
        <w:rPr>
          <w:rFonts w:ascii="Times New Roman" w:hAnsi="Times New Roman" w:cs="Times New Roman"/>
        </w:rPr>
      </w:pPr>
    </w:p>
    <w:p w14:paraId="5B6D185A" w14:textId="33CDADE4" w:rsidR="002005DB" w:rsidRPr="006F3AB3" w:rsidRDefault="0036638D" w:rsidP="00620646">
      <w:pPr>
        <w:rPr>
          <w:rFonts w:ascii="Times New Roman" w:hAnsi="Times New Roman" w:cs="Times New Roman"/>
        </w:rPr>
      </w:pPr>
      <w:r w:rsidRPr="006F3AB3">
        <w:rPr>
          <w:rFonts w:ascii="Times New Roman" w:hAnsi="Times New Roman" w:cs="Times New Roman"/>
        </w:rPr>
        <w:t>Despite</w:t>
      </w:r>
      <w:r w:rsidR="008E5F47" w:rsidRPr="006F3AB3">
        <w:rPr>
          <w:rFonts w:ascii="Times New Roman" w:hAnsi="Times New Roman" w:cs="Times New Roman"/>
        </w:rPr>
        <w:t xml:space="preserve"> </w:t>
      </w:r>
      <w:r w:rsidR="00A7219A" w:rsidRPr="006F3AB3">
        <w:rPr>
          <w:rFonts w:ascii="Times New Roman" w:hAnsi="Times New Roman" w:cs="Times New Roman"/>
        </w:rPr>
        <w:t>myriad</w:t>
      </w:r>
      <w:r w:rsidR="00343E34" w:rsidRPr="006F3AB3">
        <w:rPr>
          <w:rFonts w:ascii="Times New Roman" w:hAnsi="Times New Roman" w:cs="Times New Roman"/>
        </w:rPr>
        <w:t xml:space="preserve"> </w:t>
      </w:r>
      <w:r w:rsidR="008E5F47" w:rsidRPr="006F3AB3">
        <w:rPr>
          <w:rFonts w:ascii="Times New Roman" w:hAnsi="Times New Roman" w:cs="Times New Roman"/>
        </w:rPr>
        <w:t xml:space="preserve">anti-corruption </w:t>
      </w:r>
      <w:r w:rsidR="00A86748" w:rsidRPr="006F3AB3">
        <w:rPr>
          <w:rFonts w:ascii="Times New Roman" w:hAnsi="Times New Roman" w:cs="Times New Roman"/>
        </w:rPr>
        <w:t>interventions</w:t>
      </w:r>
      <w:r w:rsidR="003E2C5E" w:rsidRPr="006F3AB3">
        <w:rPr>
          <w:rFonts w:ascii="Times New Roman" w:hAnsi="Times New Roman" w:cs="Times New Roman"/>
        </w:rPr>
        <w:t>,</w:t>
      </w:r>
      <w:r w:rsidR="007960EA" w:rsidRPr="006F3AB3">
        <w:rPr>
          <w:rFonts w:ascii="Times New Roman" w:hAnsi="Times New Roman" w:cs="Times New Roman"/>
        </w:rPr>
        <w:t xml:space="preserve"> </w:t>
      </w:r>
      <w:r w:rsidR="00A7219A" w:rsidRPr="006F3AB3">
        <w:rPr>
          <w:rFonts w:ascii="Times New Roman" w:hAnsi="Times New Roman" w:cs="Times New Roman"/>
        </w:rPr>
        <w:t>including digit</w:t>
      </w:r>
      <w:r w:rsidR="000A019C" w:rsidRPr="006F3AB3">
        <w:rPr>
          <w:rFonts w:ascii="Times New Roman" w:hAnsi="Times New Roman" w:cs="Times New Roman"/>
        </w:rPr>
        <w:t>alization</w:t>
      </w:r>
      <w:r w:rsidR="00A7219A" w:rsidRPr="006F3AB3">
        <w:rPr>
          <w:rFonts w:ascii="Times New Roman" w:hAnsi="Times New Roman" w:cs="Times New Roman"/>
        </w:rPr>
        <w:t>-based</w:t>
      </w:r>
      <w:r w:rsidR="00AD6240" w:rsidRPr="006F3AB3">
        <w:rPr>
          <w:rFonts w:ascii="Times New Roman" w:hAnsi="Times New Roman" w:cs="Times New Roman"/>
        </w:rPr>
        <w:t xml:space="preserve"> </w:t>
      </w:r>
      <w:r w:rsidR="00D006BF" w:rsidRPr="006F3AB3">
        <w:rPr>
          <w:rFonts w:ascii="Times New Roman" w:hAnsi="Times New Roman" w:cs="Times New Roman"/>
        </w:rPr>
        <w:t>efforts</w:t>
      </w:r>
      <w:r w:rsidR="00A7219A" w:rsidRPr="006F3AB3">
        <w:rPr>
          <w:rFonts w:ascii="Times New Roman" w:hAnsi="Times New Roman" w:cs="Times New Roman"/>
        </w:rPr>
        <w:t>, petty corruption in public administrations</w:t>
      </w:r>
      <w:r w:rsidR="00876A70" w:rsidRPr="006F3AB3">
        <w:rPr>
          <w:rFonts w:ascii="Times New Roman" w:hAnsi="Times New Roman" w:cs="Times New Roman"/>
        </w:rPr>
        <w:t xml:space="preserve"> of</w:t>
      </w:r>
      <w:r w:rsidR="00A7219A" w:rsidRPr="006F3AB3">
        <w:rPr>
          <w:rFonts w:ascii="Times New Roman" w:hAnsi="Times New Roman" w:cs="Times New Roman"/>
        </w:rPr>
        <w:t xml:space="preserve"> developing countries persists, undermining socioeconomic development. Extant research</w:t>
      </w:r>
      <w:r w:rsidR="00876A70" w:rsidRPr="006F3AB3">
        <w:rPr>
          <w:rFonts w:ascii="Times New Roman" w:hAnsi="Times New Roman" w:cs="Times New Roman"/>
        </w:rPr>
        <w:t xml:space="preserve"> that links </w:t>
      </w:r>
      <w:r w:rsidR="00823C05" w:rsidRPr="006F3AB3">
        <w:rPr>
          <w:rFonts w:ascii="Times New Roman" w:hAnsi="Times New Roman" w:cs="Times New Roman"/>
        </w:rPr>
        <w:t>corruption to social and economic conditions has yielded inc</w:t>
      </w:r>
      <w:r w:rsidR="000A019C" w:rsidRPr="006F3AB3">
        <w:rPr>
          <w:rFonts w:ascii="Times New Roman" w:hAnsi="Times New Roman" w:cs="Times New Roman"/>
        </w:rPr>
        <w:t>onclusive</w:t>
      </w:r>
      <w:r w:rsidR="00823C05" w:rsidRPr="006F3AB3">
        <w:rPr>
          <w:rFonts w:ascii="Times New Roman" w:hAnsi="Times New Roman" w:cs="Times New Roman"/>
        </w:rPr>
        <w:t xml:space="preserve"> findings on whether digitalization can reduce </w:t>
      </w:r>
      <w:r w:rsidR="000A019C" w:rsidRPr="006F3AB3">
        <w:rPr>
          <w:rFonts w:ascii="Times New Roman" w:hAnsi="Times New Roman" w:cs="Times New Roman"/>
        </w:rPr>
        <w:t>corruption</w:t>
      </w:r>
      <w:r w:rsidR="00823C05" w:rsidRPr="006F3AB3">
        <w:rPr>
          <w:rFonts w:ascii="Times New Roman" w:hAnsi="Times New Roman" w:cs="Times New Roman"/>
        </w:rPr>
        <w:t>.  Informed by opportunity theory from the field of criminology, which suggests that opportunities – rather than motives or systemic factors – beget crimes,</w:t>
      </w:r>
      <w:r w:rsidR="00105D9F" w:rsidRPr="006F3AB3">
        <w:rPr>
          <w:rFonts w:ascii="Times New Roman" w:hAnsi="Times New Roman" w:cs="Times New Roman"/>
        </w:rPr>
        <w:t xml:space="preserve"> we </w:t>
      </w:r>
      <w:r w:rsidR="00F60A08" w:rsidRPr="006F3AB3">
        <w:rPr>
          <w:rFonts w:ascii="Times New Roman" w:hAnsi="Times New Roman" w:cs="Times New Roman"/>
        </w:rPr>
        <w:t>explore</w:t>
      </w:r>
      <w:r w:rsidR="00343E34" w:rsidRPr="006F3AB3">
        <w:rPr>
          <w:rFonts w:ascii="Times New Roman" w:hAnsi="Times New Roman" w:cs="Times New Roman"/>
        </w:rPr>
        <w:t xml:space="preserve"> an alternative</w:t>
      </w:r>
      <w:r w:rsidR="00B03A41" w:rsidRPr="006F3AB3">
        <w:rPr>
          <w:rFonts w:ascii="Times New Roman" w:hAnsi="Times New Roman" w:cs="Times New Roman"/>
        </w:rPr>
        <w:t xml:space="preserve"> approach</w:t>
      </w:r>
      <w:r w:rsidR="00876A70" w:rsidRPr="006F3AB3">
        <w:rPr>
          <w:rFonts w:ascii="Times New Roman" w:hAnsi="Times New Roman" w:cs="Times New Roman"/>
        </w:rPr>
        <w:t xml:space="preserve"> in this study</w:t>
      </w:r>
      <w:r w:rsidR="00343E34" w:rsidRPr="006F3AB3">
        <w:rPr>
          <w:rFonts w:ascii="Times New Roman" w:hAnsi="Times New Roman" w:cs="Times New Roman"/>
        </w:rPr>
        <w:t xml:space="preserve">: </w:t>
      </w:r>
      <w:r w:rsidR="00823C05" w:rsidRPr="006F3AB3">
        <w:rPr>
          <w:rFonts w:ascii="Times New Roman" w:hAnsi="Times New Roman" w:cs="Times New Roman"/>
        </w:rPr>
        <w:t xml:space="preserve">how digitalization could reduce the opportunities for petty </w:t>
      </w:r>
      <w:r w:rsidR="00981904" w:rsidRPr="006F3AB3">
        <w:rPr>
          <w:rFonts w:ascii="Times New Roman" w:hAnsi="Times New Roman" w:cs="Times New Roman"/>
        </w:rPr>
        <w:t>corruption</w:t>
      </w:r>
      <w:r w:rsidR="00823C05" w:rsidRPr="006F3AB3">
        <w:rPr>
          <w:rFonts w:ascii="Times New Roman" w:hAnsi="Times New Roman" w:cs="Times New Roman"/>
        </w:rPr>
        <w:t>.</w:t>
      </w:r>
      <w:r w:rsidR="002005DB" w:rsidRPr="006F3AB3">
        <w:rPr>
          <w:rFonts w:ascii="Times New Roman" w:hAnsi="Times New Roman" w:cs="Times New Roman"/>
        </w:rPr>
        <w:t xml:space="preserve">  </w:t>
      </w:r>
      <w:r w:rsidR="00105D9F" w:rsidRPr="006F3AB3">
        <w:rPr>
          <w:rFonts w:ascii="Times New Roman" w:hAnsi="Times New Roman" w:cs="Times New Roman"/>
        </w:rPr>
        <w:t>We</w:t>
      </w:r>
      <w:r w:rsidR="002005DB" w:rsidRPr="006F3AB3">
        <w:rPr>
          <w:rFonts w:ascii="Times New Roman" w:hAnsi="Times New Roman" w:cs="Times New Roman"/>
        </w:rPr>
        <w:t xml:space="preserve"> draw on a case study of the 30-year digitalization effort at Ghana</w:t>
      </w:r>
      <w:r w:rsidR="00C71200" w:rsidRPr="006F3AB3">
        <w:rPr>
          <w:rFonts w:ascii="Times New Roman" w:hAnsi="Times New Roman" w:cs="Times New Roman"/>
        </w:rPr>
        <w:t>’s</w:t>
      </w:r>
      <w:r w:rsidR="002005DB" w:rsidRPr="006F3AB3">
        <w:rPr>
          <w:rFonts w:ascii="Times New Roman" w:hAnsi="Times New Roman" w:cs="Times New Roman"/>
        </w:rPr>
        <w:t xml:space="preserve"> customs </w:t>
      </w:r>
      <w:r w:rsidR="00C71200" w:rsidRPr="006F3AB3">
        <w:rPr>
          <w:rFonts w:ascii="Times New Roman" w:hAnsi="Times New Roman" w:cs="Times New Roman"/>
        </w:rPr>
        <w:t xml:space="preserve">administration </w:t>
      </w:r>
      <w:r w:rsidR="002005DB" w:rsidRPr="006F3AB3">
        <w:rPr>
          <w:rFonts w:ascii="Times New Roman" w:hAnsi="Times New Roman" w:cs="Times New Roman"/>
        </w:rPr>
        <w:t>based on fieldwork, including 91 in-depth interviews with current and former</w:t>
      </w:r>
      <w:r w:rsidR="00C71200" w:rsidRPr="006F3AB3">
        <w:rPr>
          <w:rFonts w:ascii="Times New Roman" w:hAnsi="Times New Roman" w:cs="Times New Roman"/>
        </w:rPr>
        <w:t xml:space="preserve"> customs officials</w:t>
      </w:r>
      <w:r w:rsidR="002005DB" w:rsidRPr="006F3AB3">
        <w:rPr>
          <w:rFonts w:ascii="Times New Roman" w:hAnsi="Times New Roman" w:cs="Times New Roman"/>
        </w:rPr>
        <w:t>, importers, clearing agents, banks,</w:t>
      </w:r>
      <w:r w:rsidR="00C71200" w:rsidRPr="006F3AB3">
        <w:rPr>
          <w:rFonts w:ascii="Times New Roman" w:hAnsi="Times New Roman" w:cs="Times New Roman"/>
        </w:rPr>
        <w:t xml:space="preserve"> regulators,</w:t>
      </w:r>
      <w:r w:rsidR="002005DB" w:rsidRPr="006F3AB3">
        <w:rPr>
          <w:rFonts w:ascii="Times New Roman" w:hAnsi="Times New Roman" w:cs="Times New Roman"/>
        </w:rPr>
        <w:t xml:space="preserve"> and other stakeholders.  </w:t>
      </w:r>
      <w:r w:rsidR="00105D9F" w:rsidRPr="006F3AB3">
        <w:rPr>
          <w:rFonts w:ascii="Times New Roman" w:hAnsi="Times New Roman" w:cs="Times New Roman"/>
        </w:rPr>
        <w:t>Our findings</w:t>
      </w:r>
      <w:r w:rsidR="00D267F1" w:rsidRPr="006F3AB3">
        <w:rPr>
          <w:rFonts w:ascii="Times New Roman" w:hAnsi="Times New Roman" w:cs="Times New Roman"/>
        </w:rPr>
        <w:t xml:space="preserve"> suggest that </w:t>
      </w:r>
      <w:r w:rsidR="00B062DA" w:rsidRPr="006F3AB3">
        <w:rPr>
          <w:rFonts w:ascii="Times New Roman" w:hAnsi="Times New Roman" w:cs="Times New Roman"/>
        </w:rPr>
        <w:t>information technology (IT)</w:t>
      </w:r>
      <w:r w:rsidR="00D267F1" w:rsidRPr="006F3AB3">
        <w:rPr>
          <w:rFonts w:ascii="Times New Roman" w:hAnsi="Times New Roman" w:cs="Times New Roman"/>
        </w:rPr>
        <w:t xml:space="preserve"> enables corruption control over time by reducing corruption opportunities through sociotechnical reconfiguration of work practices and organizational arrangements.</w:t>
      </w:r>
    </w:p>
    <w:p w14:paraId="1C73DA4A" w14:textId="77777777" w:rsidR="002005DB" w:rsidRPr="006F3AB3" w:rsidRDefault="002005DB" w:rsidP="00620646">
      <w:pPr>
        <w:rPr>
          <w:rFonts w:ascii="Times New Roman" w:hAnsi="Times New Roman" w:cs="Times New Roman"/>
        </w:rPr>
      </w:pPr>
    </w:p>
    <w:p w14:paraId="53620A0A" w14:textId="73280775" w:rsidR="00E1601A" w:rsidRPr="006F3AB3" w:rsidRDefault="00E1601A" w:rsidP="00865E3E">
      <w:pPr>
        <w:spacing w:line="360" w:lineRule="auto"/>
        <w:rPr>
          <w:rFonts w:ascii="Times New Roman" w:hAnsi="Times New Roman" w:cs="Times New Roman"/>
        </w:rPr>
      </w:pPr>
    </w:p>
    <w:p w14:paraId="61B30DEF" w14:textId="4BF1B65D" w:rsidR="00E1601A" w:rsidRPr="006F3AB3" w:rsidRDefault="00E1601A" w:rsidP="00865E3E">
      <w:pPr>
        <w:spacing w:line="360" w:lineRule="auto"/>
        <w:rPr>
          <w:rFonts w:ascii="Times New Roman" w:hAnsi="Times New Roman" w:cs="Times New Roman"/>
        </w:rPr>
      </w:pPr>
      <w:r w:rsidRPr="006F3AB3">
        <w:rPr>
          <w:rFonts w:ascii="Times New Roman" w:hAnsi="Times New Roman" w:cs="Times New Roman"/>
          <w:b/>
          <w:bCs/>
        </w:rPr>
        <w:t>Keywords:</w:t>
      </w:r>
      <w:r w:rsidRPr="006F3AB3">
        <w:rPr>
          <w:rFonts w:ascii="Times New Roman" w:hAnsi="Times New Roman" w:cs="Times New Roman"/>
        </w:rPr>
        <w:t xml:space="preserve"> </w:t>
      </w:r>
      <w:r w:rsidR="00D420B7" w:rsidRPr="006F3AB3">
        <w:rPr>
          <w:rFonts w:ascii="Times New Roman" w:hAnsi="Times New Roman" w:cs="Times New Roman"/>
        </w:rPr>
        <w:t>petty corruption</w:t>
      </w:r>
      <w:r w:rsidRPr="006F3AB3">
        <w:rPr>
          <w:rFonts w:ascii="Times New Roman" w:hAnsi="Times New Roman" w:cs="Times New Roman"/>
        </w:rPr>
        <w:t>, digitalization, anti-corruption</w:t>
      </w:r>
      <w:r w:rsidR="002C16C6" w:rsidRPr="006F3AB3">
        <w:rPr>
          <w:rFonts w:ascii="Times New Roman" w:hAnsi="Times New Roman" w:cs="Times New Roman"/>
        </w:rPr>
        <w:t>,</w:t>
      </w:r>
      <w:r w:rsidR="00D420B7" w:rsidRPr="006F3AB3">
        <w:rPr>
          <w:rFonts w:ascii="Times New Roman" w:hAnsi="Times New Roman" w:cs="Times New Roman"/>
        </w:rPr>
        <w:t xml:space="preserve"> </w:t>
      </w:r>
      <w:r w:rsidR="000B0189" w:rsidRPr="006F3AB3">
        <w:rPr>
          <w:rFonts w:ascii="Times New Roman" w:hAnsi="Times New Roman" w:cs="Times New Roman"/>
        </w:rPr>
        <w:t>public</w:t>
      </w:r>
      <w:r w:rsidR="00D420B7" w:rsidRPr="006F3AB3">
        <w:rPr>
          <w:rFonts w:ascii="Times New Roman" w:hAnsi="Times New Roman" w:cs="Times New Roman"/>
        </w:rPr>
        <w:t xml:space="preserve"> administration, </w:t>
      </w:r>
      <w:r w:rsidR="002C16C6" w:rsidRPr="006F3AB3">
        <w:rPr>
          <w:rFonts w:ascii="Times New Roman" w:hAnsi="Times New Roman" w:cs="Times New Roman"/>
        </w:rPr>
        <w:t>developing countries</w:t>
      </w:r>
      <w:r w:rsidR="00D267F1" w:rsidRPr="006F3AB3">
        <w:rPr>
          <w:rFonts w:ascii="Times New Roman" w:hAnsi="Times New Roman" w:cs="Times New Roman"/>
        </w:rPr>
        <w:t>, Ghana</w:t>
      </w:r>
    </w:p>
    <w:p w14:paraId="4BC12560" w14:textId="0F12D579" w:rsidR="00B03A41" w:rsidRPr="006F3AB3" w:rsidRDefault="001877E7" w:rsidP="00FB31EF">
      <w:pPr>
        <w:pStyle w:val="Heading1"/>
        <w:rPr>
          <w:color w:val="auto"/>
        </w:rPr>
      </w:pPr>
      <w:r w:rsidRPr="006F3AB3">
        <w:rPr>
          <w:color w:val="auto"/>
        </w:rPr>
        <w:t>Introduction</w:t>
      </w:r>
    </w:p>
    <w:p w14:paraId="56C12CB0" w14:textId="25CED52B" w:rsidR="0089695B" w:rsidRPr="006F3AB3" w:rsidRDefault="000D11D5" w:rsidP="0013240A">
      <w:pPr>
        <w:spacing w:line="360" w:lineRule="auto"/>
        <w:rPr>
          <w:rFonts w:ascii="Times New Roman" w:hAnsi="Times New Roman" w:cs="Times New Roman"/>
        </w:rPr>
      </w:pPr>
      <w:r w:rsidRPr="006F3AB3">
        <w:rPr>
          <w:rFonts w:ascii="Times New Roman" w:hAnsi="Times New Roman" w:cs="Times New Roman"/>
        </w:rPr>
        <w:t xml:space="preserve">Corruption </w:t>
      </w:r>
      <w:r w:rsidR="00E83C4A" w:rsidRPr="006F3AB3">
        <w:rPr>
          <w:rFonts w:ascii="Times New Roman" w:hAnsi="Times New Roman" w:cs="Times New Roman"/>
        </w:rPr>
        <w:t>occurs</w:t>
      </w:r>
      <w:r w:rsidRPr="006F3AB3">
        <w:rPr>
          <w:rFonts w:ascii="Times New Roman" w:hAnsi="Times New Roman" w:cs="Times New Roman"/>
        </w:rPr>
        <w:t xml:space="preserve"> </w:t>
      </w:r>
      <w:r w:rsidR="00D344AA" w:rsidRPr="006F3AB3">
        <w:rPr>
          <w:rFonts w:ascii="Times New Roman" w:hAnsi="Times New Roman" w:cs="Times New Roman"/>
        </w:rPr>
        <w:t xml:space="preserve">in governments </w:t>
      </w:r>
      <w:r w:rsidRPr="006F3AB3">
        <w:rPr>
          <w:rFonts w:ascii="Times New Roman" w:hAnsi="Times New Roman" w:cs="Times New Roman"/>
        </w:rPr>
        <w:t xml:space="preserve">around the world but </w:t>
      </w:r>
      <w:r w:rsidR="002E75C0" w:rsidRPr="006F3AB3">
        <w:rPr>
          <w:rFonts w:ascii="Times New Roman" w:hAnsi="Times New Roman" w:cs="Times New Roman"/>
        </w:rPr>
        <w:t xml:space="preserve">is more prevalent in </w:t>
      </w:r>
      <w:r w:rsidRPr="006F3AB3">
        <w:rPr>
          <w:rFonts w:ascii="Times New Roman" w:hAnsi="Times New Roman" w:cs="Times New Roman"/>
        </w:rPr>
        <w:t>developing countries</w:t>
      </w:r>
      <w:r w:rsidR="00896DFF" w:rsidRPr="006F3AB3">
        <w:rPr>
          <w:rFonts w:ascii="Times New Roman" w:hAnsi="Times New Roman" w:cs="Times New Roman"/>
        </w:rPr>
        <w:t xml:space="preserve"> </w:t>
      </w:r>
      <w:r w:rsidR="002E75C0" w:rsidRPr="006F3AB3">
        <w:rPr>
          <w:rFonts w:ascii="Times New Roman" w:hAnsi="Times New Roman" w:cs="Times New Roman"/>
        </w:rPr>
        <w:t>where it impede</w:t>
      </w:r>
      <w:r w:rsidR="001131D7" w:rsidRPr="006F3AB3">
        <w:rPr>
          <w:rFonts w:ascii="Times New Roman" w:hAnsi="Times New Roman" w:cs="Times New Roman"/>
        </w:rPr>
        <w:t>s</w:t>
      </w:r>
      <w:r w:rsidR="002E75C0" w:rsidRPr="006F3AB3">
        <w:rPr>
          <w:rFonts w:ascii="Times New Roman" w:hAnsi="Times New Roman" w:cs="Times New Roman"/>
        </w:rPr>
        <w:t xml:space="preserve"> socioeconomic development</w:t>
      </w:r>
      <w:r w:rsidR="00896DFF" w:rsidRPr="006F3AB3">
        <w:rPr>
          <w:rFonts w:ascii="Times New Roman" w:hAnsi="Times New Roman" w:cs="Times New Roman"/>
        </w:rPr>
        <w:t xml:space="preserve"> </w:t>
      </w:r>
      <w:r w:rsidR="00896DFF" w:rsidRPr="006F3AB3">
        <w:rPr>
          <w:rFonts w:ascii="Times New Roman" w:hAnsi="Times New Roman" w:cs="Times New Roman"/>
        </w:rPr>
        <w:fldChar w:fldCharType="begin" w:fldLock="1"/>
      </w:r>
      <w:r w:rsidR="001032B7" w:rsidRPr="006F3AB3">
        <w:rPr>
          <w:rFonts w:ascii="Times New Roman" w:hAnsi="Times New Roman" w:cs="Times New Roman"/>
        </w:rPr>
        <w:instrText>ADDIN CSL_CITATION {"citationItems":[{"id":"ITEM-1","itemData":{"author":[{"dropping-particle":"","family":"Treisman","given":"D","non-dropping-particle":"","parse-names":false,"suffix":""}],"container-title":"Annual Review of Political Science","id":"ITEM-1","issued":{"date-parts":[["2007"]]},"page":"211-244","title":"What Have We Learnt About the Causes of Corruption from Ten Years of Cross-National Empirical Research?","type":"article-journal","volume":"10"},"uris":["http://www.mendeley.com/documents/?uuid=75b3d9e9-8809-4f58-9b04-a1a6fae38d3d","http://www.mendeley.com/documents/?uuid=b0f0e3f8-a8bf-456d-bfb4-43bfc59bf399"]},{"id":"ITEM-2","itemData":{"DOI":"10.1146/annurev-economics-080511-110917","ISBN":"1202801196237","ISSN":"1941-1383","PMID":"21863357","abstract":"Recent years have seen a remarkable expansion in economists ability to measure corruption. This, in turn, has led to a new generation of well-identified, microeconomic studies. We review the evidence on corruption in developing countries in light of these recent advances, focusing on three questions: how much corruption is there, what are the efficiency consequences of corruption, and what determines the level of corruption. We find robust evidence that corruption responds to standard economic incentive theory, but also that effects of anti-corruption policies often attenuate as officials find alternate strategies to pursue rents.","author":[{"dropping-particle":"","family":"Olken","given":"BA","non-dropping-particle":"","parse-names":false,"suffix":""},{"dropping-particle":"","family":"Pande","given":"R","non-dropping-particle":"","parse-names":false,"suffix":""}],"container-title":"Annual Review of Economics","id":"ITEM-2","issued":{"date-parts":[["2012"]]},"page":"479-509","title":"Corruption in Developing Countries","type":"article-journal","volume":"4"},"uris":["http://www.mendeley.com/documents/?uuid=34f488d7-f36d-46ab-baef-8dc77d1518b0"]},{"id":"ITEM-3","itemData":{"author":[{"dropping-particle":"","family":"Senior","given":"I","non-dropping-particle":"","parse-names":false,"suffix":""}],"container-title":"Economic Affairs","id":"ITEM-3","issued":{"date-parts":[["2004"]]},"title":"Corruption, the Government and the Private Sector: Why it Matters and What Can be Done","type":"article-journal"},"uris":["http://www.mendeley.com/documents/?uuid=7795a594-a211-4223-9d05-20fb941dbb68","http://www.mendeley.com/documents/?uuid=96e51add-9d56-4398-b187-0fe50531712c"]},{"id":"ITEM-4","itemData":{"ISBN":"0520074084","abstract":"Corruption is increasingly recognized as a preeminent problem in the developing world. Bribery, extortion, fraud, kickbacks, and collusion have resulted in retarded economies, predator elites, and political instability. In this lively and absorbing book, Robert Klitgaard provides a framework for designing anti-corruption policies, and describes through five case studies how courageous policymakers were able to control corruption.","author":[{"dropping-particle":"","family":"Klitgaard","given":"Robert","non-dropping-particle":"","parse-names":false,"suffix":""}],"id":"ITEM-4","issued":{"date-parts":[["1991"]]},"publisher":"University of California Press","title":"Controlling Corruption","type":"book"},"uris":["http://www.mendeley.com/documents/?uuid=04d5b161-492e-4c6a-a6bc-ef213a6832e6"]},{"id":"ITEM-5","itemData":{"DOI":"10.1007/s10551-007-9524-z","abstract":"Corruption is a serious economic, social, political, and moral blight, especially in many emerging countries. It is a problem that affects companies in particular, especially in international commerce, finance, and technology transfer. And it is becoming an international phenomenon in scope, substance, and consequences. That is why, in recent years, there has been a proliferation of international efforts to tackle the problem of corruption. One such international cooperative initiative is the United Nations Convention against Corruption, signed in 2003, which came into force in December 2005. This is the first truly global instrument to prevent and combat corruption, built on a broad international consensus. The purpose of this article is to explain the origin and content of the Convention, what it adds to existing international instruments for combating corruption, and its strengths and weaknesses, mainly from the point of view of companies. © 2007 Springer Science+Business Media B.V.","author":[{"dropping-particle":"","family":"Argandoña","given":"A","non-dropping-particle":"","parse-names":false,"suffix":""}],"container-title":"Journal of Business Ethics","id":"ITEM-5","issue":"4","issued":{"date-parts":[["2007"]]},"page":"481-496","title":"The united nations convention against corruption and its impact on international companies","type":"article-journal","volume":"74"},"uris":["http://www.mendeley.com/documents/?uuid=c153f12a-509f-45ae-93f7-8bbec573bb80","http://www.mendeley.com/documents/?uuid=e91bf3b4-a94c-4a9d-9f7f-4193c71ddef3"]}],"mendeley":{"formattedCitation":"(Argandoña, 2007; Klitgaard, 1991; Olken &amp; Pande, 2012; Senior, 2004; Treisman, 2007)","plainTextFormattedCitation":"(Argandoña, 2007; Klitgaard, 1991; Olken &amp; Pande, 2012; Senior, 2004; Treisman, 2007)","previouslyFormattedCitation":"(Argandoña, 2007; Klitgaard, 1991; Olken &amp; Pande, 2012; Senior, 2004; Treisman, 2007)"},"properties":{"noteIndex":0},"schema":"https://github.com/citation-style-language/schema/raw/master/csl-citation.json"}</w:instrText>
      </w:r>
      <w:r w:rsidR="00896DFF" w:rsidRPr="006F3AB3">
        <w:rPr>
          <w:rFonts w:ascii="Times New Roman" w:hAnsi="Times New Roman" w:cs="Times New Roman"/>
        </w:rPr>
        <w:fldChar w:fldCharType="separate"/>
      </w:r>
      <w:r w:rsidR="00896DFF" w:rsidRPr="006F3AB3">
        <w:rPr>
          <w:rFonts w:ascii="Times New Roman" w:hAnsi="Times New Roman" w:cs="Times New Roman"/>
          <w:noProof/>
        </w:rPr>
        <w:t xml:space="preserve">(Argandoña 2007; Klitgaard 1991; Olken </w:t>
      </w:r>
      <w:r w:rsidR="00772105" w:rsidRPr="006F3AB3">
        <w:rPr>
          <w:rFonts w:ascii="Times New Roman" w:hAnsi="Times New Roman" w:cs="Times New Roman"/>
          <w:noProof/>
        </w:rPr>
        <w:t>and</w:t>
      </w:r>
      <w:r w:rsidR="00896DFF" w:rsidRPr="006F3AB3">
        <w:rPr>
          <w:rFonts w:ascii="Times New Roman" w:hAnsi="Times New Roman" w:cs="Times New Roman"/>
          <w:noProof/>
        </w:rPr>
        <w:t xml:space="preserve"> Pande 2012; Senior 2004; Treisman 2007)</w:t>
      </w:r>
      <w:r w:rsidR="00896DFF" w:rsidRPr="006F3AB3">
        <w:rPr>
          <w:rFonts w:ascii="Times New Roman" w:hAnsi="Times New Roman" w:cs="Times New Roman"/>
        </w:rPr>
        <w:fldChar w:fldCharType="end"/>
      </w:r>
      <w:r w:rsidRPr="006F3AB3">
        <w:rPr>
          <w:rFonts w:ascii="Times New Roman" w:hAnsi="Times New Roman" w:cs="Times New Roman"/>
        </w:rPr>
        <w:t>.</w:t>
      </w:r>
      <w:r w:rsidR="00B4517A" w:rsidRPr="006F3AB3">
        <w:rPr>
          <w:rFonts w:ascii="Times New Roman" w:hAnsi="Times New Roman" w:cs="Times New Roman"/>
        </w:rPr>
        <w:t xml:space="preserve"> </w:t>
      </w:r>
      <w:r w:rsidR="00645F2B" w:rsidRPr="006F3AB3">
        <w:rPr>
          <w:rFonts w:ascii="Times New Roman" w:hAnsi="Times New Roman" w:cs="Times New Roman"/>
        </w:rPr>
        <w:t xml:space="preserve">Commonly </w:t>
      </w:r>
      <w:r w:rsidR="005C5CB9" w:rsidRPr="006F3AB3">
        <w:rPr>
          <w:rFonts w:ascii="Times New Roman" w:hAnsi="Times New Roman" w:cs="Times New Roman"/>
        </w:rPr>
        <w:t>defined</w:t>
      </w:r>
      <w:r w:rsidR="00645F2B" w:rsidRPr="006F3AB3">
        <w:rPr>
          <w:rFonts w:ascii="Times New Roman" w:hAnsi="Times New Roman" w:cs="Times New Roman"/>
        </w:rPr>
        <w:t xml:space="preserve"> as the misuse of public office for private gain </w:t>
      </w:r>
      <w:r w:rsidR="00645F2B" w:rsidRPr="006F3AB3">
        <w:rPr>
          <w:rFonts w:ascii="Times New Roman" w:hAnsi="Times New Roman" w:cs="Times New Roman"/>
        </w:rPr>
        <w:fldChar w:fldCharType="begin" w:fldLock="1"/>
      </w:r>
      <w:r w:rsidR="0069636E" w:rsidRPr="006F3AB3">
        <w:rPr>
          <w:rFonts w:ascii="Times New Roman" w:hAnsi="Times New Roman" w:cs="Times New Roman"/>
        </w:rPr>
        <w:instrText>ADDIN CSL_CITATION {"citationItems":[{"id":"ITEM-1","itemData":{"ISBN":"0521659124","abstract":"This book suggests how high levels of corruption limit investment and growth and lead to ineffective government. Developing countries and those making a transition from socialism are particularly at risk, but corruption is a worldwide phenomenon. Corruption creates economic inefficiencies and inequities, but reforms are possible to reduce the material benefits from payoffs. Corruption is not just an economic problem, however; it is also intertwined with politics. Reform may require changes in both constitutional structures and the underlying relationship of the market and the state. Effective reform cannot occur unless both the international community and domestic political leaders support change.","author":[{"dropping-particle":"","family":"Rose-Ackerman","given":"S","non-dropping-particle":"","parse-names":false,"suffix":""}],"id":"ITEM-1","issued":{"date-parts":[["1999"]]},"number-of-pages":"266","publisher":"Cambridge University Press","publisher-place":"Cambridge","title":"Corruption and Government: Causes, Consequences, and Reform","type":"book"},"uris":["http://www.mendeley.com/documents/?uuid=a46c7974-ae38-45b0-b2bf-32078eedc020"]}],"mendeley":{"formattedCitation":"(Rose-Ackerman, 1999)","plainTextFormattedCitation":"(Rose-Ackerman, 1999)","previouslyFormattedCitation":"(Rose-Ackerman, 1999)"},"properties":{"noteIndex":0},"schema":"https://github.com/citation-style-language/schema/raw/master/csl-citation.json"}</w:instrText>
      </w:r>
      <w:r w:rsidR="00645F2B" w:rsidRPr="006F3AB3">
        <w:rPr>
          <w:rFonts w:ascii="Times New Roman" w:hAnsi="Times New Roman" w:cs="Times New Roman"/>
        </w:rPr>
        <w:fldChar w:fldCharType="separate"/>
      </w:r>
      <w:r w:rsidR="00645F2B" w:rsidRPr="006F3AB3">
        <w:rPr>
          <w:rFonts w:ascii="Times New Roman" w:hAnsi="Times New Roman" w:cs="Times New Roman"/>
          <w:noProof/>
        </w:rPr>
        <w:t>(Rose-Ackerman 1999)</w:t>
      </w:r>
      <w:r w:rsidR="00645F2B" w:rsidRPr="006F3AB3">
        <w:rPr>
          <w:rFonts w:ascii="Times New Roman" w:hAnsi="Times New Roman" w:cs="Times New Roman"/>
        </w:rPr>
        <w:fldChar w:fldCharType="end"/>
      </w:r>
      <w:r w:rsidR="001F75C7" w:rsidRPr="006F3AB3">
        <w:rPr>
          <w:rFonts w:ascii="Times New Roman" w:hAnsi="Times New Roman" w:cs="Times New Roman"/>
        </w:rPr>
        <w:t xml:space="preserve">, </w:t>
      </w:r>
      <w:r w:rsidR="00CA56B2" w:rsidRPr="006F3AB3">
        <w:rPr>
          <w:rFonts w:ascii="Times New Roman" w:hAnsi="Times New Roman" w:cs="Times New Roman"/>
        </w:rPr>
        <w:t>c</w:t>
      </w:r>
      <w:r w:rsidR="001F75C7" w:rsidRPr="006F3AB3">
        <w:rPr>
          <w:rFonts w:ascii="Times New Roman" w:hAnsi="Times New Roman" w:cs="Times New Roman"/>
        </w:rPr>
        <w:t>orruption has been understood by looking at specific forms it takes</w:t>
      </w:r>
      <w:r w:rsidR="00B13E9A" w:rsidRPr="006F3AB3">
        <w:rPr>
          <w:rFonts w:ascii="Times New Roman" w:hAnsi="Times New Roman" w:cs="Times New Roman"/>
        </w:rPr>
        <w:t>,</w:t>
      </w:r>
      <w:r w:rsidR="001F75C7" w:rsidRPr="006F3AB3">
        <w:rPr>
          <w:rFonts w:ascii="Times New Roman" w:hAnsi="Times New Roman" w:cs="Times New Roman"/>
        </w:rPr>
        <w:t xml:space="preserve"> e.g. grand versus petty</w:t>
      </w:r>
      <w:r w:rsidR="00CA56B2" w:rsidRPr="006F3AB3">
        <w:rPr>
          <w:rFonts w:ascii="Times New Roman" w:hAnsi="Times New Roman" w:cs="Times New Roman"/>
        </w:rPr>
        <w:t xml:space="preserve"> </w:t>
      </w:r>
      <w:r w:rsidR="001F75C7" w:rsidRPr="006F3AB3">
        <w:rPr>
          <w:rFonts w:ascii="Times New Roman" w:hAnsi="Times New Roman" w:cs="Times New Roman"/>
        </w:rPr>
        <w:t xml:space="preserve">corruption </w:t>
      </w:r>
      <w:r w:rsidR="00B13E9A" w:rsidRPr="006F3AB3">
        <w:rPr>
          <w:rFonts w:ascii="Times New Roman" w:hAnsi="Times New Roman" w:cs="Times New Roman"/>
        </w:rPr>
        <w:t>– brib</w:t>
      </w:r>
      <w:r w:rsidR="00AF41A6" w:rsidRPr="006F3AB3">
        <w:rPr>
          <w:rFonts w:ascii="Times New Roman" w:hAnsi="Times New Roman" w:cs="Times New Roman"/>
        </w:rPr>
        <w:t>es to</w:t>
      </w:r>
      <w:r w:rsidR="00B13E9A" w:rsidRPr="006F3AB3">
        <w:rPr>
          <w:rFonts w:ascii="Times New Roman" w:hAnsi="Times New Roman" w:cs="Times New Roman"/>
        </w:rPr>
        <w:t xml:space="preserve"> high-level officials </w:t>
      </w:r>
      <w:r w:rsidR="001F75C7" w:rsidRPr="006F3AB3">
        <w:rPr>
          <w:rFonts w:ascii="Times New Roman" w:hAnsi="Times New Roman" w:cs="Times New Roman"/>
        </w:rPr>
        <w:t xml:space="preserve">or the amounts involved </w:t>
      </w:r>
      <w:r w:rsidR="001F75C7" w:rsidRPr="006F3AB3">
        <w:rPr>
          <w:rFonts w:ascii="Times New Roman" w:hAnsi="Times New Roman" w:cs="Times New Roman"/>
        </w:rPr>
        <w:fldChar w:fldCharType="begin" w:fldLock="1"/>
      </w:r>
      <w:r w:rsidR="001F75C7" w:rsidRPr="006F3AB3">
        <w:rPr>
          <w:rFonts w:ascii="Times New Roman" w:hAnsi="Times New Roman" w:cs="Times New Roman"/>
        </w:rPr>
        <w:instrText>ADDIN CSL_CITATION {"citationItems":[{"id":"ITEM-1","itemData":{"ISBN":"0521659124","abstract":"This book suggests how high levels of corruption limit investment and growth and lead to ineffective government. Developing countries and those making a transition from socialism are particularly at risk, but corruption is a worldwide phenomenon. Corruption creates economic inefficiencies and inequities, but reforms are possible to reduce the material benefits from payoffs. Corruption is not just an economic problem, however; it is also intertwined with politics. Reform may require changes in both constitutional structures and the underlying relationship of the market and the state. Effective reform cannot occur unless both the international community and domestic political leaders support change.","author":[{"dropping-particle":"","family":"Rose-Ackerman","given":"S","non-dropping-particle":"","parse-names":false,"suffix":""}],"id":"ITEM-1","issued":{"date-parts":[["1999"]]},"number-of-pages":"266","publisher":"Cambridge University Press","publisher-place":"Cambridge","title":"Corruption and Government: Causes, Consequences, and Reform","type":"book"},"uris":["http://www.mendeley.com/documents/?uuid=a46c7974-ae38-45b0-b2bf-32078eedc020"]},{"id":"ITEM-2","itemData":{"author":[{"dropping-particle":"","family":"Lambsdorff","given":"JG","non-dropping-particle":"","parse-names":false,"suffix":""}],"id":"ITEM-2","issued":{"date-parts":[["2007"]]},"publisher":"Cambridge University Press","publisher-place":"Cambridge","title":"The Institutional Economics of Corruption and Reform. Theory, Evidence and Policy","type":"book"},"uris":["http://www.mendeley.com/documents/?uuid=ac3eb538-4c00-485b-b351-497c927e3fa7","http://www.mendeley.com/documents/?uuid=1dcea072-2c46-4506-865e-9768f392165e","http://www.mendeley.com/documents/?uuid=12d62a69-0b76-4f1a-a9ea-ffba1988de87"]}],"mendeley":{"formattedCitation":"(Lambsdorff, 2007; Rose-Ackerman, 1999)","plainTextFormattedCitation":"(Lambsdorff, 2007; Rose-Ackerman, 1999)","previouslyFormattedCitation":"(Lambsdorff, 2007; Rose-Ackerman, 1999)"},"properties":{"noteIndex":0},"schema":"https://github.com/citation-style-language/schema/raw/master/csl-citation.json"}</w:instrText>
      </w:r>
      <w:r w:rsidR="001F75C7" w:rsidRPr="006F3AB3">
        <w:rPr>
          <w:rFonts w:ascii="Times New Roman" w:hAnsi="Times New Roman" w:cs="Times New Roman"/>
        </w:rPr>
        <w:fldChar w:fldCharType="separate"/>
      </w:r>
      <w:r w:rsidR="001F75C7" w:rsidRPr="006F3AB3">
        <w:rPr>
          <w:rFonts w:ascii="Times New Roman" w:hAnsi="Times New Roman" w:cs="Times New Roman"/>
          <w:noProof/>
        </w:rPr>
        <w:t>(Lambsdorff 2007; Rose-Ackerman 1999)</w:t>
      </w:r>
      <w:r w:rsidR="001F75C7" w:rsidRPr="006F3AB3">
        <w:rPr>
          <w:rFonts w:ascii="Times New Roman" w:hAnsi="Times New Roman" w:cs="Times New Roman"/>
        </w:rPr>
        <w:fldChar w:fldCharType="end"/>
      </w:r>
      <w:r w:rsidR="001F75C7" w:rsidRPr="006F3AB3">
        <w:rPr>
          <w:rFonts w:ascii="Times New Roman" w:hAnsi="Times New Roman" w:cs="Times New Roman"/>
        </w:rPr>
        <w:t xml:space="preserve">; systematic versus venal </w:t>
      </w:r>
      <w:r w:rsidR="00B13E9A" w:rsidRPr="006F3AB3">
        <w:rPr>
          <w:rFonts w:ascii="Times New Roman" w:hAnsi="Times New Roman" w:cs="Times New Roman"/>
        </w:rPr>
        <w:t>–</w:t>
      </w:r>
      <w:r w:rsidR="001F75C7" w:rsidRPr="006F3AB3">
        <w:rPr>
          <w:rFonts w:ascii="Times New Roman" w:hAnsi="Times New Roman" w:cs="Times New Roman"/>
        </w:rPr>
        <w:t xml:space="preserve"> whether corruption is for political ends or for private economic interests </w:t>
      </w:r>
      <w:r w:rsidR="001F75C7" w:rsidRPr="006F3AB3">
        <w:rPr>
          <w:rFonts w:ascii="Times New Roman" w:hAnsi="Times New Roman" w:cs="Times New Roman"/>
        </w:rPr>
        <w:lastRenderedPageBreak/>
        <w:fldChar w:fldCharType="begin" w:fldLock="1"/>
      </w:r>
      <w:r w:rsidR="001F75C7" w:rsidRPr="006F3AB3">
        <w:rPr>
          <w:rFonts w:ascii="Times New Roman" w:hAnsi="Times New Roman" w:cs="Times New Roman"/>
        </w:rPr>
        <w:instrText>ADDIN CSL_CITATION {"citationItems":[{"id":"ITEM-1","itemData":{"author":[{"dropping-particle":"","family":"Toyama","given":"K","non-dropping-particle":"","parse-names":false,"suffix":""}],"id":"ITEM-1","issued":{"date-parts":[["2015"]]},"publisher-place":"New York","title":"Geek Heresy: Rescuing Social Change from the Cult of Technology","type":"book"},"uris":["http://www.mendeley.com/documents/?uuid=6b40bf9b-1dd6-4a95-b5eb-29dd2c708abe"]}],"mendeley":{"formattedCitation":"(Toyama, 2015)","plainTextFormattedCitation":"(Toyama, 2015)","previouslyFormattedCitation":"(Toyama, 2015)"},"properties":{"noteIndex":0},"schema":"https://github.com/citation-style-language/schema/raw/master/csl-citation.json"}</w:instrText>
      </w:r>
      <w:r w:rsidR="001F75C7" w:rsidRPr="006F3AB3">
        <w:rPr>
          <w:rFonts w:ascii="Times New Roman" w:hAnsi="Times New Roman" w:cs="Times New Roman"/>
        </w:rPr>
        <w:fldChar w:fldCharType="separate"/>
      </w:r>
      <w:r w:rsidR="001F75C7" w:rsidRPr="006F3AB3">
        <w:rPr>
          <w:rFonts w:ascii="Times New Roman" w:hAnsi="Times New Roman" w:cs="Times New Roman"/>
          <w:noProof/>
        </w:rPr>
        <w:t>(Toyama 2015)</w:t>
      </w:r>
      <w:r w:rsidR="001F75C7" w:rsidRPr="006F3AB3">
        <w:rPr>
          <w:rFonts w:ascii="Times New Roman" w:hAnsi="Times New Roman" w:cs="Times New Roman"/>
        </w:rPr>
        <w:fldChar w:fldCharType="end"/>
      </w:r>
      <w:r w:rsidR="001F75C7" w:rsidRPr="006F3AB3">
        <w:rPr>
          <w:rFonts w:ascii="Times New Roman" w:hAnsi="Times New Roman" w:cs="Times New Roman"/>
        </w:rPr>
        <w:t xml:space="preserve">; base versus permeated </w:t>
      </w:r>
      <w:r w:rsidR="00AF41A6" w:rsidRPr="006F3AB3">
        <w:rPr>
          <w:rFonts w:ascii="Times New Roman" w:hAnsi="Times New Roman" w:cs="Times New Roman"/>
        </w:rPr>
        <w:t xml:space="preserve">– </w:t>
      </w:r>
      <w:r w:rsidR="001F75C7" w:rsidRPr="006F3AB3">
        <w:rPr>
          <w:rFonts w:ascii="Times New Roman" w:hAnsi="Times New Roman" w:cs="Times New Roman"/>
        </w:rPr>
        <w:t xml:space="preserve">whether corruption occurs </w:t>
      </w:r>
      <w:r w:rsidR="00876A70" w:rsidRPr="006F3AB3">
        <w:rPr>
          <w:rFonts w:ascii="Times New Roman" w:hAnsi="Times New Roman" w:cs="Times New Roman"/>
        </w:rPr>
        <w:t xml:space="preserve">among the elite </w:t>
      </w:r>
      <w:r w:rsidR="001F75C7" w:rsidRPr="006F3AB3">
        <w:rPr>
          <w:rFonts w:ascii="Times New Roman" w:hAnsi="Times New Roman" w:cs="Times New Roman"/>
        </w:rPr>
        <w:t>in national institution</w:t>
      </w:r>
      <w:r w:rsidR="00AF41A6" w:rsidRPr="006F3AB3">
        <w:rPr>
          <w:rFonts w:ascii="Times New Roman" w:hAnsi="Times New Roman" w:cs="Times New Roman"/>
        </w:rPr>
        <w:t xml:space="preserve">s </w:t>
      </w:r>
      <w:r w:rsidR="00D272FF" w:rsidRPr="006F3AB3">
        <w:rPr>
          <w:rFonts w:ascii="Times New Roman" w:hAnsi="Times New Roman" w:cs="Times New Roman"/>
        </w:rPr>
        <w:t>such as political</w:t>
      </w:r>
      <w:r w:rsidR="007570EB" w:rsidRPr="006F3AB3">
        <w:rPr>
          <w:rFonts w:ascii="Times New Roman" w:hAnsi="Times New Roman" w:cs="Times New Roman"/>
        </w:rPr>
        <w:t xml:space="preserve">, </w:t>
      </w:r>
      <w:r w:rsidR="00D272FF" w:rsidRPr="006F3AB3">
        <w:rPr>
          <w:rFonts w:ascii="Times New Roman" w:hAnsi="Times New Roman" w:cs="Times New Roman"/>
        </w:rPr>
        <w:t xml:space="preserve">legal or media </w:t>
      </w:r>
      <w:r w:rsidR="007570EB" w:rsidRPr="006F3AB3">
        <w:rPr>
          <w:rFonts w:ascii="Times New Roman" w:hAnsi="Times New Roman" w:cs="Times New Roman"/>
        </w:rPr>
        <w:t>organizations</w:t>
      </w:r>
      <w:r w:rsidR="001F75C7" w:rsidRPr="006F3AB3">
        <w:rPr>
          <w:rFonts w:ascii="Times New Roman" w:hAnsi="Times New Roman" w:cs="Times New Roman"/>
        </w:rPr>
        <w:t xml:space="preserve"> or </w:t>
      </w:r>
      <w:r w:rsidR="00876A70" w:rsidRPr="006F3AB3">
        <w:rPr>
          <w:rFonts w:ascii="Times New Roman" w:hAnsi="Times New Roman" w:cs="Times New Roman"/>
        </w:rPr>
        <w:t xml:space="preserve">within </w:t>
      </w:r>
      <w:r w:rsidR="001F75C7" w:rsidRPr="006F3AB3">
        <w:rPr>
          <w:rFonts w:ascii="Times New Roman" w:hAnsi="Times New Roman" w:cs="Times New Roman"/>
        </w:rPr>
        <w:t>service system</w:t>
      </w:r>
      <w:r w:rsidR="00AF41A6" w:rsidRPr="006F3AB3">
        <w:rPr>
          <w:rFonts w:ascii="Times New Roman" w:hAnsi="Times New Roman" w:cs="Times New Roman"/>
        </w:rPr>
        <w:t xml:space="preserve">s </w:t>
      </w:r>
      <w:r w:rsidR="00D272FF" w:rsidRPr="006F3AB3">
        <w:rPr>
          <w:rFonts w:ascii="Times New Roman" w:hAnsi="Times New Roman" w:cs="Times New Roman"/>
        </w:rPr>
        <w:t xml:space="preserve">where businesses </w:t>
      </w:r>
      <w:r w:rsidR="007570EB" w:rsidRPr="006F3AB3">
        <w:rPr>
          <w:rFonts w:ascii="Times New Roman" w:hAnsi="Times New Roman" w:cs="Times New Roman"/>
        </w:rPr>
        <w:t xml:space="preserve">as well as </w:t>
      </w:r>
      <w:r w:rsidR="00876A70" w:rsidRPr="006F3AB3">
        <w:rPr>
          <w:rFonts w:ascii="Times New Roman" w:hAnsi="Times New Roman" w:cs="Times New Roman"/>
        </w:rPr>
        <w:t xml:space="preserve">ordinary </w:t>
      </w:r>
      <w:r w:rsidR="007570EB" w:rsidRPr="006F3AB3">
        <w:rPr>
          <w:rFonts w:ascii="Times New Roman" w:hAnsi="Times New Roman" w:cs="Times New Roman"/>
        </w:rPr>
        <w:t xml:space="preserve">citizens might </w:t>
      </w:r>
      <w:r w:rsidR="00D272FF" w:rsidRPr="006F3AB3">
        <w:rPr>
          <w:rFonts w:ascii="Times New Roman" w:hAnsi="Times New Roman" w:cs="Times New Roman"/>
        </w:rPr>
        <w:t>interact</w:t>
      </w:r>
      <w:r w:rsidR="00203557" w:rsidRPr="006F3AB3">
        <w:rPr>
          <w:rFonts w:ascii="Times New Roman" w:hAnsi="Times New Roman" w:cs="Times New Roman"/>
        </w:rPr>
        <w:t xml:space="preserve"> </w:t>
      </w:r>
      <w:r w:rsidR="00B40D2A" w:rsidRPr="006F3AB3">
        <w:rPr>
          <w:rFonts w:ascii="Times New Roman" w:hAnsi="Times New Roman" w:cs="Times New Roman"/>
        </w:rPr>
        <w:t xml:space="preserve">day-to-day </w:t>
      </w:r>
      <w:r w:rsidR="00203557" w:rsidRPr="006F3AB3">
        <w:rPr>
          <w:rFonts w:ascii="Times New Roman" w:hAnsi="Times New Roman" w:cs="Times New Roman"/>
        </w:rPr>
        <w:t xml:space="preserve">with government </w:t>
      </w:r>
      <w:r w:rsidR="001F75C7" w:rsidRPr="006F3AB3">
        <w:rPr>
          <w:rFonts w:ascii="Times New Roman" w:hAnsi="Times New Roman" w:cs="Times New Roman"/>
        </w:rPr>
        <w:fldChar w:fldCharType="begin" w:fldLock="1"/>
      </w:r>
      <w:r w:rsidR="0069636E" w:rsidRPr="006F3AB3">
        <w:rPr>
          <w:rFonts w:ascii="Times New Roman" w:hAnsi="Times New Roman" w:cs="Times New Roman"/>
        </w:rPr>
        <w:instrText>ADDIN CSL_CITATION {"citationItems":[{"id":"ITEM-1","itemData":{"abstract":"Despite the influence of information and communication technologies (ICTs) on enhancing transparency and fairness, there is limited theoretical understanding of how ICT affects corruption. Adopting an institutional perspective, we conceptualize the mechanisms through which e-government influences corruption in a nation. Specifically, we theorize the relationship between e-government and corruption at two levels: (1) base corruption observed in national institutions (political, legal, and media institutions), and (2) permeated corruption in the national stakeholder service systems (business and citizen systems). Using panel data from 63 countries over a 4-year period, we test the direct and mediated effects of e-government on corruption in national institutions and stakeholder service systems, respectively. This exploratory study provides preliminary insights into the mechanisms through which corruption manifests in a nation and demonstrates how e-government can be helpful in alleviating it. In addition, the study offers important implications that we believe will be instrumental in stimulating future research on the subject.","author":[{"dropping-particle":"","family":"Srivastava","given":"SC","non-dropping-particle":"","parse-names":false,"suffix":""},{"dropping-particle":"","family":"Teo","given":"TSH","non-dropping-particle":"","parse-names":false,"suffix":""},{"dropping-particle":"","family":"Devaraj","given":"S","non-dropping-particle":"","parse-names":false,"suffix":""}],"container-title":"MIS Quarterly","id":"ITEM-1","issue":"2","issued":{"date-parts":[["2016"]]},"page":"511-526","title":"You Can't Bribe a Computer: Dealing with the Societal Challenge of Corruption Through ICT","type":"article-journal","volume":"40"},"uris":["http://www.mendeley.com/documents/?uuid=0af26323-c9f6-45d5-8bc8-1594c81eb1a5"]}],"mendeley":{"formattedCitation":"(Srivastava, Teo, &amp; Devaraj, 2016)","plainTextFormattedCitation":"(Srivastava, Teo, &amp; Devaraj, 2016)","previouslyFormattedCitation":"(Srivastava, Teo, &amp; Devaraj, 2016)"},"properties":{"noteIndex":0},"schema":"https://github.com/citation-style-language/schema/raw/master/csl-citation.json"}</w:instrText>
      </w:r>
      <w:r w:rsidR="001F75C7" w:rsidRPr="006F3AB3">
        <w:rPr>
          <w:rFonts w:ascii="Times New Roman" w:hAnsi="Times New Roman" w:cs="Times New Roman"/>
        </w:rPr>
        <w:fldChar w:fldCharType="separate"/>
      </w:r>
      <w:r w:rsidR="001F75C7" w:rsidRPr="006F3AB3">
        <w:rPr>
          <w:rFonts w:ascii="Times New Roman" w:hAnsi="Times New Roman" w:cs="Times New Roman"/>
          <w:noProof/>
        </w:rPr>
        <w:t xml:space="preserve">(Srivastava, Teo, </w:t>
      </w:r>
      <w:r w:rsidR="00AF41A6" w:rsidRPr="006F3AB3">
        <w:rPr>
          <w:rFonts w:ascii="Times New Roman" w:hAnsi="Times New Roman" w:cs="Times New Roman"/>
          <w:noProof/>
        </w:rPr>
        <w:t>and</w:t>
      </w:r>
      <w:r w:rsidR="001F75C7" w:rsidRPr="006F3AB3">
        <w:rPr>
          <w:rFonts w:ascii="Times New Roman" w:hAnsi="Times New Roman" w:cs="Times New Roman"/>
          <w:noProof/>
        </w:rPr>
        <w:t xml:space="preserve"> Devaraj 2016)</w:t>
      </w:r>
      <w:r w:rsidR="001F75C7" w:rsidRPr="006F3AB3">
        <w:rPr>
          <w:rFonts w:ascii="Times New Roman" w:hAnsi="Times New Roman" w:cs="Times New Roman"/>
        </w:rPr>
        <w:fldChar w:fldCharType="end"/>
      </w:r>
      <w:r w:rsidR="001F75C7" w:rsidRPr="006F3AB3">
        <w:rPr>
          <w:rFonts w:ascii="Times New Roman" w:hAnsi="Times New Roman" w:cs="Times New Roman"/>
        </w:rPr>
        <w:t xml:space="preserve">;  and whether a corrupt individual acts alone, in </w:t>
      </w:r>
      <w:r w:rsidR="00CA56B2" w:rsidRPr="006F3AB3">
        <w:rPr>
          <w:rFonts w:ascii="Times New Roman" w:hAnsi="Times New Roman" w:cs="Times New Roman"/>
        </w:rPr>
        <w:t>concert</w:t>
      </w:r>
      <w:r w:rsidR="001F75C7" w:rsidRPr="006F3AB3">
        <w:rPr>
          <w:rFonts w:ascii="Times New Roman" w:hAnsi="Times New Roman" w:cs="Times New Roman"/>
        </w:rPr>
        <w:t xml:space="preserve"> with another</w:t>
      </w:r>
      <w:r w:rsidR="00CA56B2" w:rsidRPr="006F3AB3">
        <w:rPr>
          <w:rFonts w:ascii="Times New Roman" w:hAnsi="Times New Roman" w:cs="Times New Roman"/>
        </w:rPr>
        <w:t>,</w:t>
      </w:r>
      <w:r w:rsidR="001F75C7" w:rsidRPr="006F3AB3">
        <w:rPr>
          <w:rFonts w:ascii="Times New Roman" w:hAnsi="Times New Roman" w:cs="Times New Roman"/>
        </w:rPr>
        <w:t xml:space="preserve"> or </w:t>
      </w:r>
      <w:r w:rsidR="00CA56B2" w:rsidRPr="006F3AB3">
        <w:rPr>
          <w:rFonts w:ascii="Times New Roman" w:hAnsi="Times New Roman" w:cs="Times New Roman"/>
        </w:rPr>
        <w:t xml:space="preserve">with </w:t>
      </w:r>
      <w:r w:rsidR="001F75C7" w:rsidRPr="006F3AB3">
        <w:rPr>
          <w:rFonts w:ascii="Times New Roman" w:hAnsi="Times New Roman" w:cs="Times New Roman"/>
        </w:rPr>
        <w:t xml:space="preserve">multiple parties </w:t>
      </w:r>
      <w:r w:rsidR="001F75C7" w:rsidRPr="006F3AB3">
        <w:rPr>
          <w:rFonts w:ascii="Times New Roman" w:hAnsi="Times New Roman" w:cs="Times New Roman"/>
        </w:rPr>
        <w:fldChar w:fldCharType="begin" w:fldLock="1"/>
      </w:r>
      <w:r w:rsidR="00C60C35" w:rsidRPr="006F3AB3">
        <w:rPr>
          <w:rFonts w:ascii="Times New Roman" w:hAnsi="Times New Roman" w:cs="Times New Roman"/>
        </w:rPr>
        <w:instrText>ADDIN CSL_CITATION {"citationItems":[{"id":"ITEM-1","itemData":{"author":[{"dropping-particle":"","family":"Muno","given":"W","non-dropping-particle":"","parse-names":false,"suffix":""}],"container-title":"(Dys-)Functionalities of Corruption: Comparative Perspectives and Methodological Pluralism","editor":[{"dropping-particle":"","family":"Debiel","given":"T","non-dropping-particle":"","parse-names":false,"suffix":""},{"dropping-particle":"","family":"Gawrich","given":"A","non-dropping-particle":"","parse-names":false,"suffix":""}],"id":"ITEM-1","issued":{"date-parts":[["2013"]]},"page":"33-56","publisher":"Springer Fachmedien","title":"Clientelist Corruption Networks : Conceptual and Empirical Approaches","type":"chapter"},"uris":["http://www.mendeley.com/documents/?uuid=460a721c-0907-4a7f-832e-a3b3ba70a5d5","http://www.mendeley.com/documents/?uuid=289a4f44-315b-43a5-bda0-2916573d7c99"]}],"mendeley":{"formattedCitation":"(Muno, 2013)","plainTextFormattedCitation":"(Muno, 2013)","previouslyFormattedCitation":"(Muno, 2013)"},"properties":{"noteIndex":0},"schema":"https://github.com/citation-style-language/schema/raw/master/csl-citation.json"}</w:instrText>
      </w:r>
      <w:r w:rsidR="001F75C7" w:rsidRPr="006F3AB3">
        <w:rPr>
          <w:rFonts w:ascii="Times New Roman" w:hAnsi="Times New Roman" w:cs="Times New Roman"/>
        </w:rPr>
        <w:fldChar w:fldCharType="separate"/>
      </w:r>
      <w:r w:rsidR="0069636E" w:rsidRPr="006F3AB3">
        <w:rPr>
          <w:rFonts w:ascii="Times New Roman" w:hAnsi="Times New Roman" w:cs="Times New Roman"/>
          <w:noProof/>
        </w:rPr>
        <w:t>(Muno 2013)</w:t>
      </w:r>
      <w:r w:rsidR="001F75C7" w:rsidRPr="006F3AB3">
        <w:rPr>
          <w:rFonts w:ascii="Times New Roman" w:hAnsi="Times New Roman" w:cs="Times New Roman"/>
        </w:rPr>
        <w:fldChar w:fldCharType="end"/>
      </w:r>
      <w:r w:rsidR="001F75C7" w:rsidRPr="006F3AB3">
        <w:rPr>
          <w:rFonts w:ascii="Times New Roman" w:hAnsi="Times New Roman" w:cs="Times New Roman"/>
        </w:rPr>
        <w:t xml:space="preserve">. </w:t>
      </w:r>
    </w:p>
    <w:p w14:paraId="4509A6B0" w14:textId="77777777" w:rsidR="00E602A1" w:rsidRPr="006F3AB3" w:rsidRDefault="00E602A1" w:rsidP="0013240A">
      <w:pPr>
        <w:spacing w:line="360" w:lineRule="auto"/>
        <w:rPr>
          <w:rFonts w:ascii="Times New Roman" w:hAnsi="Times New Roman" w:cs="Times New Roman"/>
        </w:rPr>
      </w:pPr>
    </w:p>
    <w:p w14:paraId="52A01C0F" w14:textId="12D7CBAB" w:rsidR="00834A6F" w:rsidRPr="006F3AB3" w:rsidRDefault="006D54C4" w:rsidP="0013240A">
      <w:pPr>
        <w:spacing w:line="360" w:lineRule="auto"/>
        <w:rPr>
          <w:rFonts w:ascii="Times New Roman" w:hAnsi="Times New Roman" w:cs="Times New Roman"/>
        </w:rPr>
      </w:pPr>
      <w:r w:rsidRPr="006F3AB3">
        <w:rPr>
          <w:rFonts w:ascii="Times New Roman" w:hAnsi="Times New Roman" w:cs="Times New Roman"/>
        </w:rPr>
        <w:t>Petty corruption</w:t>
      </w:r>
      <w:r w:rsidR="00E602A1" w:rsidRPr="006F3AB3">
        <w:rPr>
          <w:rFonts w:ascii="Times New Roman" w:hAnsi="Times New Roman" w:cs="Times New Roman"/>
        </w:rPr>
        <w:t>, as seen above,</w:t>
      </w:r>
      <w:r w:rsidRPr="006F3AB3">
        <w:rPr>
          <w:rFonts w:ascii="Times New Roman" w:hAnsi="Times New Roman" w:cs="Times New Roman"/>
        </w:rPr>
        <w:t xml:space="preserve"> </w:t>
      </w:r>
      <w:r w:rsidR="00E602A1" w:rsidRPr="006F3AB3">
        <w:rPr>
          <w:rFonts w:ascii="Times New Roman" w:hAnsi="Times New Roman" w:cs="Times New Roman"/>
        </w:rPr>
        <w:t xml:space="preserve">is </w:t>
      </w:r>
      <w:r w:rsidRPr="006F3AB3">
        <w:rPr>
          <w:rFonts w:ascii="Times New Roman" w:hAnsi="Times New Roman" w:cs="Times New Roman"/>
        </w:rPr>
        <w:t xml:space="preserve">one </w:t>
      </w:r>
      <w:r w:rsidR="00E602A1" w:rsidRPr="006F3AB3">
        <w:rPr>
          <w:rFonts w:ascii="Times New Roman" w:hAnsi="Times New Roman" w:cs="Times New Roman"/>
        </w:rPr>
        <w:t>manifestation</w:t>
      </w:r>
      <w:r w:rsidRPr="006F3AB3">
        <w:rPr>
          <w:rFonts w:ascii="Times New Roman" w:hAnsi="Times New Roman" w:cs="Times New Roman"/>
        </w:rPr>
        <w:t xml:space="preserve"> of </w:t>
      </w:r>
      <w:r w:rsidR="005C5CB9" w:rsidRPr="006F3AB3">
        <w:rPr>
          <w:rFonts w:ascii="Times New Roman" w:hAnsi="Times New Roman" w:cs="Times New Roman"/>
        </w:rPr>
        <w:t xml:space="preserve">the </w:t>
      </w:r>
      <w:r w:rsidRPr="006F3AB3">
        <w:rPr>
          <w:rFonts w:ascii="Times New Roman" w:hAnsi="Times New Roman" w:cs="Times New Roman"/>
        </w:rPr>
        <w:t>broader phenomena of government corruption</w:t>
      </w:r>
      <w:r w:rsidR="00247BEE" w:rsidRPr="006F3AB3">
        <w:rPr>
          <w:rFonts w:ascii="Times New Roman" w:hAnsi="Times New Roman" w:cs="Times New Roman"/>
        </w:rPr>
        <w:t xml:space="preserve"> </w:t>
      </w:r>
      <w:r w:rsidR="00247BEE" w:rsidRPr="006F3AB3">
        <w:rPr>
          <w:rFonts w:ascii="Times New Roman" w:hAnsi="Times New Roman" w:cs="Times New Roman"/>
        </w:rPr>
        <w:fldChar w:fldCharType="begin" w:fldLock="1"/>
      </w:r>
      <w:r w:rsidR="00247BEE" w:rsidRPr="006F3AB3">
        <w:rPr>
          <w:rFonts w:ascii="Times New Roman" w:hAnsi="Times New Roman" w:cs="Times New Roman"/>
        </w:rPr>
        <w:instrText>ADDIN CSL_CITATION {"citationItems":[{"id":"ITEM-1","itemData":{"abstract":"Petty corruption is normally understood to be corruption faced by citizens and the private sector on a daily basis to receive basic services such as connections to utilities, passports, admissions to school and dealing with trade-related customs’ formalities. As opposed to grand corruption that involves millions of dollars, petty corruption is largely ignored in corruption-related research. This is probably due to the belief that it does not affect development and the provision of infrastructure the way grand corruption does. The scant attention may also be driven by the view that if grand corruption is reduced this in turn would have a knock-on effect on petty corruption. As to whether this is the case is highly debatable. This paper focuses on petty corruption and argues that it also undermines development. It examines the use of information technology (IT) creatively to reduce opportunities for petty corruption using ‘Bhoomi’, a project devoted to the digitisation of land registration services in the state of Karnataka in India, as an illustration. On the basis of our analysis of a number of surveys of Bhoomi that have been carried out since its inception, this paper concludes that IT has the potential to introduce efficiency and transparency. However, this potential can only be realised when the ‘people’ component of the e-governance equation change their attitudes towards the soliciting, and giving, of bribes and public officials refrain from abusing their office.","author":[{"dropping-particle":"","family":"Carr","given":"I","non-dropping-particle":"","parse-names":false,"suffix":""},{"dropping-particle":"","family":"Jago","given":"R","non-dropping-particle":"","parse-names":false,"suffix":""}],"container-title":"Round Table","id":"ITEM-1","issue":"5","issued":{"date-parts":[["2014"]]},"page":"465-482","publisher":"Routledge","title":"Petty corruption, development and information technology as an antidote","type":"article-journal","volume":"103"},"uris":["http://www.mendeley.com/documents/?uuid=90d67817-c4f7-45ba-a146-1c2f79b3dab0"]}],"mendeley":{"formattedCitation":"(Carr &amp; Jago, 2014)","plainTextFormattedCitation":"(Carr &amp; Jago, 2014)","previouslyFormattedCitation":"(Carr &amp; Jago, 2014)"},"properties":{"noteIndex":0},"schema":"https://github.com/citation-style-language/schema/raw/master/csl-citation.json"}</w:instrText>
      </w:r>
      <w:r w:rsidR="00247BEE" w:rsidRPr="006F3AB3">
        <w:rPr>
          <w:rFonts w:ascii="Times New Roman" w:hAnsi="Times New Roman" w:cs="Times New Roman"/>
        </w:rPr>
        <w:fldChar w:fldCharType="separate"/>
      </w:r>
      <w:r w:rsidR="00247BEE" w:rsidRPr="006F3AB3">
        <w:rPr>
          <w:rFonts w:ascii="Times New Roman" w:hAnsi="Times New Roman" w:cs="Times New Roman"/>
          <w:noProof/>
        </w:rPr>
        <w:t xml:space="preserve">(Carr </w:t>
      </w:r>
      <w:r w:rsidR="00E64F9F" w:rsidRPr="006F3AB3">
        <w:rPr>
          <w:rFonts w:ascii="Times New Roman" w:hAnsi="Times New Roman" w:cs="Times New Roman"/>
          <w:noProof/>
        </w:rPr>
        <w:t>and</w:t>
      </w:r>
      <w:r w:rsidR="00247BEE" w:rsidRPr="006F3AB3">
        <w:rPr>
          <w:rFonts w:ascii="Times New Roman" w:hAnsi="Times New Roman" w:cs="Times New Roman"/>
          <w:noProof/>
        </w:rPr>
        <w:t xml:space="preserve"> Jago 2014)</w:t>
      </w:r>
      <w:r w:rsidR="00247BEE" w:rsidRPr="006F3AB3">
        <w:rPr>
          <w:rFonts w:ascii="Times New Roman" w:hAnsi="Times New Roman" w:cs="Times New Roman"/>
        </w:rPr>
        <w:fldChar w:fldCharType="end"/>
      </w:r>
      <w:r w:rsidR="00247BEE" w:rsidRPr="006F3AB3">
        <w:rPr>
          <w:rFonts w:ascii="Times New Roman" w:hAnsi="Times New Roman" w:cs="Times New Roman"/>
        </w:rPr>
        <w:t xml:space="preserve">. </w:t>
      </w:r>
      <w:r w:rsidR="00C76FB5" w:rsidRPr="006F3AB3">
        <w:rPr>
          <w:rFonts w:ascii="Times New Roman" w:hAnsi="Times New Roman" w:cs="Times New Roman"/>
        </w:rPr>
        <w:t>Compared</w:t>
      </w:r>
      <w:r w:rsidR="00B4517A" w:rsidRPr="006F3AB3">
        <w:rPr>
          <w:rFonts w:ascii="Times New Roman" w:hAnsi="Times New Roman" w:cs="Times New Roman"/>
        </w:rPr>
        <w:t xml:space="preserve"> to grand corruption that </w:t>
      </w:r>
      <w:r w:rsidR="00D83C2C" w:rsidRPr="006F3AB3">
        <w:rPr>
          <w:rFonts w:ascii="Times New Roman" w:hAnsi="Times New Roman" w:cs="Times New Roman"/>
        </w:rPr>
        <w:t>often grabs the headlines because it</w:t>
      </w:r>
      <w:r w:rsidR="005C5CB9" w:rsidRPr="006F3AB3">
        <w:rPr>
          <w:rFonts w:ascii="Times New Roman" w:hAnsi="Times New Roman" w:cs="Times New Roman"/>
        </w:rPr>
        <w:t xml:space="preserve"> </w:t>
      </w:r>
      <w:r w:rsidR="00B4517A" w:rsidRPr="006F3AB3">
        <w:rPr>
          <w:rFonts w:ascii="Times New Roman" w:hAnsi="Times New Roman" w:cs="Times New Roman"/>
        </w:rPr>
        <w:t>involve</w:t>
      </w:r>
      <w:r w:rsidR="005C5CB9" w:rsidRPr="006F3AB3">
        <w:rPr>
          <w:rFonts w:ascii="Times New Roman" w:hAnsi="Times New Roman" w:cs="Times New Roman"/>
        </w:rPr>
        <w:t>s</w:t>
      </w:r>
      <w:r w:rsidR="00B4517A" w:rsidRPr="006F3AB3">
        <w:rPr>
          <w:rFonts w:ascii="Times New Roman" w:hAnsi="Times New Roman" w:cs="Times New Roman"/>
        </w:rPr>
        <w:t xml:space="preserve"> </w:t>
      </w:r>
      <w:r w:rsidR="00D83C2C" w:rsidRPr="006F3AB3">
        <w:rPr>
          <w:rFonts w:ascii="Times New Roman" w:hAnsi="Times New Roman" w:cs="Times New Roman"/>
        </w:rPr>
        <w:t>large sums</w:t>
      </w:r>
      <w:r w:rsidR="00B4517A" w:rsidRPr="006F3AB3">
        <w:rPr>
          <w:rFonts w:ascii="Times New Roman" w:hAnsi="Times New Roman" w:cs="Times New Roman"/>
        </w:rPr>
        <w:t>, p</w:t>
      </w:r>
      <w:r w:rsidR="00247BEE" w:rsidRPr="006F3AB3">
        <w:rPr>
          <w:rFonts w:ascii="Times New Roman" w:hAnsi="Times New Roman" w:cs="Times New Roman"/>
        </w:rPr>
        <w:t xml:space="preserve">etty corruption </w:t>
      </w:r>
      <w:r w:rsidR="00B45D28" w:rsidRPr="006F3AB3">
        <w:rPr>
          <w:rFonts w:ascii="Times New Roman" w:hAnsi="Times New Roman" w:cs="Times New Roman"/>
        </w:rPr>
        <w:t>typically</w:t>
      </w:r>
      <w:r w:rsidR="00451D0F" w:rsidRPr="006F3AB3">
        <w:rPr>
          <w:rFonts w:ascii="Times New Roman" w:hAnsi="Times New Roman" w:cs="Times New Roman"/>
        </w:rPr>
        <w:t xml:space="preserve"> </w:t>
      </w:r>
      <w:r w:rsidR="00E64F9F" w:rsidRPr="006F3AB3">
        <w:rPr>
          <w:rFonts w:ascii="Times New Roman" w:hAnsi="Times New Roman" w:cs="Times New Roman"/>
        </w:rPr>
        <w:t>stays</w:t>
      </w:r>
      <w:r w:rsidR="00451D0F" w:rsidRPr="006F3AB3">
        <w:rPr>
          <w:rFonts w:ascii="Times New Roman" w:hAnsi="Times New Roman" w:cs="Times New Roman"/>
        </w:rPr>
        <w:t xml:space="preserve"> under the radar because it </w:t>
      </w:r>
      <w:r w:rsidR="00247BEE" w:rsidRPr="006F3AB3">
        <w:rPr>
          <w:rFonts w:ascii="Times New Roman" w:hAnsi="Times New Roman" w:cs="Times New Roman"/>
        </w:rPr>
        <w:t xml:space="preserve">involves “soliciting or extortion of small payments by low level officials in order to expedite business by cutting through red tape; or to do what they are supposed to do anyway” </w:t>
      </w:r>
      <w:r w:rsidR="00247BEE" w:rsidRPr="006F3AB3">
        <w:rPr>
          <w:rFonts w:ascii="Times New Roman" w:hAnsi="Times New Roman" w:cs="Times New Roman"/>
        </w:rPr>
        <w:fldChar w:fldCharType="begin" w:fldLock="1"/>
      </w:r>
      <w:r w:rsidR="00676AFA" w:rsidRPr="006F3AB3">
        <w:rPr>
          <w:rFonts w:ascii="Times New Roman" w:hAnsi="Times New Roman" w:cs="Times New Roman"/>
        </w:rPr>
        <w:instrText>ADDIN CSL_CITATION {"citationItems":[{"id":"ITEM-1","itemData":{"author":[{"dropping-particle":"","family":"Doig","given":"A","non-dropping-particle":"","parse-names":false,"suffix":""},{"dropping-particle":"","family":"Theobald","given":"R","non-dropping-particle":"","parse-names":false,"suffix":""}],"container-title":"Commonwealth and Comparative Politics","id":"ITEM-1","issue":"3","issued":{"date-parts":[["1999"]]},"title":"Introduction: why corruption?","type":"article-journal","volume":"37"},"locator":"3","uris":["http://www.mendeley.com/documents/?uuid=a57fac04-2069-41b1-bf2c-0092f3067f5c"]}],"mendeley":{"formattedCitation":"(Doig &amp; Theobald, 1999, p. 3)","plainTextFormattedCitation":"(Doig &amp; Theobald, 1999, p. 3)","previouslyFormattedCitation":"(Doig &amp; Theobald, 1999, p. 3)"},"properties":{"noteIndex":0},"schema":"https://github.com/citation-style-language/schema/raw/master/csl-citation.json"}</w:instrText>
      </w:r>
      <w:r w:rsidR="00247BEE" w:rsidRPr="006F3AB3">
        <w:rPr>
          <w:rFonts w:ascii="Times New Roman" w:hAnsi="Times New Roman" w:cs="Times New Roman"/>
        </w:rPr>
        <w:fldChar w:fldCharType="separate"/>
      </w:r>
      <w:r w:rsidR="00247BEE" w:rsidRPr="006F3AB3">
        <w:rPr>
          <w:rFonts w:ascii="Times New Roman" w:hAnsi="Times New Roman" w:cs="Times New Roman"/>
          <w:noProof/>
        </w:rPr>
        <w:t xml:space="preserve">(Doig </w:t>
      </w:r>
      <w:r w:rsidR="00E64F9F" w:rsidRPr="006F3AB3">
        <w:rPr>
          <w:rFonts w:ascii="Times New Roman" w:hAnsi="Times New Roman" w:cs="Times New Roman"/>
          <w:noProof/>
        </w:rPr>
        <w:t>and</w:t>
      </w:r>
      <w:r w:rsidR="00247BEE" w:rsidRPr="006F3AB3">
        <w:rPr>
          <w:rFonts w:ascii="Times New Roman" w:hAnsi="Times New Roman" w:cs="Times New Roman"/>
          <w:noProof/>
        </w:rPr>
        <w:t xml:space="preserve"> Theobald 1999, 3)</w:t>
      </w:r>
      <w:r w:rsidR="00247BEE" w:rsidRPr="006F3AB3">
        <w:rPr>
          <w:rFonts w:ascii="Times New Roman" w:hAnsi="Times New Roman" w:cs="Times New Roman"/>
        </w:rPr>
        <w:fldChar w:fldCharType="end"/>
      </w:r>
      <w:r w:rsidR="00247BEE" w:rsidRPr="006F3AB3">
        <w:rPr>
          <w:rFonts w:ascii="Times New Roman" w:hAnsi="Times New Roman" w:cs="Times New Roman"/>
        </w:rPr>
        <w:t>.</w:t>
      </w:r>
      <w:r w:rsidR="00834A6F" w:rsidRPr="006F3AB3">
        <w:rPr>
          <w:rFonts w:ascii="Times New Roman" w:hAnsi="Times New Roman" w:cs="Times New Roman"/>
        </w:rPr>
        <w:t xml:space="preserve"> </w:t>
      </w:r>
      <w:r w:rsidR="000D11D5" w:rsidRPr="006F3AB3">
        <w:rPr>
          <w:rFonts w:ascii="Times New Roman" w:hAnsi="Times New Roman" w:cs="Times New Roman"/>
        </w:rPr>
        <w:t xml:space="preserve">In developing countries </w:t>
      </w:r>
      <w:r w:rsidR="00D74C01" w:rsidRPr="006F3AB3">
        <w:rPr>
          <w:rFonts w:ascii="Times New Roman" w:hAnsi="Times New Roman" w:cs="Times New Roman"/>
        </w:rPr>
        <w:t>with</w:t>
      </w:r>
      <w:r w:rsidR="000D11D5" w:rsidRPr="006F3AB3">
        <w:rPr>
          <w:rFonts w:ascii="Times New Roman" w:hAnsi="Times New Roman" w:cs="Times New Roman"/>
        </w:rPr>
        <w:t xml:space="preserve"> weak</w:t>
      </w:r>
      <w:r w:rsidR="00C76FB5" w:rsidRPr="006F3AB3">
        <w:rPr>
          <w:rFonts w:ascii="Times New Roman" w:hAnsi="Times New Roman" w:cs="Times New Roman"/>
        </w:rPr>
        <w:t xml:space="preserve">, </w:t>
      </w:r>
      <w:r w:rsidR="000D11D5" w:rsidRPr="006F3AB3">
        <w:rPr>
          <w:rFonts w:ascii="Times New Roman" w:hAnsi="Times New Roman" w:cs="Times New Roman"/>
        </w:rPr>
        <w:t>inefficien</w:t>
      </w:r>
      <w:r w:rsidR="004E7E5D" w:rsidRPr="006F3AB3">
        <w:rPr>
          <w:rFonts w:ascii="Times New Roman" w:hAnsi="Times New Roman" w:cs="Times New Roman"/>
        </w:rPr>
        <w:t>t</w:t>
      </w:r>
      <w:r w:rsidR="00E64F9F" w:rsidRPr="006F3AB3">
        <w:rPr>
          <w:rFonts w:ascii="Times New Roman" w:hAnsi="Times New Roman" w:cs="Times New Roman"/>
        </w:rPr>
        <w:t>,</w:t>
      </w:r>
      <w:r w:rsidR="000D11D5" w:rsidRPr="006F3AB3">
        <w:rPr>
          <w:rFonts w:ascii="Times New Roman" w:hAnsi="Times New Roman" w:cs="Times New Roman"/>
        </w:rPr>
        <w:t xml:space="preserve"> and ineffective</w:t>
      </w:r>
      <w:r w:rsidR="00C76FB5" w:rsidRPr="006F3AB3">
        <w:rPr>
          <w:rFonts w:ascii="Times New Roman" w:hAnsi="Times New Roman" w:cs="Times New Roman"/>
        </w:rPr>
        <w:t xml:space="preserve"> administrations</w:t>
      </w:r>
      <w:r w:rsidR="005C5CB9" w:rsidRPr="006F3AB3">
        <w:rPr>
          <w:rFonts w:ascii="Times New Roman" w:hAnsi="Times New Roman" w:cs="Times New Roman"/>
        </w:rPr>
        <w:t>,</w:t>
      </w:r>
      <w:r w:rsidR="00D74C01" w:rsidRPr="006F3AB3">
        <w:rPr>
          <w:rFonts w:ascii="Times New Roman" w:hAnsi="Times New Roman" w:cs="Times New Roman"/>
        </w:rPr>
        <w:t xml:space="preserve"> </w:t>
      </w:r>
      <w:r w:rsidR="004E7E5D" w:rsidRPr="006F3AB3">
        <w:rPr>
          <w:rFonts w:ascii="Times New Roman" w:hAnsi="Times New Roman" w:cs="Times New Roman"/>
        </w:rPr>
        <w:t xml:space="preserve">petty </w:t>
      </w:r>
      <w:r w:rsidR="000D11D5" w:rsidRPr="006F3AB3">
        <w:rPr>
          <w:rFonts w:ascii="Times New Roman" w:hAnsi="Times New Roman" w:cs="Times New Roman"/>
        </w:rPr>
        <w:t xml:space="preserve">corruption </w:t>
      </w:r>
      <w:r w:rsidR="00E64F9F" w:rsidRPr="006F3AB3">
        <w:rPr>
          <w:rFonts w:ascii="Times New Roman" w:hAnsi="Times New Roman" w:cs="Times New Roman"/>
        </w:rPr>
        <w:t>is said</w:t>
      </w:r>
      <w:r w:rsidR="00C60632" w:rsidRPr="006F3AB3">
        <w:rPr>
          <w:rFonts w:ascii="Times New Roman" w:hAnsi="Times New Roman" w:cs="Times New Roman"/>
        </w:rPr>
        <w:t xml:space="preserve"> to provide</w:t>
      </w:r>
      <w:r w:rsidR="000D11D5" w:rsidRPr="006F3AB3">
        <w:rPr>
          <w:rFonts w:ascii="Times New Roman" w:hAnsi="Times New Roman" w:cs="Times New Roman"/>
        </w:rPr>
        <w:t xml:space="preserve"> “much-needed grease for the squeaking wheels of rigid administration” </w:t>
      </w:r>
      <w:r w:rsidR="000D11D5" w:rsidRPr="006F3AB3">
        <w:rPr>
          <w:rFonts w:ascii="Times New Roman" w:hAnsi="Times New Roman" w:cs="Times New Roman"/>
        </w:rPr>
        <w:fldChar w:fldCharType="begin" w:fldLock="1"/>
      </w:r>
      <w:r w:rsidR="008373FC" w:rsidRPr="006F3AB3">
        <w:rPr>
          <w:rFonts w:ascii="Times New Roman" w:hAnsi="Times New Roman" w:cs="Times New Roman"/>
        </w:rPr>
        <w:instrText>ADDIN CSL_CITATION {"citationItems":[{"id":"ITEM-1","itemData":{"author":[{"dropping-particle":"","family":"Bardhan","given":"P","non-dropping-particle":"","parse-names":false,"suffix":""}],"container-title":"Journal of Economic Literature","id":"ITEM-1","issue":"3","issued":{"date-parts":[["1997"]]},"page":"1320-1346","title":"Corruption and Development : A Review of Issues","type":"article-journal","volume":"35"},"uris":["http://www.mendeley.com/documents/?uuid=654d4106-c983-4f56-be59-284ba9cd57d7"]}],"mendeley":{"formattedCitation":"(Bardhan, 1997)","manualFormatting":"(Bardhan 1997, p.1322)","plainTextFormattedCitation":"(Bardhan, 1997)","previouslyFormattedCitation":"(Bardhan, 1997)"},"properties":{"noteIndex":0},"schema":"https://github.com/citation-style-language/schema/raw/master/csl-citation.json"}</w:instrText>
      </w:r>
      <w:r w:rsidR="000D11D5" w:rsidRPr="006F3AB3">
        <w:rPr>
          <w:rFonts w:ascii="Times New Roman" w:hAnsi="Times New Roman" w:cs="Times New Roman"/>
        </w:rPr>
        <w:fldChar w:fldCharType="separate"/>
      </w:r>
      <w:r w:rsidR="00E80E44" w:rsidRPr="006F3AB3">
        <w:rPr>
          <w:rFonts w:ascii="Times New Roman" w:hAnsi="Times New Roman" w:cs="Times New Roman"/>
          <w:noProof/>
        </w:rPr>
        <w:t>(Bardhan 1997</w:t>
      </w:r>
      <w:r w:rsidR="00392697" w:rsidRPr="006F3AB3">
        <w:rPr>
          <w:rFonts w:ascii="Times New Roman" w:hAnsi="Times New Roman" w:cs="Times New Roman"/>
          <w:noProof/>
        </w:rPr>
        <w:t>,</w:t>
      </w:r>
      <w:r w:rsidR="00E64F9F" w:rsidRPr="006F3AB3">
        <w:rPr>
          <w:rFonts w:ascii="Times New Roman" w:hAnsi="Times New Roman" w:cs="Times New Roman"/>
          <w:noProof/>
        </w:rPr>
        <w:t xml:space="preserve"> </w:t>
      </w:r>
      <w:r w:rsidR="008373FC" w:rsidRPr="006F3AB3">
        <w:rPr>
          <w:rFonts w:ascii="Times New Roman" w:hAnsi="Times New Roman" w:cs="Times New Roman"/>
          <w:noProof/>
        </w:rPr>
        <w:t>p.</w:t>
      </w:r>
      <w:r w:rsidR="00635807" w:rsidRPr="006F3AB3">
        <w:rPr>
          <w:rFonts w:ascii="Times New Roman" w:hAnsi="Times New Roman" w:cs="Times New Roman"/>
          <w:noProof/>
        </w:rPr>
        <w:t>1322</w:t>
      </w:r>
      <w:r w:rsidR="00E80E44" w:rsidRPr="006F3AB3">
        <w:rPr>
          <w:rFonts w:ascii="Times New Roman" w:hAnsi="Times New Roman" w:cs="Times New Roman"/>
          <w:noProof/>
        </w:rPr>
        <w:t>)</w:t>
      </w:r>
      <w:r w:rsidR="000D11D5" w:rsidRPr="006F3AB3">
        <w:rPr>
          <w:rFonts w:ascii="Times New Roman" w:hAnsi="Times New Roman" w:cs="Times New Roman"/>
        </w:rPr>
        <w:fldChar w:fldCharType="end"/>
      </w:r>
      <w:r w:rsidR="000D11D5" w:rsidRPr="006F3AB3">
        <w:rPr>
          <w:rFonts w:ascii="Times New Roman" w:hAnsi="Times New Roman" w:cs="Times New Roman"/>
        </w:rPr>
        <w:t xml:space="preserve">. However, </w:t>
      </w:r>
      <w:r w:rsidR="00A044A1" w:rsidRPr="006F3AB3">
        <w:rPr>
          <w:rFonts w:ascii="Times New Roman" w:hAnsi="Times New Roman" w:cs="Times New Roman"/>
        </w:rPr>
        <w:t>petty corruption</w:t>
      </w:r>
      <w:r w:rsidR="00C837F6" w:rsidRPr="006F3AB3">
        <w:rPr>
          <w:rFonts w:ascii="Times New Roman" w:hAnsi="Times New Roman" w:cs="Times New Roman"/>
        </w:rPr>
        <w:t xml:space="preserve"> is </w:t>
      </w:r>
      <w:r w:rsidR="00C60632" w:rsidRPr="006F3AB3">
        <w:rPr>
          <w:rFonts w:ascii="Times New Roman" w:hAnsi="Times New Roman" w:cs="Times New Roman"/>
        </w:rPr>
        <w:t xml:space="preserve">harmful </w:t>
      </w:r>
      <w:r w:rsidR="00C837F6" w:rsidRPr="006F3AB3">
        <w:rPr>
          <w:rFonts w:ascii="Times New Roman" w:hAnsi="Times New Roman" w:cs="Times New Roman"/>
        </w:rPr>
        <w:t xml:space="preserve">for </w:t>
      </w:r>
      <w:r w:rsidR="00497B87" w:rsidRPr="006F3AB3">
        <w:rPr>
          <w:rFonts w:ascii="Times New Roman" w:hAnsi="Times New Roman" w:cs="Times New Roman"/>
        </w:rPr>
        <w:t>several</w:t>
      </w:r>
      <w:r w:rsidR="00C837F6" w:rsidRPr="006F3AB3">
        <w:rPr>
          <w:rFonts w:ascii="Times New Roman" w:hAnsi="Times New Roman" w:cs="Times New Roman"/>
        </w:rPr>
        <w:t xml:space="preserve"> reasons</w:t>
      </w:r>
      <w:r w:rsidR="00E05919" w:rsidRPr="006F3AB3">
        <w:rPr>
          <w:rFonts w:ascii="Times New Roman" w:hAnsi="Times New Roman" w:cs="Times New Roman"/>
        </w:rPr>
        <w:t xml:space="preserve"> </w:t>
      </w:r>
      <w:r w:rsidR="00E05919" w:rsidRPr="006F3AB3">
        <w:rPr>
          <w:rFonts w:ascii="Times New Roman" w:hAnsi="Times New Roman" w:cs="Times New Roman"/>
        </w:rPr>
        <w:fldChar w:fldCharType="begin" w:fldLock="1"/>
      </w:r>
      <w:r w:rsidR="006B5C6F" w:rsidRPr="006F3AB3">
        <w:rPr>
          <w:rFonts w:ascii="Times New Roman" w:hAnsi="Times New Roman" w:cs="Times New Roman"/>
        </w:rPr>
        <w:instrText>ADDIN CSL_CITATION {"citationItems":[{"id":"ITEM-1","itemData":{"abstract":"This paper discusses the relationship between corruption and economic development. It questions the view that, under certain conditions, corruption may enhance efficiency and argues that though corruption may benefit powerful individuals it will indubitably lead to greater inefficiency and a waste of resources at a macro-economic level. Following a brief introduction, the author suggests that a possible cause of corruption is the weak productive base, the essential condition for the appearance of shortage which, in turn, spurs corruption. Some possible impacts of corruption are then examined. While no specific policy measure is suggested, a more accountable political system would certainly be a move in the right direction. /// Ce document traite de la relation entre la corruption et le developpement economique. L'auteur met en question l'opinion selon laquelle dans certaines conditions, la corruption peut ameliorer l'efficacite et affirme que, bien que la corruption puisse profiter a certains individus puissants, elle menera indubitablement a une inefficacite accrue et a un gaspillage de ressources au niveau macroeconomique. Apres une breve introduction, l'auteur suggere qu'une cause possible de la corruption est la faible base de production, la condition essentielle pour l'apparition de penuries, qui favorise a son tour la corruption. Quelques impacts possibles de la corruption sont ensuite examines. Bien qu'aucune mesure specifique en matiere de politiques generales ne soit suggeree, un systeme politique plus dispose a rendre des comptes representerait certainement un pas dans la bonne direction. /// Este artigo discute a relacao entre a corrupcao e o desenvolvimento economico. Ele questiona a visao de que, sob certas condicoes, a corrupcao pode melhorar a eficiencia e argumenta que embora a corrupcao possa beneficiar individuos poderosos, ela sem duvida alguma ira levar a uma maior ineficiencia e a um desperdicio de recursos em nivel macroeconomico. Apos uma breve introducao, o autor sugere que uma possivel causa da corrupcao seja a fragil base produtiva, condicao essencial para o surgimento de escassez que, por sua vez, estimula a corrupcao. Alguns possiveis impactos da corrupcao sao entao examinados. Embora nao seja sugerida nenhuma medida politica, um sistema politico mais responsavel e transparente significaria certamente um avanco na direcao correta. /// Este articulo discute las relaciones entre la corrupcion y el desarrollo economico. Cuestion…","author":[{"dropping-particle":"","family":"Seyf","given":"A","non-dropping-particle":"","parse-names":false,"suffix":""}],"container-title":"Development in Practice","id":"ITEM-1","issue":"5","issued":{"date-parts":[["2001"]]},"page":"597-605","title":"Corruption and Development: A Study of Conflict","type":"article-journal","volume":"11"},"uris":["http://www.mendeley.com/documents/?uuid=fc0a4ed3-f6fb-4a45-aecd-f49b44bb8f70"]},{"id":"ITEM-2","itemData":{"author":[{"dropping-particle":"","family":"Riley","given":"SP","non-dropping-particle":"","parse-names":false,"suffix":""}],"container-title":"Develoopment in Practice","id":"ITEM-2","issue":"1","issued":{"date-parts":[["1999"]]},"page":"189-193","title":"Petty Corruption and Development","type":"article-journal","volume":"9"},"uris":["http://www.mendeley.com/documents/?uuid=df2b3a2c-d2e6-40b0-8e07-22086f27ee57"]}],"mendeley":{"formattedCitation":"(Riley, 1999; Seyf, 2001)","plainTextFormattedCitation":"(Riley, 1999; Seyf, 2001)","previouslyFormattedCitation":"(Riley, 1999; Seyf, 2001)"},"properties":{"noteIndex":0},"schema":"https://github.com/citation-style-language/schema/raw/master/csl-citation.json"}</w:instrText>
      </w:r>
      <w:r w:rsidR="00E05919" w:rsidRPr="006F3AB3">
        <w:rPr>
          <w:rFonts w:ascii="Times New Roman" w:hAnsi="Times New Roman" w:cs="Times New Roman"/>
        </w:rPr>
        <w:fldChar w:fldCharType="separate"/>
      </w:r>
      <w:r w:rsidR="00DF787B" w:rsidRPr="006F3AB3">
        <w:rPr>
          <w:rFonts w:ascii="Times New Roman" w:hAnsi="Times New Roman" w:cs="Times New Roman"/>
          <w:noProof/>
        </w:rPr>
        <w:t>(Riley 1999; Seyf 2001)</w:t>
      </w:r>
      <w:r w:rsidR="00E05919" w:rsidRPr="006F3AB3">
        <w:rPr>
          <w:rFonts w:ascii="Times New Roman" w:hAnsi="Times New Roman" w:cs="Times New Roman"/>
        </w:rPr>
        <w:fldChar w:fldCharType="end"/>
      </w:r>
      <w:r w:rsidR="00C837F6" w:rsidRPr="006F3AB3">
        <w:rPr>
          <w:rFonts w:ascii="Times New Roman" w:hAnsi="Times New Roman" w:cs="Times New Roman"/>
        </w:rPr>
        <w:t>, including its adverse</w:t>
      </w:r>
      <w:r w:rsidR="00A044A1" w:rsidRPr="006F3AB3">
        <w:rPr>
          <w:rFonts w:ascii="Times New Roman" w:hAnsi="Times New Roman" w:cs="Times New Roman"/>
        </w:rPr>
        <w:t xml:space="preserve"> </w:t>
      </w:r>
      <w:r w:rsidR="00C837F6" w:rsidRPr="006F3AB3">
        <w:rPr>
          <w:rFonts w:ascii="Times New Roman" w:hAnsi="Times New Roman" w:cs="Times New Roman"/>
        </w:rPr>
        <w:t>e</w:t>
      </w:r>
      <w:r w:rsidR="00A044A1" w:rsidRPr="006F3AB3">
        <w:rPr>
          <w:rFonts w:ascii="Times New Roman" w:hAnsi="Times New Roman" w:cs="Times New Roman"/>
        </w:rPr>
        <w:t>ffect</w:t>
      </w:r>
      <w:r w:rsidR="00C837F6" w:rsidRPr="006F3AB3">
        <w:rPr>
          <w:rFonts w:ascii="Times New Roman" w:hAnsi="Times New Roman" w:cs="Times New Roman"/>
        </w:rPr>
        <w:t>s on</w:t>
      </w:r>
      <w:r w:rsidR="00A044A1" w:rsidRPr="006F3AB3">
        <w:rPr>
          <w:rFonts w:ascii="Times New Roman" w:hAnsi="Times New Roman" w:cs="Times New Roman"/>
        </w:rPr>
        <w:t xml:space="preserve"> the poor </w:t>
      </w:r>
      <w:r w:rsidR="00E05919" w:rsidRPr="006F3AB3">
        <w:rPr>
          <w:rFonts w:ascii="Times New Roman" w:hAnsi="Times New Roman" w:cs="Times New Roman"/>
        </w:rPr>
        <w:t xml:space="preserve">and vulnerable </w:t>
      </w:r>
      <w:r w:rsidR="00C837F6" w:rsidRPr="006F3AB3">
        <w:rPr>
          <w:rFonts w:ascii="Times New Roman" w:hAnsi="Times New Roman" w:cs="Times New Roman"/>
        </w:rPr>
        <w:t xml:space="preserve">who </w:t>
      </w:r>
      <w:r w:rsidR="00E05919" w:rsidRPr="006F3AB3">
        <w:rPr>
          <w:rFonts w:ascii="Times New Roman" w:hAnsi="Times New Roman" w:cs="Times New Roman"/>
        </w:rPr>
        <w:t xml:space="preserve">are made worse </w:t>
      </w:r>
      <w:r w:rsidR="00C76FB5" w:rsidRPr="006F3AB3">
        <w:rPr>
          <w:rFonts w:ascii="Times New Roman" w:hAnsi="Times New Roman" w:cs="Times New Roman"/>
        </w:rPr>
        <w:t xml:space="preserve">off by the </w:t>
      </w:r>
      <w:r w:rsidR="00E64F9F" w:rsidRPr="006F3AB3">
        <w:rPr>
          <w:rFonts w:ascii="Times New Roman" w:hAnsi="Times New Roman" w:cs="Times New Roman"/>
        </w:rPr>
        <w:t>“</w:t>
      </w:r>
      <w:r w:rsidR="00C76FB5" w:rsidRPr="006F3AB3">
        <w:rPr>
          <w:rFonts w:ascii="Times New Roman" w:hAnsi="Times New Roman" w:cs="Times New Roman"/>
        </w:rPr>
        <w:t>arbitrary tax</w:t>
      </w:r>
      <w:r w:rsidR="00E64F9F" w:rsidRPr="006F3AB3">
        <w:rPr>
          <w:rFonts w:ascii="Times New Roman" w:hAnsi="Times New Roman" w:cs="Times New Roman"/>
        </w:rPr>
        <w:t>”</w:t>
      </w:r>
      <w:r w:rsidR="00C76FB5" w:rsidRPr="006F3AB3">
        <w:rPr>
          <w:rFonts w:ascii="Times New Roman" w:hAnsi="Times New Roman" w:cs="Times New Roman"/>
        </w:rPr>
        <w:t xml:space="preserve"> it imposes</w:t>
      </w:r>
      <w:r w:rsidR="00E05919" w:rsidRPr="006F3AB3">
        <w:rPr>
          <w:rFonts w:ascii="Times New Roman" w:hAnsi="Times New Roman" w:cs="Times New Roman"/>
        </w:rPr>
        <w:t xml:space="preserve"> </w:t>
      </w:r>
      <w:r w:rsidR="00A044A1" w:rsidRPr="006F3AB3">
        <w:rPr>
          <w:rFonts w:ascii="Times New Roman" w:hAnsi="Times New Roman" w:cs="Times New Roman"/>
        </w:rPr>
        <w:fldChar w:fldCharType="begin" w:fldLock="1"/>
      </w:r>
      <w:r w:rsidR="00A044A1" w:rsidRPr="006F3AB3">
        <w:rPr>
          <w:rFonts w:ascii="Times New Roman" w:hAnsi="Times New Roman" w:cs="Times New Roman"/>
        </w:rPr>
        <w:instrText>ADDIN CSL_CITATION {"citationItems":[{"id":"ITEM-1","itemData":{"abstract":"Petty corruption is normally understood to be corruption faced by citizens and the private sector on a daily basis to receive basic services such as connections to utilities, passports, admissions to school and dealing with trade-related customs’ formalities. As opposed to grand corruption that involves millions of dollars, petty corruption is largely ignored in corruption-related research. This is probably due to the belief that it does not affect development and the provision of infrastructure the way grand corruption does. The scant attention may also be driven by the view that if grand corruption is reduced this in turn would have a knock-on effect on petty corruption. As to whether this is the case is highly debatable. This paper focuses on petty corruption and argues that it also undermines development. It examines the use of information technology (IT) creatively to reduce opportunities for petty corruption using ‘Bhoomi’, a project devoted to the digitisation of land registration services in the state of Karnataka in India, as an illustration. On the basis of our analysis of a number of surveys of Bhoomi that have been carried out since its inception, this paper concludes that IT has the potential to introduce efficiency and transparency. However, this potential can only be realised when the ‘people’ component of the e-governance equation change their attitudes towards the soliciting, and giving, of bribes and public officials refrain from abusing their office.","author":[{"dropping-particle":"","family":"Carr","given":"I","non-dropping-particle":"","parse-names":false,"suffix":""},{"dropping-particle":"","family":"Jago","given":"R","non-dropping-particle":"","parse-names":false,"suffix":""}],"container-title":"Round Table","id":"ITEM-1","issue":"5","issued":{"date-parts":[["2014"]]},"page":"465-482","publisher":"Routledge","title":"Petty corruption, development and information technology as an antidote","type":"article-journal","volume":"103"},"uris":["http://www.mendeley.com/documents/?uuid=90d67817-c4f7-45ba-a146-1c2f79b3dab0"]}],"mendeley":{"formattedCitation":"(Carr &amp; Jago, 2014)","plainTextFormattedCitation":"(Carr &amp; Jago, 2014)","previouslyFormattedCitation":"(Carr &amp; Jago, 2014)"},"properties":{"noteIndex":0},"schema":"https://github.com/citation-style-language/schema/raw/master/csl-citation.json"}</w:instrText>
      </w:r>
      <w:r w:rsidR="00A044A1" w:rsidRPr="006F3AB3">
        <w:rPr>
          <w:rFonts w:ascii="Times New Roman" w:hAnsi="Times New Roman" w:cs="Times New Roman"/>
        </w:rPr>
        <w:fldChar w:fldCharType="separate"/>
      </w:r>
      <w:r w:rsidR="00A044A1" w:rsidRPr="006F3AB3">
        <w:rPr>
          <w:rFonts w:ascii="Times New Roman" w:hAnsi="Times New Roman" w:cs="Times New Roman"/>
          <w:noProof/>
        </w:rPr>
        <w:t xml:space="preserve">(Carr </w:t>
      </w:r>
      <w:r w:rsidR="00E64F9F" w:rsidRPr="006F3AB3">
        <w:rPr>
          <w:rFonts w:ascii="Times New Roman" w:hAnsi="Times New Roman" w:cs="Times New Roman"/>
          <w:noProof/>
        </w:rPr>
        <w:t>and</w:t>
      </w:r>
      <w:r w:rsidR="00A044A1" w:rsidRPr="006F3AB3">
        <w:rPr>
          <w:rFonts w:ascii="Times New Roman" w:hAnsi="Times New Roman" w:cs="Times New Roman"/>
          <w:noProof/>
        </w:rPr>
        <w:t xml:space="preserve"> Jago 2014)</w:t>
      </w:r>
      <w:r w:rsidR="00A044A1" w:rsidRPr="006F3AB3">
        <w:rPr>
          <w:rFonts w:ascii="Times New Roman" w:hAnsi="Times New Roman" w:cs="Times New Roman"/>
        </w:rPr>
        <w:fldChar w:fldCharType="end"/>
      </w:r>
      <w:r w:rsidR="00A044A1" w:rsidRPr="006F3AB3">
        <w:rPr>
          <w:rFonts w:ascii="Times New Roman" w:hAnsi="Times New Roman" w:cs="Times New Roman"/>
        </w:rPr>
        <w:t>.</w:t>
      </w:r>
      <w:r w:rsidR="00486668" w:rsidRPr="006F3AB3">
        <w:rPr>
          <w:rFonts w:ascii="Times New Roman" w:hAnsi="Times New Roman" w:cs="Times New Roman"/>
        </w:rPr>
        <w:t xml:space="preserve"> </w:t>
      </w:r>
      <w:r w:rsidR="0089695B" w:rsidRPr="006F3AB3">
        <w:rPr>
          <w:rFonts w:ascii="Times New Roman" w:hAnsi="Times New Roman" w:cs="Times New Roman"/>
        </w:rPr>
        <w:t xml:space="preserve">For example, </w:t>
      </w:r>
      <w:r w:rsidR="005F3C5F" w:rsidRPr="006F3AB3">
        <w:rPr>
          <w:rFonts w:ascii="Times New Roman" w:hAnsi="Times New Roman" w:cs="Times New Roman"/>
        </w:rPr>
        <w:t>i</w:t>
      </w:r>
      <w:r w:rsidR="00C60C35" w:rsidRPr="006F3AB3">
        <w:rPr>
          <w:rFonts w:ascii="Times New Roman" w:hAnsi="Times New Roman" w:cs="Times New Roman"/>
        </w:rPr>
        <w:t xml:space="preserve">n many developing countries bribes </w:t>
      </w:r>
      <w:r w:rsidR="005C5CB9" w:rsidRPr="006F3AB3">
        <w:rPr>
          <w:rFonts w:ascii="Times New Roman" w:hAnsi="Times New Roman" w:cs="Times New Roman"/>
        </w:rPr>
        <w:t>must be</w:t>
      </w:r>
      <w:r w:rsidR="00C60C35" w:rsidRPr="006F3AB3">
        <w:rPr>
          <w:rFonts w:ascii="Times New Roman" w:hAnsi="Times New Roman" w:cs="Times New Roman"/>
        </w:rPr>
        <w:t xml:space="preserve"> paid to receive treatment at public hospitals, to enrol a child in </w:t>
      </w:r>
      <w:r w:rsidR="00EB14F6" w:rsidRPr="006F3AB3">
        <w:rPr>
          <w:rFonts w:ascii="Times New Roman" w:hAnsi="Times New Roman" w:cs="Times New Roman"/>
        </w:rPr>
        <w:t xml:space="preserve">public </w:t>
      </w:r>
      <w:r w:rsidR="00C60C35" w:rsidRPr="006F3AB3">
        <w:rPr>
          <w:rFonts w:ascii="Times New Roman" w:hAnsi="Times New Roman" w:cs="Times New Roman"/>
        </w:rPr>
        <w:t>school, to obtain a passport or driver</w:t>
      </w:r>
      <w:r w:rsidR="007B11D2" w:rsidRPr="006F3AB3">
        <w:rPr>
          <w:rFonts w:ascii="Times New Roman" w:hAnsi="Times New Roman" w:cs="Times New Roman"/>
        </w:rPr>
        <w:t>’</w:t>
      </w:r>
      <w:r w:rsidR="00C60C35" w:rsidRPr="006F3AB3">
        <w:rPr>
          <w:rFonts w:ascii="Times New Roman" w:hAnsi="Times New Roman" w:cs="Times New Roman"/>
        </w:rPr>
        <w:t>s licence</w:t>
      </w:r>
      <w:r w:rsidR="005F3C5F" w:rsidRPr="006F3AB3">
        <w:rPr>
          <w:rFonts w:ascii="Times New Roman" w:hAnsi="Times New Roman" w:cs="Times New Roman"/>
        </w:rPr>
        <w:t xml:space="preserve">, or to get police or judges to </w:t>
      </w:r>
      <w:r w:rsidR="005C5CB9" w:rsidRPr="006F3AB3">
        <w:rPr>
          <w:rFonts w:ascii="Times New Roman" w:hAnsi="Times New Roman" w:cs="Times New Roman"/>
        </w:rPr>
        <w:t>intervene</w:t>
      </w:r>
      <w:r w:rsidR="00C60C35" w:rsidRPr="006F3AB3">
        <w:rPr>
          <w:rFonts w:ascii="Times New Roman" w:hAnsi="Times New Roman" w:cs="Times New Roman"/>
        </w:rPr>
        <w:t xml:space="preserve"> </w:t>
      </w:r>
      <w:r w:rsidR="00C60C35" w:rsidRPr="006F3AB3">
        <w:rPr>
          <w:rFonts w:ascii="Times New Roman" w:hAnsi="Times New Roman" w:cs="Times New Roman"/>
        </w:rPr>
        <w:fldChar w:fldCharType="begin" w:fldLock="1"/>
      </w:r>
      <w:r w:rsidR="00B24058" w:rsidRPr="006F3AB3">
        <w:rPr>
          <w:rFonts w:ascii="Times New Roman" w:hAnsi="Times New Roman" w:cs="Times New Roman"/>
        </w:rPr>
        <w:instrText>ADDIN CSL_CITATION {"citationItems":[{"id":"ITEM-1","itemData":{"author":[{"dropping-particle":"","family":"Riley","given":"SP","non-dropping-particle":"","parse-names":false,"suffix":""}],"container-title":"Develoopment in Practice","id":"ITEM-1","issue":"1","issued":{"date-parts":[["1999"]]},"page":"189-193","title":"Petty Corruption and Development","type":"article-journal","volume":"9"},"uris":["http://www.mendeley.com/documents/?uuid=df2b3a2c-d2e6-40b0-8e07-22086f27ee57"]}],"mendeley":{"formattedCitation":"(Riley, 1999)","plainTextFormattedCitation":"(Riley, 1999)","previouslyFormattedCitation":"(Riley, 1999)"},"properties":{"noteIndex":0},"schema":"https://github.com/citation-style-language/schema/raw/master/csl-citation.json"}</w:instrText>
      </w:r>
      <w:r w:rsidR="00C60C35" w:rsidRPr="006F3AB3">
        <w:rPr>
          <w:rFonts w:ascii="Times New Roman" w:hAnsi="Times New Roman" w:cs="Times New Roman"/>
        </w:rPr>
        <w:fldChar w:fldCharType="separate"/>
      </w:r>
      <w:r w:rsidR="00C60C35" w:rsidRPr="006F3AB3">
        <w:rPr>
          <w:rFonts w:ascii="Times New Roman" w:hAnsi="Times New Roman" w:cs="Times New Roman"/>
          <w:noProof/>
        </w:rPr>
        <w:t>(Riley 1999)</w:t>
      </w:r>
      <w:r w:rsidR="00C60C35" w:rsidRPr="006F3AB3">
        <w:rPr>
          <w:rFonts w:ascii="Times New Roman" w:hAnsi="Times New Roman" w:cs="Times New Roman"/>
        </w:rPr>
        <w:fldChar w:fldCharType="end"/>
      </w:r>
      <w:r w:rsidR="00C60C35" w:rsidRPr="006F3AB3">
        <w:rPr>
          <w:rFonts w:ascii="Times New Roman" w:hAnsi="Times New Roman" w:cs="Times New Roman"/>
        </w:rPr>
        <w:t>.</w:t>
      </w:r>
      <w:r w:rsidR="005F3C5F" w:rsidRPr="006F3AB3">
        <w:rPr>
          <w:rFonts w:ascii="Times New Roman" w:hAnsi="Times New Roman" w:cs="Times New Roman"/>
        </w:rPr>
        <w:t xml:space="preserve"> </w:t>
      </w:r>
    </w:p>
    <w:p w14:paraId="548EF85B" w14:textId="77777777" w:rsidR="00E602A1" w:rsidRPr="006F3AB3" w:rsidRDefault="00E602A1" w:rsidP="0013240A">
      <w:pPr>
        <w:spacing w:line="360" w:lineRule="auto"/>
        <w:rPr>
          <w:rFonts w:ascii="Times New Roman" w:hAnsi="Times New Roman" w:cs="Times New Roman"/>
        </w:rPr>
      </w:pPr>
    </w:p>
    <w:p w14:paraId="5E0B3267" w14:textId="10A52815" w:rsidR="00653E8D" w:rsidRPr="006F3AB3" w:rsidRDefault="005F78E7" w:rsidP="0013240A">
      <w:pPr>
        <w:spacing w:line="360" w:lineRule="auto"/>
        <w:rPr>
          <w:rFonts w:ascii="Times New Roman" w:hAnsi="Times New Roman" w:cs="Times New Roman"/>
        </w:rPr>
      </w:pPr>
      <w:r w:rsidRPr="006F3AB3">
        <w:rPr>
          <w:rFonts w:ascii="Times New Roman" w:hAnsi="Times New Roman" w:cs="Times New Roman"/>
        </w:rPr>
        <w:t>G</w:t>
      </w:r>
      <w:r w:rsidR="00F62C4C" w:rsidRPr="006F3AB3">
        <w:rPr>
          <w:rFonts w:ascii="Times New Roman" w:hAnsi="Times New Roman" w:cs="Times New Roman"/>
        </w:rPr>
        <w:t>overnment reforms in developing countries</w:t>
      </w:r>
      <w:r w:rsidR="00E64F9F" w:rsidRPr="006F3AB3">
        <w:rPr>
          <w:rFonts w:ascii="Times New Roman" w:hAnsi="Times New Roman" w:cs="Times New Roman"/>
        </w:rPr>
        <w:t xml:space="preserve"> – </w:t>
      </w:r>
      <w:r w:rsidR="00F62C4C" w:rsidRPr="006F3AB3">
        <w:rPr>
          <w:rFonts w:ascii="Times New Roman" w:hAnsi="Times New Roman" w:cs="Times New Roman"/>
        </w:rPr>
        <w:t xml:space="preserve">under </w:t>
      </w:r>
      <w:r w:rsidR="00E64F9F" w:rsidRPr="006F3AB3">
        <w:rPr>
          <w:rFonts w:ascii="Times New Roman" w:hAnsi="Times New Roman" w:cs="Times New Roman"/>
        </w:rPr>
        <w:t>the</w:t>
      </w:r>
      <w:r w:rsidR="00F62C4C" w:rsidRPr="006F3AB3">
        <w:rPr>
          <w:rFonts w:ascii="Times New Roman" w:hAnsi="Times New Roman" w:cs="Times New Roman"/>
        </w:rPr>
        <w:t xml:space="preserve"> belief that dysfunctional </w:t>
      </w:r>
      <w:r w:rsidR="004C2B51" w:rsidRPr="006F3AB3">
        <w:rPr>
          <w:rFonts w:ascii="Times New Roman" w:hAnsi="Times New Roman" w:cs="Times New Roman"/>
        </w:rPr>
        <w:t>administration</w:t>
      </w:r>
      <w:r w:rsidR="00F62C4C" w:rsidRPr="006F3AB3">
        <w:rPr>
          <w:rFonts w:ascii="Times New Roman" w:hAnsi="Times New Roman" w:cs="Times New Roman"/>
        </w:rPr>
        <w:t xml:space="preserve"> </w:t>
      </w:r>
      <w:r w:rsidR="004C2B51" w:rsidRPr="006F3AB3">
        <w:rPr>
          <w:rFonts w:ascii="Times New Roman" w:hAnsi="Times New Roman" w:cs="Times New Roman"/>
        </w:rPr>
        <w:t>contribu</w:t>
      </w:r>
      <w:r w:rsidR="005C5CB9" w:rsidRPr="006F3AB3">
        <w:rPr>
          <w:rFonts w:ascii="Times New Roman" w:hAnsi="Times New Roman" w:cs="Times New Roman"/>
        </w:rPr>
        <w:t>t</w:t>
      </w:r>
      <w:r w:rsidR="004C2B51" w:rsidRPr="006F3AB3">
        <w:rPr>
          <w:rFonts w:ascii="Times New Roman" w:hAnsi="Times New Roman" w:cs="Times New Roman"/>
        </w:rPr>
        <w:t>e</w:t>
      </w:r>
      <w:r w:rsidR="005C5CB9" w:rsidRPr="006F3AB3">
        <w:rPr>
          <w:rFonts w:ascii="Times New Roman" w:hAnsi="Times New Roman" w:cs="Times New Roman"/>
        </w:rPr>
        <w:t>s</w:t>
      </w:r>
      <w:r w:rsidR="00F62C4C" w:rsidRPr="006F3AB3">
        <w:rPr>
          <w:rFonts w:ascii="Times New Roman" w:hAnsi="Times New Roman" w:cs="Times New Roman"/>
        </w:rPr>
        <w:t xml:space="preserve"> to malpractices and petty corruption</w:t>
      </w:r>
      <w:r w:rsidR="00E64F9F" w:rsidRPr="006F3AB3">
        <w:rPr>
          <w:rFonts w:ascii="Times New Roman" w:hAnsi="Times New Roman" w:cs="Times New Roman"/>
        </w:rPr>
        <w:t xml:space="preserve"> – </w:t>
      </w:r>
      <w:r w:rsidR="00F62C4C" w:rsidRPr="006F3AB3">
        <w:rPr>
          <w:rFonts w:ascii="Times New Roman" w:hAnsi="Times New Roman" w:cs="Times New Roman"/>
        </w:rPr>
        <w:t>have typically involved digitalization</w:t>
      </w:r>
      <w:r w:rsidR="004C2B51" w:rsidRPr="006F3AB3">
        <w:rPr>
          <w:rFonts w:ascii="Times New Roman" w:hAnsi="Times New Roman" w:cs="Times New Roman"/>
        </w:rPr>
        <w:t xml:space="preserve"> and concomitant reorganizations</w:t>
      </w:r>
      <w:r w:rsidR="00F62C4C" w:rsidRPr="006F3AB3">
        <w:rPr>
          <w:rFonts w:ascii="Times New Roman" w:hAnsi="Times New Roman" w:cs="Times New Roman"/>
        </w:rPr>
        <w:t xml:space="preserve"> to improve functions like benefits processing, customs clearance, financial</w:t>
      </w:r>
      <w:r w:rsidR="00E64F9F" w:rsidRPr="006F3AB3">
        <w:rPr>
          <w:rFonts w:ascii="Times New Roman" w:hAnsi="Times New Roman" w:cs="Times New Roman"/>
        </w:rPr>
        <w:t>,</w:t>
      </w:r>
      <w:r w:rsidR="00F62C4C" w:rsidRPr="006F3AB3">
        <w:rPr>
          <w:rFonts w:ascii="Times New Roman" w:hAnsi="Times New Roman" w:cs="Times New Roman"/>
        </w:rPr>
        <w:t xml:space="preserve"> and payroll management </w:t>
      </w:r>
      <w:r w:rsidR="00F62C4C" w:rsidRPr="006F3AB3">
        <w:rPr>
          <w:rFonts w:ascii="Times New Roman" w:hAnsi="Times New Roman" w:cs="Times New Roman"/>
        </w:rPr>
        <w:fldChar w:fldCharType="begin" w:fldLock="1"/>
      </w:r>
      <w:r w:rsidR="00F62C4C" w:rsidRPr="006F3AB3">
        <w:rPr>
          <w:rFonts w:ascii="Times New Roman" w:hAnsi="Times New Roman" w:cs="Times New Roman"/>
        </w:rPr>
        <w:instrText>ADDIN CSL_CITATION {"citationItems":[{"id":"ITEM-1","itemData":{"ISBN":"9781602441934","author":[{"dropping-particle":"","family":"World Bank Group","given":"","non-dropping-particle":"","parse-names":false,"suffix":""}],"id":"ITEM-1","issued":{"date-parts":[["2011"]]},"publisher-place":"Washington, DC","title":"An Evaluation of World Bank Group Activities in Information and Communication Technologies","type":"report"},"uris":["http://www.mendeley.com/documents/?uuid=3c427b7f-71a3-4049-a934-2b38a0d5fa60"]},{"id":"ITEM-2","itemData":{"author":[{"dropping-particle":"","family":"United Nations","given":"","non-dropping-particle":"","parse-names":false,"suffix":""}],"id":"ITEM-2","issued":{"date-parts":[["2016"]]},"publisher-place":"NewYork","title":"E-Government Survey","type":"report"},"uris":["http://www.mendeley.com/documents/?uuid=01c262e3-2b36-4078-bc9a-8b6018702378"]},{"id":"ITEM-3","itemData":{"author":[{"dropping-particle":"","family":"World Bank Group","given":"","non-dropping-particle":"","parse-names":false,"suffix":""}],"id":"ITEM-3","issued":{"date-parts":[["2016"]]},"publisher":"World Bank","publisher-place":"Washington, DC","title":"World Development Report 2016: Digital Dividents","type":"report"},"uris":["http://www.mendeley.com/documents/?uuid=83e833f2-d874-4d9f-877e-bf7600bd4a77"]},{"id":"ITEM-4","itemData":{"author":[{"dropping-particle":"","family":"Bhatnagar","given":"S","non-dropping-particle":"","parse-names":false,"suffix":""}],"collection-title":"Asian Development Bank (ADB) Working Paper","id":"ITEM-4","issue":"391","issued":{"date-parts":[["2014"]]},"title":"Public Service Delivery : Role of Information and Communiation Technology in Improving Governance and Development Impact","type":"report"},"uris":["http://www.mendeley.com/documents/?uuid=61d4edf5-c5d4-4b37-b672-adbcc6f6358f"]}],"mendeley":{"formattedCitation":"(Bhatnagar, 2014; United Nations, 2016; World Bank Group, 2011, 2016)","plainTextFormattedCitation":"(Bhatnagar, 2014; United Nations, 2016; World Bank Group, 2011, 2016)","previouslyFormattedCitation":"(Bhatnagar, 2014; United Nations, 2016; World Bank Group, 2011, 2016)"},"properties":{"noteIndex":0},"schema":"https://github.com/citation-style-language/schema/raw/master/csl-citation.json"}</w:instrText>
      </w:r>
      <w:r w:rsidR="00F62C4C" w:rsidRPr="006F3AB3">
        <w:rPr>
          <w:rFonts w:ascii="Times New Roman" w:hAnsi="Times New Roman" w:cs="Times New Roman"/>
        </w:rPr>
        <w:fldChar w:fldCharType="separate"/>
      </w:r>
      <w:r w:rsidR="00F62C4C" w:rsidRPr="006F3AB3">
        <w:rPr>
          <w:rFonts w:ascii="Times New Roman" w:hAnsi="Times New Roman" w:cs="Times New Roman"/>
          <w:noProof/>
        </w:rPr>
        <w:t>(Bhatnagar 2014; United Nations 2016; World Bank</w:t>
      </w:r>
      <w:r w:rsidR="00FB5E8B" w:rsidRPr="006F3AB3">
        <w:rPr>
          <w:rFonts w:ascii="Times New Roman" w:hAnsi="Times New Roman" w:cs="Times New Roman"/>
          <w:noProof/>
        </w:rPr>
        <w:t xml:space="preserve"> </w:t>
      </w:r>
      <w:r w:rsidR="00F62C4C" w:rsidRPr="006F3AB3">
        <w:rPr>
          <w:rFonts w:ascii="Times New Roman" w:hAnsi="Times New Roman" w:cs="Times New Roman"/>
          <w:noProof/>
        </w:rPr>
        <w:t>2011, 2016)</w:t>
      </w:r>
      <w:r w:rsidR="00F62C4C" w:rsidRPr="006F3AB3">
        <w:rPr>
          <w:rFonts w:ascii="Times New Roman" w:hAnsi="Times New Roman" w:cs="Times New Roman"/>
        </w:rPr>
        <w:fldChar w:fldCharType="end"/>
      </w:r>
      <w:r w:rsidR="00F62C4C" w:rsidRPr="006F3AB3">
        <w:rPr>
          <w:rFonts w:ascii="Times New Roman" w:hAnsi="Times New Roman" w:cs="Times New Roman"/>
        </w:rPr>
        <w:fldChar w:fldCharType="begin"/>
      </w:r>
      <w:r w:rsidR="00F62C4C" w:rsidRPr="006F3AB3">
        <w:rPr>
          <w:rFonts w:ascii="Times New Roman" w:hAnsi="Times New Roman" w:cs="Times New Roman"/>
        </w:rPr>
        <w:instrText>EN.CITE &lt;EndNote&gt;&lt;Cite&gt;&lt;Author&gt;World Bank&lt;/Author&gt;&lt;Year&gt;2016&lt;/Year&gt;&lt;RecNum&gt;2247&lt;/RecNum&gt;&lt;DisplayText&gt;(World Bank 2016)&lt;/DisplayText&gt;&lt;record&gt;&lt;rec-number&gt;2247&lt;/rec-number&gt;&lt;foreign-keys&gt;&lt;key app="EN" db-id="zeprswdv7ftssnep5a45dpe0fxwrt20rerdx" timestamp="1467574767"&gt;2247&lt;/key&gt;&lt;/foreign-keys&gt;&lt;ref-type name="Report"&gt;27&lt;/ref-type&gt;&lt;contributors&gt;&lt;authors&gt;&lt;author&gt;World Bank,&lt;/author&gt;&lt;/authors&gt;&lt;/contributors&gt;&lt;titles&gt;&lt;title&gt;World Development Report 2016: Digital Dividents&lt;/title&gt;&lt;/titles&gt;&lt;dates&gt;&lt;year&gt;2016&lt;/year&gt;&lt;/dates&gt;&lt;pub-location&gt;Washington, DC&lt;/pub-location&gt;&lt;publisher&gt;World Bank&lt;/publisher&gt;&lt;urls&gt;&lt;/urls&gt;&lt;/record&gt;&lt;/Cite&gt;&lt;/EndNote&gt;</w:instrText>
      </w:r>
      <w:r w:rsidR="00F62C4C" w:rsidRPr="006F3AB3">
        <w:rPr>
          <w:rFonts w:ascii="Times New Roman" w:hAnsi="Times New Roman" w:cs="Times New Roman"/>
        </w:rPr>
        <w:fldChar w:fldCharType="end"/>
      </w:r>
      <w:r w:rsidR="00F62C4C" w:rsidRPr="006F3AB3">
        <w:rPr>
          <w:rFonts w:ascii="Times New Roman" w:hAnsi="Times New Roman" w:cs="Times New Roman"/>
        </w:rPr>
        <w:t>.</w:t>
      </w:r>
      <w:r w:rsidR="00CF387F" w:rsidRPr="006F3AB3">
        <w:rPr>
          <w:rStyle w:val="EndnoteReference"/>
          <w:rFonts w:ascii="Times New Roman" w:hAnsi="Times New Roman" w:cs="Times New Roman"/>
        </w:rPr>
        <w:endnoteReference w:id="1"/>
      </w:r>
      <w:r w:rsidR="00653E8D" w:rsidRPr="006F3AB3">
        <w:rPr>
          <w:rFonts w:ascii="Times New Roman" w:hAnsi="Times New Roman" w:cs="Times New Roman"/>
        </w:rPr>
        <w:t xml:space="preserve"> Yet, whether and how digitalization enables control of corruption in </w:t>
      </w:r>
      <w:r w:rsidR="000B0189" w:rsidRPr="006F3AB3">
        <w:rPr>
          <w:rFonts w:ascii="Times New Roman" w:hAnsi="Times New Roman" w:cs="Times New Roman"/>
        </w:rPr>
        <w:t>public</w:t>
      </w:r>
      <w:r w:rsidR="00653E8D" w:rsidRPr="006F3AB3">
        <w:rPr>
          <w:rFonts w:ascii="Times New Roman" w:hAnsi="Times New Roman" w:cs="Times New Roman"/>
        </w:rPr>
        <w:t xml:space="preserve"> administrations of developing countries remains open to debate. On one hand, digitalization has been depicted as a means to stamp out corruption and to transform corrupt institutions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{"citationItems":[{"id":"ITEM-1","itemData":{"abstract":"Despite the influence of information and communication technologies (ICTs) on enhancing transparency and fairness, there is limited theoretical understanding of how ICT affects corruption. Adopting an institutional perspective, we conceptualize the mechanisms through which e-government influences corruption in a nation. Specifically, we theorize the relationship between e-government and corruption at two levels: (1) base corruption observed in national institutions (political, legal, and media institutions), and (2) permeated corruption in the national stakeholder service systems (business and citizen systems). Using panel data from 63 countries over a 4-year period, we test the direct and mediated effects of e-government on corruption in national institutions and stakeholder service systems, respectively. This exploratory study provides preliminary insights into the mechanisms through which corruption manifests in a nation and demonstrates how e-government can be helpful in alleviating it. In addition, the study offers important implications that we believe will be instrumental in stimulating future research on the subject.","author":[{"dropping-particle":"","family":"Srivastava","given":"SC","non-dropping-particle":"","parse-names":false,"suffix":""},{"dropping-particle":"","family":"Teo","given":"TSH","non-dropping-particle":"","parse-names":false,"suffix":""},{"dropping-particle":"","family":"Devaraj","given":"S","non-dropping-particle":"","parse-names":false,"suffix":""}],"container-title":"MIS Quarterly","id":"ITEM-1","issue":"2","issued":{"date-parts":[["2016"]]},"page":"511-526","title":"You Can't Bribe a Computer: Dealing with the Societal Challenge of Corruption Through ICT","type":"article-journal","volume":"40"},"uris":["http://www.mendeley.com/documents/?uuid=0af26323-c9f6-45d5-8bc8-1594c81eb1a5"]},{"id":"ITEM-2","itemData":{"abstract":"This article examines the argument that Information Communication and Technology (ICT) and social capital serve as major factors to reduce corruption. ICT has the potential to reduce unnecessary human intervention in government work processes, thus reducing the need to monitor corrupt behavior. Furthermore, citizens living in a society with a high level of social capital are more likely to become actively involved in the political decision-making process, increasing the likelihood that public employees' corrupt behaviors will be exposed to the densely connected public. We also examined the relationship between social capital and ICT. Our statistical analysis, which used panels of datasets obtained from various sources, revealed that (1) ICT is an effective tool for reducing corruption; (2) social capital also has positive effects on anti-corruption, but various dimensions of social capital may have different impacts; and (3) the relationship between social capital and ICT is inconclusive. Points for practitioners: The theoretical model and empirical results of this article shed light on the potential impacts of ICT on corruption, thereby providing practitioners with the opportunity to consider ICT as a useful and practical policy tool for reducing corruption in addition to traditional methods, i.e. administrative reform and law enforcement. Further, although our research findings on the relationship between ICT and social capital were inconclusive, social capital was found to have anticorruption effects independent of ICT, which implies that policies designed to foster trust networks in a society can contribute to the reduction of corruption. © 2009 SAGE Publications.","author":[{"dropping-particle":"","family":"Shim","given":"DC","non-dropping-particle":"","parse-names":false,"suffix":""},{"dropping-particle":"","family":"Eom","given":"TH","non-dropping-particle":"","parse-names":false,"suffix":""}],"container-title":"International Review of Administrative Sciences","id":"ITEM-2","issue":"1","issued":{"date-parts":[["2009"]]},"page":"99-116","title":"Anticorruption effects of information communication and technology (ICT) and social capital","type":"article-journal","volume":"75"},"uris":["http://www.mendeley.com/documents/?uuid=4e86e4f5-1910-48d3-bd6f-67afff9d5000"]}],"mendeley":{"formattedCitation":"(Shim &amp; Eom, 2009; Srivastava et al., 2016)","plainTextFormattedCitation":"(Shim &amp; Eom, 2009; Srivastava et al., 2016)","previouslyFormattedCitation":"(Shim &amp; Eom, 2009; Srivastava et al., 2016)"},"properties":{"noteIndex":0},"schema":"https://github.com/citation-style-language/schema/raw/master/csl-citation.json"}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(Shim and Eom 2009; Srivastava</w:t>
      </w:r>
      <w:r w:rsidR="00071384" w:rsidRPr="006F3AB3">
        <w:rPr>
          <w:rFonts w:ascii="Times New Roman" w:hAnsi="Times New Roman" w:cs="Times New Roman"/>
          <w:noProof/>
        </w:rPr>
        <w:t>, Teo and Devaraj</w:t>
      </w:r>
      <w:r w:rsidR="00653E8D" w:rsidRPr="006F3AB3">
        <w:rPr>
          <w:rFonts w:ascii="Times New Roman" w:hAnsi="Times New Roman" w:cs="Times New Roman"/>
          <w:noProof/>
        </w:rPr>
        <w:t xml:space="preserve"> 2016)</w:t>
      </w:r>
      <w:r w:rsidR="00653E8D" w:rsidRPr="006F3AB3">
        <w:rPr>
          <w:rFonts w:ascii="Times New Roman" w:hAnsi="Times New Roman" w:cs="Times New Roman"/>
        </w:rPr>
        <w:fldChar w:fldCharType="end"/>
      </w:r>
      <w:r w:rsidR="00653E8D" w:rsidRPr="006F3AB3">
        <w:rPr>
          <w:rFonts w:ascii="Times New Roman" w:hAnsi="Times New Roman" w:cs="Times New Roman"/>
        </w:rPr>
        <w:t xml:space="preserve">; on the other hand, it is claimed to be an amplifier of existing corruption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{"citationItems":[{"id":"ITEM-1","itemData":{"author":[{"dropping-particle":"","family":"Toyama","given":"K","non-dropping-particle":"","parse-names":false,"suffix":""}],"id":"ITEM-1","issued":{"date-parts":[["2015"]]},"publisher-place":"New York","title":"Geek Heresy: Rescuing Social Change from the Cult of Technology","type":"book"},"uris":["http://www.mendeley.com/documents/?uuid=6b40bf9b-1dd6-4a95-b5eb-29dd2c708abe"]},{"id":"ITEM-2","itemData":{"URL":"http://www.theatlantic.com/technology/archive/2011/03/technology-is-not-the-answer/73065/","accessed":{"date-parts":[["2015","11","11"]]},"author":[{"dropping-particle":"","family":"Toyama","given":"K","non-dropping-particle":"","parse-names":false,"suffix":""}],"container-title":"The Atlantic","id":"ITEM-2","issued":{"date-parts":[["2011"]]},"title":"Technology is Not the Answer","type":"webpage"},"uris":["http://www.mendeley.com/documents/?uuid=9e473d5c-6bd4-4cb8-8993-ad49c410641d"]}],"mendeley":{"formattedCitation":"(Toyama, 2011, 2015)","plainTextFormattedCitation":"(Toyama, 2011, 2015)","previouslyFormattedCitation":"(Toyama, 2011, 2015)"},"properties":{"noteIndex":0},"schema":"https://github.com/citation-style-language/schema/raw/master/csl-citation.json"}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(Toyama 2011, 2015)</w:t>
      </w:r>
      <w:r w:rsidR="00653E8D" w:rsidRPr="006F3AB3">
        <w:rPr>
          <w:rFonts w:ascii="Times New Roman" w:hAnsi="Times New Roman" w:cs="Times New Roman"/>
        </w:rPr>
        <w:fldChar w:fldCharType="end"/>
      </w:r>
      <w:r w:rsidR="00653E8D" w:rsidRPr="006F3AB3">
        <w:rPr>
          <w:rFonts w:ascii="Times New Roman" w:hAnsi="Times New Roman" w:cs="Times New Roman"/>
        </w:rPr>
        <w:t xml:space="preserve"> or to provide new corruption opportunities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{"citationItems":[{"id":"ITEM-1","itemData":{"author":[{"dropping-particle":"","family":"Heeks","given":"R","non-dropping-particle":"","parse-names":false,"suffix":""}],"container-title":"Development in Practice","id":"ITEM-1","issue":"1","issued":{"date-parts":[["1999"]]},"page":"184-189","title":"Information Technology and the Management of Corruption","type":"article-journal","volume":"9"},"uris":["http://www.mendeley.com/documents/?uuid=706316f4-bc84-48af-90c6-17f8c9fc1a59"]}],"mendeley":{"formattedCitation":"(Heeks, 1999)","plainTextFormattedCitation":"(Heeks, 1999)","previouslyFormattedCitation":"(Heeks, 1999)"},"properties":{"noteIndex":0},"schema":"https://github.com/citation-style-language/schema/raw/master/csl-citation.json"}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(Heeks 1999)</w:t>
      </w:r>
      <w:r w:rsidR="00653E8D" w:rsidRPr="006F3AB3">
        <w:rPr>
          <w:rFonts w:ascii="Times New Roman" w:hAnsi="Times New Roman" w:cs="Times New Roman"/>
        </w:rPr>
        <w:fldChar w:fldCharType="end"/>
      </w:r>
      <w:r w:rsidR="00653E8D" w:rsidRPr="006F3AB3">
        <w:rPr>
          <w:rFonts w:ascii="Times New Roman" w:hAnsi="Times New Roman" w:cs="Times New Roman"/>
        </w:rPr>
        <w:t xml:space="preserve">. Decades of case study research on information technology and government reform casts doubt on the idea that technology, by itself, can stamp out corruption or reform government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{"citationItems":[{"id":"ITEM-1","itemData":{"abstract":"Description This article examines the theoretical ideal of information technology as an instrument of administrative reform and examines the extent to which that ideal has been achieved in the United States. It takes a look at the findings from research about the use and impacts of information technology from the time of the mainframe computer through the PC revolution to the current era of the Internet and e-government. It then concludes that information technology has never been an instrument of administrative reform; rather, it has been used to reinforce existing administrative and political arrangements. It assesses why this is the case and draws conclusions about what should be expected with future applications of information technologies — in the time after e-government. It concludes with a discussion of the early evidence about newer applications for automated service delivery, 24/7 e-government, and e-democracy.","author":[{"dropping-particle":"","family":"Kraemer","given":"KL","non-dropping-particle":"","parse-names":false,"suffix":""},{"dropping-particle":"","family":"King","given":"J","non-dropping-particle":"","parse-names":false,"suffix":""}],"container-title":"International Journal of Electronic Government Research","id":"ITEM-1","issue":"1","issued":{"date-parts":[["2006"]]},"page":"1-20","title":"Information Technology and Administrative Reform: Will E-Government Be Different?","type":"article-journal","volume":"2"},"uris":["http://www.mendeley.com/documents/?uuid=c8fe467c-1560-4d53-8956-00fa368c024c"]},{"id":"ITEM-2","itemData":{"ISBN":"0231048882","abstract":"This book examines the abolitionist and labor press, black power publications of the 1960s, the crusade against the barbarism of lynching, the women's movement, and antiwar journals. Streitmatter also discusses gay and lesbian publications, contemporary on-line journals, and counterculture papers like \"The Kudzu\" and \"The Berkeley Barb\" that flourished in the 1960s.","author":[{"dropping-particle":"","family":"Danziger","given":"JN","non-dropping-particle":"","parse-names":false,"suffix":""},{"dropping-particle":"","family":"Dutton","given":"W","non-dropping-particle":"","parse-names":false,"suffix":""},{"dropping-particle":"","family":"Kling","given":"R","non-dropping-particle":"","parse-names":false,"suffix":""},{"dropping-particle":"","family":"Kraemer","given":"KL","non-dropping-particle":"","parse-names":false,"suffix":""}],"id":"ITEM-2","issued":{"date-parts":[["1982"]]},"publisher":"Columbia University Press","publisher-place":"New York","title":"Computers and Politics: High Technology in American Local Governments","type":"book"},"uris":["http://www.mendeley.com/documents/?uuid=28b884a5-c8c6-4d2a-86a2-71abce6b8555"]},{"id":"ITEM-3","itemData":{"author":[{"dropping-particle":"","family":"Dutton","given":"WH","non-dropping-particle":"","parse-names":false,"suffix":""},{"dropping-particle":"","family":"Kraemer","given":"KL","non-dropping-particle":"","parse-names":false,"suffix":""}],"container-title":"Communications of the ACM","id":"ITEM-3","issue":"3","issued":{"date-parts":[["1978"]]},"title":"Management Utilization of Computers in American Local Governments","type":"article-journal","volume":"21"},"uris":["http://www.mendeley.com/documents/?uuid=2fc03ed6-46fc-4629-b262-c3b9c0d43eef"]},{"id":"ITEM-4","itemData":{"ISBN":"0471518409","author":[{"dropping-particle":"","family":"Laudon","given":"Kenneth C.","non-dropping-particle":"","parse-names":false,"suffix":""}],"id":"ITEM-4","issued":{"date-parts":[["1974"]]},"publisher":"Wiley","title":"Computers and bureaucratic reform: the political functions of urban information systems","type":"book"},"uris":["http://www.mendeley.com/documents/?uuid=f1a60553-5fe6-47e7-b23e-52e2ed64762a"]}],"mendeley":{"formattedCitation":"(Danziger, Dutton, Kling, &amp; Kraemer, 1982; Dutton &amp; Kraemer, 1978; Kraemer &amp; King, 2006; Laudon, 1974)","plainTextFormattedCitation":"(Danziger, Dutton, Kling, &amp; Kraemer, 1982; Dutton &amp; Kraemer, 1978; Kraemer &amp; King, 2006; Laudon, 1974)","previouslyFormattedCitation":"(Danziger, Dutton, Kling, &amp; Kraemer, 1982; Dutton &amp; Kraemer, 1978; Kraemer &amp; King, 2006; Laudon, 1974)"},"properties":{"noteIndex":0},"schema":"https://github.com/citation-style-language/schema/raw/master/csl-citation.json"}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(Danziger, Dutton, Kling, and Kraemer 1982; Dutton and Kraemer 1978; Kraemer and King 2006; Laudon 1974)</w:t>
      </w:r>
      <w:r w:rsidR="00653E8D" w:rsidRPr="006F3AB3">
        <w:rPr>
          <w:rFonts w:ascii="Times New Roman" w:hAnsi="Times New Roman" w:cs="Times New Roman"/>
        </w:rPr>
        <w:fldChar w:fldCharType="end"/>
      </w:r>
      <w:r w:rsidR="00653E8D" w:rsidRPr="006F3AB3">
        <w:rPr>
          <w:rFonts w:ascii="Times New Roman" w:hAnsi="Times New Roman" w:cs="Times New Roman"/>
        </w:rPr>
        <w:t xml:space="preserve">. In particular, studies have noted the difficulty of changing corrupt behaviours of government officers </w:t>
      </w:r>
      <w:r w:rsidR="00653E8D" w:rsidRPr="006F3AB3">
        <w:rPr>
          <w:rFonts w:ascii="Times New Roman" w:hAnsi="Times New Roman" w:cs="Times New Roman"/>
        </w:rPr>
        <w:lastRenderedPageBreak/>
        <w:t xml:space="preserve">through digitalization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{"citationItems":[{"id":"ITEM-1","itemData":{"author":[{"dropping-particle":"","family":"Heeks","given":"R","non-dropping-particle":"","parse-names":false,"suffix":""}],"container-title":"Development in Practice","id":"ITEM-1","issue":"1","issued":{"date-parts":[["1999"]]},"page":"184-189","title":"Information Technology and the Management of Corruption","type":"article-journal","volume":"9"},"uris":["http://www.mendeley.com/documents/?uuid=706316f4-bc84-48af-90c6-17f8c9fc1a59"]},{"id":"ITEM-2","itemData":{"author":[{"dropping-particle":"","family":"Davis","given":"J","non-dropping-particle":"","parse-names":false,"suffix":""}],"container-title":"World Development","id":"ITEM-2","issue":"1","issued":{"date-parts":[["2004"]]},"page":"53-71","title":"Corruption in Public Service Delivery : Experience from South Asia’s Water and Sanitation Sector","type":"article-journal","volume":"32"},"uris":["http://www.mendeley.com/documents/?uuid=781e91c3-45f2-4d2b-9c8b-9ff28ac2b1ff"]}],"mendeley":{"formattedCitation":"(Davis, 2004; Heeks, 1999)","plainTextFormattedCitation":"(Davis, 2004; Heeks, 1999)","previouslyFormattedCitation":"(Davis, 2004; Heeks, 1999)"},"properties":{"noteIndex":0},"schema":"https://github.com/citation-style-language/schema/raw/master/csl-citation.json"}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(Davis 2004; Heeks 1999)</w:t>
      </w:r>
      <w:r w:rsidR="00653E8D" w:rsidRPr="006F3AB3">
        <w:rPr>
          <w:rFonts w:ascii="Times New Roman" w:hAnsi="Times New Roman" w:cs="Times New Roman"/>
        </w:rPr>
        <w:fldChar w:fldCharType="end"/>
      </w:r>
      <w:r w:rsidR="00653E8D" w:rsidRPr="006F3AB3">
        <w:rPr>
          <w:rFonts w:ascii="Times New Roman" w:hAnsi="Times New Roman" w:cs="Times New Roman"/>
        </w:rPr>
        <w:t xml:space="preserve">, or of making sweeping organizational and broader anti-corruption changes through a “big bang” approach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{"citationItems":[{"id":"ITEM-1","itemData":{"author":[{"dropping-particle":"","family":"Sundell","given":"Anders","non-dropping-particle":"","parse-names":false,"suffix":""}],"id":"ITEM-1","issued":{"date-parts":[["2016"]]},"title":"Anti-corruption reform – evolution or big bang?","type":"article-journal"},"uris":["http://www.mendeley.com/documents/?uuid=55bd6011-6bdc-4e3e-b9b4-2a26a058a431"]},{"id":"ITEM-2","itemData":{"author":[{"dropping-particle":"","family":"Rothstein","given":"B","non-dropping-particle":"","parse-names":false,"suffix":""}],"container-title":"Review of International Political Economy","id":"ITEM-2","issue":"2","issued":{"date-parts":[["2011"]]},"page":"228–250","title":"Anti-corruption: the indirect ‘big bang’ approach","type":"article-journal","volume":"18"},"uris":["http://www.mendeley.com/documents/?uuid=2a56469b-fe25-4d47-bb23-56253b3fe4f6"]},{"id":"ITEM-3","itemData":{"author":[{"dropping-particle":"","family":"Michael","given":"B","non-dropping-particle":"","parse-names":false,"suffix":""},{"dropping-particle":"","family":"Ferguson","given":"F","non-dropping-particle":"","parse-names":false,"suffix":""},{"dropping-particle":"","family":"Karimov","given":"A","non-dropping-particle":"","parse-names":false,"suffix":""}],"id":"ITEM-3","issued":{"date-parts":[["2010"]]},"title":"Do Customs Trade Facilitation Programmes Help Reduce Customs-Related Corruption ?","type":"article-journal"},"uris":["http://www.mendeley.com/documents/?uuid=5ffa3963-d25a-4859-af10-fae0a675f2a9"]},{"id":"ITEM-4","itemData":{"author":[{"dropping-particle":"","family":"Addo","given":"A","non-dropping-particle":"","parse-names":false,"suffix":""},{"dropping-particle":"","family":"Avgerou","given":"C","non-dropping-particle":"","parse-names":false,"suffix":""}],"id":"ITEM-4","issued":{"date-parts":[["0"]]},"publisher":"In progress","title":"IT and Government Corruption in Developing Countries: Evidence from IT and Reorganization at Ghana Customs","type":"article"},"uris":["http://www.mendeley.com/documents/?uuid=40605e1b-1278-416a-802c-f506b359e480"]}],"mendeley":{"formattedCitation":"(Addo &amp; Avgerou, n.d.; Michael, Ferguson, &amp; Karimov, 2010; Rothstein, 2011; Sundell, 2016)","plainTextFormattedCitation":"(Addo &amp; Avgerou, n.d.; Michael, Ferguson, &amp; Karimov, 2010; Rothstein, 2011; Sundell, 2016)","previouslyFormattedCitation":"(Addo &amp; Avgerou, n.d.; Michael, Ferguson, &amp; Karimov, 2010; Rothstein, 2011; Sundell, 2016)"},"properties":{"noteIndex":0},"schema":"https://github.com/citation-style-language/schema/raw/master/csl-citation.json"}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 xml:space="preserve">(Addo and Avgerou </w:t>
      </w:r>
      <w:r w:rsidR="00A66D44" w:rsidRPr="006F3AB3">
        <w:rPr>
          <w:rFonts w:ascii="Times New Roman" w:hAnsi="Times New Roman" w:cs="Times New Roman"/>
          <w:noProof/>
        </w:rPr>
        <w:t>2021</w:t>
      </w:r>
      <w:r w:rsidR="00653E8D" w:rsidRPr="006F3AB3">
        <w:rPr>
          <w:rFonts w:ascii="Times New Roman" w:hAnsi="Times New Roman" w:cs="Times New Roman"/>
          <w:noProof/>
        </w:rPr>
        <w:t>; Michael, Ferguson, and Karimov 2010; Rothstein 2011; Sundell 2016)</w:t>
      </w:r>
      <w:r w:rsidR="00653E8D" w:rsidRPr="006F3AB3">
        <w:rPr>
          <w:rFonts w:ascii="Times New Roman" w:hAnsi="Times New Roman" w:cs="Times New Roman"/>
        </w:rPr>
        <w:fldChar w:fldCharType="end"/>
      </w:r>
      <w:r w:rsidR="00653E8D" w:rsidRPr="006F3AB3">
        <w:rPr>
          <w:rFonts w:ascii="Times New Roman" w:hAnsi="Times New Roman" w:cs="Times New Roman"/>
        </w:rPr>
        <w:t xml:space="preserve">.  </w:t>
      </w:r>
    </w:p>
    <w:p w14:paraId="43557CFF" w14:textId="77777777" w:rsidR="00653E8D" w:rsidRPr="006F3AB3" w:rsidRDefault="00653E8D" w:rsidP="0013240A">
      <w:pPr>
        <w:spacing w:line="360" w:lineRule="auto"/>
        <w:rPr>
          <w:rFonts w:ascii="Times New Roman" w:hAnsi="Times New Roman" w:cs="Times New Roman"/>
        </w:rPr>
      </w:pPr>
    </w:p>
    <w:p w14:paraId="0847CC27" w14:textId="5F0C4F9E" w:rsidR="00653E8D" w:rsidRPr="006F3AB3" w:rsidRDefault="00653E8D" w:rsidP="00D344AA">
      <w:pPr>
        <w:spacing w:line="360" w:lineRule="auto"/>
        <w:rPr>
          <w:rFonts w:ascii="Times New Roman" w:hAnsi="Times New Roman" w:cs="Times New Roman"/>
        </w:rPr>
      </w:pPr>
      <w:r w:rsidRPr="006F3AB3">
        <w:rPr>
          <w:rFonts w:ascii="Times New Roman" w:hAnsi="Times New Roman" w:cs="Times New Roman"/>
        </w:rPr>
        <w:t xml:space="preserve">Against this backdrop, </w:t>
      </w:r>
      <w:r w:rsidR="00FF15B2" w:rsidRPr="006F3AB3">
        <w:rPr>
          <w:rFonts w:ascii="Times New Roman" w:hAnsi="Times New Roman" w:cs="Times New Roman"/>
        </w:rPr>
        <w:t xml:space="preserve">in </w:t>
      </w:r>
      <w:r w:rsidRPr="006F3AB3">
        <w:rPr>
          <w:rFonts w:ascii="Times New Roman" w:hAnsi="Times New Roman" w:cs="Times New Roman"/>
        </w:rPr>
        <w:t xml:space="preserve">this study </w:t>
      </w:r>
      <w:r w:rsidR="00FF15B2" w:rsidRPr="006F3AB3">
        <w:rPr>
          <w:rFonts w:ascii="Times New Roman" w:hAnsi="Times New Roman" w:cs="Times New Roman"/>
        </w:rPr>
        <w:t xml:space="preserve">we </w:t>
      </w:r>
      <w:r w:rsidRPr="006F3AB3">
        <w:rPr>
          <w:rFonts w:ascii="Times New Roman" w:hAnsi="Times New Roman" w:cs="Times New Roman"/>
        </w:rPr>
        <w:t xml:space="preserve">investigate how and why digitalization might enable the control of petty corruption in the </w:t>
      </w:r>
      <w:r w:rsidR="000B0189" w:rsidRPr="006F3AB3">
        <w:rPr>
          <w:rFonts w:ascii="Times New Roman" w:hAnsi="Times New Roman" w:cs="Times New Roman"/>
        </w:rPr>
        <w:t>public</w:t>
      </w:r>
      <w:r w:rsidRPr="006F3AB3">
        <w:rPr>
          <w:rFonts w:ascii="Times New Roman" w:hAnsi="Times New Roman" w:cs="Times New Roman"/>
        </w:rPr>
        <w:t xml:space="preserve"> administration of developing countries without needing to change the corruption behaviours of actors or the organizational and broader context.</w:t>
      </w:r>
      <w:r w:rsidRPr="006F3AB3">
        <w:rPr>
          <w:rFonts w:ascii="Times New Roman" w:hAnsi="Times New Roman" w:cs="Times New Roman"/>
          <w:lang w:val="en-US"/>
        </w:rPr>
        <w:t xml:space="preserve"> </w:t>
      </w:r>
      <w:r w:rsidRPr="006F3AB3">
        <w:rPr>
          <w:rFonts w:ascii="Times New Roman" w:hAnsi="Times New Roman" w:cs="Times New Roman"/>
        </w:rPr>
        <w:t xml:space="preserve">Informed by opportunity theories of crime – that opportunities are at the “root” of offences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ISBN":"1840821590","author":[{"dropping-particle":"","family":"Felson","given":"M","non-dropping-particle":"","parse-names":false,"suffix":""},{"dropping-particle":"","family":"Clarke","given":"RV","non-dropping-particle":"","parse-names":false,"suffix":""}],"id":"ITEM-1","issued":{"date-parts":[["1998"]]},"title":"Opportunity Makes the Thief: Practical Theory for Crime Prevention","type":"report"},"uris":["http://www.mendeley.com/documents/?uuid=daba2a2b-2328-469d-8019-e81e9d433a81","http://www.mendeley.com/documents/?uuid=b0067c3c-569d-4723-b428-b5038ab67514"]}],"mendeley":{"formattedCitation":"(Felson &amp; Clarke, 1998)","plainTextFormattedCitation":"(Felson &amp; Clarke, 1998)","previouslyFormattedCitation":"(Felson &amp; Clarke, 1998)"},"properties":{"noteIndex":0},"schema":"https://github.com/citation-style-language/schema/raw/master/csl-citation.json"}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 xml:space="preserve">(Felson </w:t>
      </w:r>
      <w:r w:rsidR="00A22110" w:rsidRPr="006F3AB3">
        <w:rPr>
          <w:rFonts w:ascii="Times New Roman" w:hAnsi="Times New Roman" w:cs="Times New Roman"/>
          <w:noProof/>
        </w:rPr>
        <w:t>and</w:t>
      </w:r>
      <w:r w:rsidRPr="006F3AB3">
        <w:rPr>
          <w:rFonts w:ascii="Times New Roman" w:hAnsi="Times New Roman" w:cs="Times New Roman"/>
          <w:noProof/>
        </w:rPr>
        <w:t xml:space="preserve"> Clarke 1998)</w:t>
      </w:r>
      <w:r w:rsidRPr="006F3AB3">
        <w:rPr>
          <w:rFonts w:ascii="Times New Roman" w:hAnsi="Times New Roman" w:cs="Times New Roman"/>
        </w:rPr>
        <w:fldChar w:fldCharType="end"/>
      </w:r>
      <w:r w:rsidRPr="006F3AB3">
        <w:rPr>
          <w:rFonts w:ascii="Times New Roman" w:hAnsi="Times New Roman" w:cs="Times New Roman"/>
        </w:rPr>
        <w:t xml:space="preserve">, </w:t>
      </w:r>
      <w:r w:rsidR="00FF15B2" w:rsidRPr="006F3AB3">
        <w:rPr>
          <w:rFonts w:ascii="Times New Roman" w:hAnsi="Times New Roman" w:cs="Times New Roman"/>
        </w:rPr>
        <w:t xml:space="preserve">in </w:t>
      </w:r>
      <w:r w:rsidRPr="006F3AB3">
        <w:rPr>
          <w:rFonts w:ascii="Times New Roman" w:hAnsi="Times New Roman" w:cs="Times New Roman"/>
        </w:rPr>
        <w:t xml:space="preserve">this study </w:t>
      </w:r>
      <w:r w:rsidR="00FF15B2" w:rsidRPr="006F3AB3">
        <w:rPr>
          <w:rFonts w:ascii="Times New Roman" w:hAnsi="Times New Roman" w:cs="Times New Roman"/>
        </w:rPr>
        <w:t xml:space="preserve">we </w:t>
      </w:r>
      <w:r w:rsidRPr="006F3AB3">
        <w:rPr>
          <w:rFonts w:ascii="Times New Roman" w:hAnsi="Times New Roman" w:cs="Times New Roman"/>
        </w:rPr>
        <w:t xml:space="preserve">pursue </w:t>
      </w:r>
      <w:r w:rsidR="00B062DA" w:rsidRPr="006F3AB3">
        <w:rPr>
          <w:rFonts w:ascii="Times New Roman" w:hAnsi="Times New Roman" w:cs="Times New Roman"/>
        </w:rPr>
        <w:t xml:space="preserve">the </w:t>
      </w:r>
      <w:r w:rsidRPr="006F3AB3">
        <w:rPr>
          <w:rFonts w:ascii="Times New Roman" w:hAnsi="Times New Roman" w:cs="Times New Roman"/>
        </w:rPr>
        <w:t xml:space="preserve">following research questions: (1) What opportunities exist for petty corruption to occur in the </w:t>
      </w:r>
      <w:r w:rsidR="000B0189" w:rsidRPr="006F3AB3">
        <w:rPr>
          <w:rFonts w:ascii="Times New Roman" w:hAnsi="Times New Roman" w:cs="Times New Roman"/>
        </w:rPr>
        <w:t>public</w:t>
      </w:r>
      <w:r w:rsidRPr="006F3AB3">
        <w:rPr>
          <w:rFonts w:ascii="Times New Roman" w:hAnsi="Times New Roman" w:cs="Times New Roman"/>
        </w:rPr>
        <w:t xml:space="preserve"> administration of a developing country? (</w:t>
      </w:r>
      <w:r w:rsidR="00B062DA" w:rsidRPr="006F3AB3">
        <w:rPr>
          <w:rFonts w:ascii="Times New Roman" w:hAnsi="Times New Roman" w:cs="Times New Roman"/>
        </w:rPr>
        <w:t xml:space="preserve">2) </w:t>
      </w:r>
      <w:r w:rsidRPr="006F3AB3">
        <w:rPr>
          <w:rFonts w:ascii="Times New Roman" w:hAnsi="Times New Roman" w:cs="Times New Roman"/>
        </w:rPr>
        <w:t xml:space="preserve"> How and why might digitalization affect such opportunities for petty corruption? The questions are addressed with a case study of </w:t>
      </w:r>
      <w:r w:rsidR="00B062DA" w:rsidRPr="006F3AB3">
        <w:rPr>
          <w:rFonts w:ascii="Times New Roman" w:hAnsi="Times New Roman" w:cs="Times New Roman"/>
        </w:rPr>
        <w:t>IT</w:t>
      </w:r>
      <w:r w:rsidRPr="006F3AB3">
        <w:rPr>
          <w:rFonts w:ascii="Times New Roman" w:hAnsi="Times New Roman" w:cs="Times New Roman"/>
        </w:rPr>
        <w:t xml:space="preserve"> reorganizations and implementations of petty corruption control at Ghana customs over a 30-year period (1986-2015). Customs was chosen for study because it is regarded as one of the most corrupt </w:t>
      </w:r>
      <w:r w:rsidR="000B0189" w:rsidRPr="006F3AB3">
        <w:rPr>
          <w:rFonts w:ascii="Times New Roman" w:hAnsi="Times New Roman" w:cs="Times New Roman"/>
        </w:rPr>
        <w:t>public</w:t>
      </w:r>
      <w:r w:rsidRPr="006F3AB3">
        <w:rPr>
          <w:rFonts w:ascii="Times New Roman" w:hAnsi="Times New Roman" w:cs="Times New Roman"/>
        </w:rPr>
        <w:t xml:space="preserve"> administrations </w:t>
      </w:r>
      <w:r w:rsidRPr="006F3AB3">
        <w:rPr>
          <w:rFonts w:ascii="Times New Roman" w:hAnsi="Times New Roman" w:cs="Times New Roman"/>
        </w:rPr>
        <w:fldChar w:fldCharType="begin" w:fldLock="1"/>
      </w:r>
      <w:r w:rsidR="00C14D56" w:rsidRPr="006F3AB3">
        <w:rPr>
          <w:rFonts w:ascii="Times New Roman" w:hAnsi="Times New Roman" w:cs="Times New Roman"/>
        </w:rPr>
        <w:instrText>ADDIN CSL_CITATION {"citationItems":[{"id":"ITEM-1","itemData":{"author":[{"dropping-particle":"","family":"Walsh","given":"JT","non-dropping-particle":"","parse-names":false,"suffix":""}],"container-title":"8th International Anti-Corruption Conference","id":"ITEM-1","issued":{"date-parts":[["1997"]]},"title":"Practical Measures to Promote Integrity in Customs Administrations","type":"paper-conference"},"uris":["http://www.mendeley.com/documents/?uuid=b3bbe9d9-c0c2-437c-8114-e79f71e190a3"]},{"id":"ITEM-2","itemData":{"author":[{"dropping-particle":"","family":"World Bank","given":"","non-dropping-particle":"","parse-names":false,"suffix":""}],"id":"ITEM-2","issued":{"date-parts":[["2005"]]},"title":"Customs Modernization Handbook","type":"book"},"uris":["http://www.mendeley.com/documents/?uuid=1ec13b64-6024-4dc5-8b24-dde75f622172"]},{"id":"ITEM-3","itemData":{"author":[{"dropping-particle":"","family":"World Customs Organization","given":"","non-dropping-particle":"","parse-names":false,"suffix":""}],"id":"ITEM-3","issued":{"date-parts":[["1993"]]},"title":"The Arusha Declaration: Declaration of the Customs Co-operation Council Concerning Integrity in Customs","type":"article"},"uris":["http://www.mendeley.com/documents/?uuid=7add676c-b130-4bcf-bf39-e7add17d8c68"]}],"mendeley":{"formattedCitation":"(Crotty, 1997; World Bank, 2005; World Customs Organization, 1993)","manualFormatting":"(Walsh 2003; De Wulf and Sokol 2005; World Customs Organization 1993)","plainTextFormattedCitation":"(Crotty, 1997; World Bank, 2005; World Customs Organization, 1993)","previouslyFormattedCitation":"(Crotty, 1997; World Bank, 2005; World Customs Organization, 1993)"},"properties":{"noteIndex":0},"schema":"https://github.com/citation-style-language/schema/raw/master/csl-citation.json"}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w:t>
      </w:r>
      <w:r w:rsidR="006F1C89" w:rsidRPr="006F3AB3">
        <w:rPr>
          <w:rFonts w:ascii="Times New Roman" w:hAnsi="Times New Roman" w:cs="Times New Roman"/>
          <w:noProof/>
        </w:rPr>
        <w:t>Walsh 2003</w:t>
      </w:r>
      <w:r w:rsidRPr="006F3AB3">
        <w:rPr>
          <w:rFonts w:ascii="Times New Roman" w:hAnsi="Times New Roman" w:cs="Times New Roman"/>
          <w:noProof/>
        </w:rPr>
        <w:t>;</w:t>
      </w:r>
      <w:r w:rsidR="00440D30" w:rsidRPr="006F3AB3">
        <w:rPr>
          <w:rFonts w:ascii="Times New Roman" w:hAnsi="Times New Roman" w:cs="Times New Roman"/>
          <w:noProof/>
        </w:rPr>
        <w:t xml:space="preserve"> De Wulf and Sokol 2005</w:t>
      </w:r>
      <w:r w:rsidRPr="006F3AB3">
        <w:rPr>
          <w:rFonts w:ascii="Times New Roman" w:hAnsi="Times New Roman" w:cs="Times New Roman"/>
          <w:noProof/>
        </w:rPr>
        <w:t>; World Customs Organization 1993)</w:t>
      </w:r>
      <w:r w:rsidRPr="006F3AB3">
        <w:rPr>
          <w:rFonts w:ascii="Times New Roman" w:hAnsi="Times New Roman" w:cs="Times New Roman"/>
        </w:rPr>
        <w:fldChar w:fldCharType="end"/>
      </w:r>
      <w:r w:rsidRPr="006F3AB3">
        <w:rPr>
          <w:rFonts w:ascii="Times New Roman" w:hAnsi="Times New Roman" w:cs="Times New Roman"/>
        </w:rPr>
        <w:t xml:space="preserve">. Ghana customs was selected as the research site because it has been cited as a successful case of digitalization improvement in a developing country </w:t>
      </w:r>
      <w:r w:rsidR="000B0189" w:rsidRPr="006F3AB3">
        <w:rPr>
          <w:rFonts w:ascii="Times New Roman" w:hAnsi="Times New Roman" w:cs="Times New Roman"/>
        </w:rPr>
        <w:t>public</w:t>
      </w:r>
      <w:r w:rsidRPr="006F3AB3">
        <w:rPr>
          <w:rFonts w:ascii="Times New Roman" w:hAnsi="Times New Roman" w:cs="Times New Roman"/>
        </w:rPr>
        <w:t xml:space="preserve"> administration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{"citationItems":[{"id":"ITEM-1","itemData":{"author":[{"dropping-particle":"","family":"World Bank Group","given":"","non-dropping-particle":"","parse-names":false,"suffix":""}],"id":"ITEM-1","issued":{"date-parts":[["2010"]]},"publisher-place":"Washington, DC","title":"Implementation, Completion and Results Report: Ghana Trade and Investment Gateway Project (GHATIG)","type":"report"},"uris":["http://www.mendeley.com/documents/?uuid=d0843378-cb31-46e7-8da0-0d2147af9faa"]},{"id":"ITEM-2","itemData":{"author":[{"dropping-particle":"","family":"Wulf","given":"Luc","non-dropping-particle":"De","parse-names":false,"suffix":""}],"id":"ITEM-2","issued":{"date-parts":[["2005"]]},"title":"Tradenet in Ghana Best Practice of the Use of Information Technology","type":"article-journal"},"uris":["http://www.mendeley.com/documents/?uuid=9bc172da-5a62-4896-a35f-2d47a3847487"]}],"mendeley":{"formattedCitation":"(De Wulf, 2005; World Bank Group, 2010)","plainTextFormattedCitation":"(De Wulf, 2005; World Bank Group, 2010)","previouslyFormattedCitation":"(De Wulf, 2005; World Bank Group, 2010)"},"properties":{"noteIndex":0},"schema":"https://github.com/citation-style-language/schema/raw/master/csl-citation.json"}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(De Wulf 200</w:t>
      </w:r>
      <w:r w:rsidR="008E7C53" w:rsidRPr="006F3AB3">
        <w:rPr>
          <w:rFonts w:ascii="Times New Roman" w:hAnsi="Times New Roman" w:cs="Times New Roman"/>
          <w:noProof/>
        </w:rPr>
        <w:t>4</w:t>
      </w:r>
      <w:r w:rsidRPr="006F3AB3">
        <w:rPr>
          <w:rFonts w:ascii="Times New Roman" w:hAnsi="Times New Roman" w:cs="Times New Roman"/>
          <w:noProof/>
        </w:rPr>
        <w:t>; World Bank 2010)</w:t>
      </w:r>
      <w:r w:rsidRPr="006F3AB3">
        <w:rPr>
          <w:rFonts w:ascii="Times New Roman" w:hAnsi="Times New Roman" w:cs="Times New Roman"/>
        </w:rPr>
        <w:fldChar w:fldCharType="end"/>
      </w:r>
      <w:r w:rsidRPr="006F3AB3">
        <w:rPr>
          <w:rFonts w:ascii="Times New Roman" w:hAnsi="Times New Roman" w:cs="Times New Roman"/>
        </w:rPr>
        <w:t xml:space="preserve">. </w:t>
      </w:r>
    </w:p>
    <w:p w14:paraId="66FAFC8F" w14:textId="77777777" w:rsidR="00653E8D" w:rsidRPr="006F3AB3" w:rsidRDefault="00653E8D" w:rsidP="00D344AA">
      <w:pPr>
        <w:spacing w:line="360" w:lineRule="auto"/>
        <w:rPr>
          <w:rFonts w:ascii="Times New Roman" w:hAnsi="Times New Roman" w:cs="Times New Roman"/>
        </w:rPr>
      </w:pPr>
    </w:p>
    <w:p w14:paraId="325F43EE" w14:textId="4DAABE6D" w:rsidR="00653E8D" w:rsidRPr="006F3AB3" w:rsidRDefault="00653E8D" w:rsidP="00D344AA">
      <w:pPr>
        <w:spacing w:line="360" w:lineRule="auto"/>
        <w:rPr>
          <w:rFonts w:ascii="Times New Roman" w:hAnsi="Times New Roman" w:cs="Times New Roman"/>
          <w:lang w:val="en-US"/>
        </w:rPr>
      </w:pPr>
      <w:r w:rsidRPr="006F3AB3">
        <w:rPr>
          <w:rFonts w:ascii="Times New Roman" w:hAnsi="Times New Roman" w:cs="Times New Roman"/>
        </w:rPr>
        <w:t xml:space="preserve">The article proceeds as follows. A critical review of relevant literature on digitalization and petty corruption is presented, followed by the theoretical framing for the study. The empirical sections are then outlined, along with a discussion section where this study’s contribution is articulated. The article concludes by reflecting on limitations of the study and implications for further research. </w:t>
      </w:r>
    </w:p>
    <w:p w14:paraId="4B051FC6" w14:textId="65B712CB" w:rsidR="00653E8D" w:rsidRPr="006F3AB3" w:rsidRDefault="00653E8D" w:rsidP="007210D8">
      <w:pPr>
        <w:pStyle w:val="Heading2"/>
        <w:spacing w:line="360" w:lineRule="auto"/>
        <w:rPr>
          <w:rFonts w:ascii="Times New Roman" w:hAnsi="Times New Roman" w:cs="Times New Roman"/>
          <w:b/>
          <w:bCs/>
          <w:color w:val="auto"/>
          <w:sz w:val="24"/>
          <w:szCs w:val="24"/>
        </w:rPr>
      </w:pPr>
      <w:r w:rsidRPr="006F3AB3">
        <w:rPr>
          <w:rFonts w:ascii="Times New Roman" w:hAnsi="Times New Roman" w:cs="Times New Roman"/>
          <w:b/>
          <w:bCs/>
          <w:color w:val="auto"/>
          <w:sz w:val="24"/>
          <w:szCs w:val="24"/>
        </w:rPr>
        <w:t>Digitalization and corruption</w:t>
      </w:r>
    </w:p>
    <w:p w14:paraId="37FFAA57" w14:textId="4A3A9243" w:rsidR="00653E8D" w:rsidRPr="006F3AB3" w:rsidRDefault="00653E8D" w:rsidP="007210D8">
      <w:pPr>
        <w:spacing w:line="360" w:lineRule="auto"/>
        <w:rPr>
          <w:rFonts w:ascii="Times New Roman" w:hAnsi="Times New Roman" w:cs="Times New Roman"/>
        </w:rPr>
      </w:pPr>
      <w:r w:rsidRPr="006F3AB3">
        <w:rPr>
          <w:rFonts w:ascii="Times New Roman" w:hAnsi="Times New Roman" w:cs="Times New Roman"/>
        </w:rPr>
        <w:t xml:space="preserve">Review of government corruption studies in relevant journals of information systems, </w:t>
      </w:r>
      <w:r w:rsidR="0005571B" w:rsidRPr="006F3AB3">
        <w:rPr>
          <w:rFonts w:ascii="Times New Roman" w:hAnsi="Times New Roman" w:cs="Times New Roman"/>
        </w:rPr>
        <w:t>e</w:t>
      </w:r>
      <w:r w:rsidRPr="006F3AB3">
        <w:rPr>
          <w:rFonts w:ascii="Times New Roman" w:hAnsi="Times New Roman" w:cs="Times New Roman"/>
        </w:rPr>
        <w:t>-</w:t>
      </w:r>
      <w:r w:rsidR="0005571B" w:rsidRPr="006F3AB3">
        <w:rPr>
          <w:rFonts w:ascii="Times New Roman" w:hAnsi="Times New Roman" w:cs="Times New Roman"/>
        </w:rPr>
        <w:t>g</w:t>
      </w:r>
      <w:r w:rsidRPr="006F3AB3">
        <w:rPr>
          <w:rFonts w:ascii="Times New Roman" w:hAnsi="Times New Roman" w:cs="Times New Roman"/>
        </w:rPr>
        <w:t xml:space="preserve">overnment, </w:t>
      </w:r>
      <w:r w:rsidR="0005571B" w:rsidRPr="006F3AB3">
        <w:rPr>
          <w:rFonts w:ascii="Times New Roman" w:hAnsi="Times New Roman" w:cs="Times New Roman"/>
        </w:rPr>
        <w:t>m</w:t>
      </w:r>
      <w:r w:rsidRPr="006F3AB3">
        <w:rPr>
          <w:rFonts w:ascii="Times New Roman" w:hAnsi="Times New Roman" w:cs="Times New Roman"/>
        </w:rPr>
        <w:t xml:space="preserve">anagement, </w:t>
      </w:r>
      <w:r w:rsidR="0005571B" w:rsidRPr="006F3AB3">
        <w:rPr>
          <w:rFonts w:ascii="Times New Roman" w:hAnsi="Times New Roman" w:cs="Times New Roman"/>
        </w:rPr>
        <w:t>p</w:t>
      </w:r>
      <w:r w:rsidRPr="006F3AB3">
        <w:rPr>
          <w:rFonts w:ascii="Times New Roman" w:hAnsi="Times New Roman" w:cs="Times New Roman"/>
        </w:rPr>
        <w:t xml:space="preserve">ublic </w:t>
      </w:r>
      <w:r w:rsidR="0005571B" w:rsidRPr="006F3AB3">
        <w:rPr>
          <w:rFonts w:ascii="Times New Roman" w:hAnsi="Times New Roman" w:cs="Times New Roman"/>
        </w:rPr>
        <w:t>a</w:t>
      </w:r>
      <w:r w:rsidRPr="006F3AB3">
        <w:rPr>
          <w:rFonts w:ascii="Times New Roman" w:hAnsi="Times New Roman" w:cs="Times New Roman"/>
        </w:rPr>
        <w:t>dministration</w:t>
      </w:r>
      <w:r w:rsidR="0005571B" w:rsidRPr="006F3AB3">
        <w:rPr>
          <w:rFonts w:ascii="Times New Roman" w:hAnsi="Times New Roman" w:cs="Times New Roman"/>
        </w:rPr>
        <w:t>,</w:t>
      </w:r>
      <w:r w:rsidRPr="006F3AB3">
        <w:rPr>
          <w:rFonts w:ascii="Times New Roman" w:hAnsi="Times New Roman" w:cs="Times New Roman"/>
        </w:rPr>
        <w:t xml:space="preserve"> and </w:t>
      </w:r>
      <w:r w:rsidR="0005571B" w:rsidRPr="006F3AB3">
        <w:rPr>
          <w:rFonts w:ascii="Times New Roman" w:hAnsi="Times New Roman" w:cs="Times New Roman"/>
        </w:rPr>
        <w:t>d</w:t>
      </w:r>
      <w:r w:rsidRPr="006F3AB3">
        <w:rPr>
          <w:rFonts w:ascii="Times New Roman" w:hAnsi="Times New Roman" w:cs="Times New Roman"/>
        </w:rPr>
        <w:t xml:space="preserve">evelopment, reveals mixed findings on the implication of digitalization because of varying conceptualizations of corruption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Addo","given":"A","non-dropping-particle":"","parse-names":false,"suffix":""},{"dropping-particle":"","family":"Senyo","given":"PK","non-dropping-particle":"","parse-names":false,"suffix":""}],"container-title":"Academy of Management","id":"ITEM-1","issued":{"date-parts":[["2020"]]},"title":"IT and Corruption in Developing Countries: A Literature Review and Framework","type":"paper-conference"},"uris":["http://www.mendeley.com/documents/?uuid=7dc4effc-0e5b-420e-a174-e6d617e3bd40"]},{"id":"ITEM-2","itemData":{"author":[{"dropping-particle":"","family":"Addo","given":"A","non-dropping-particle":"","parse-names":false,"suffix":""}],"container-title":"IFIP 9.4","id":"ITEM-2","issued":{"date-parts":[["2019"]]},"title":"IT and Government Corruption in Developing Countries: A Literature Review and Reframing","type":"paper-conference"},"uris":["http://www.mendeley.com/documents/?uuid=88235391-5243-42be-aa73-b74c63886e17"]}],"mendeley":{"formattedCitation":"(Addo, 2019; Addo &amp; Senyo, 2020)","plainTextFormattedCitation":"(Addo, 2019; Addo &amp; Senyo, 2020)","previouslyFormattedCitation":"(Addo, 2019; Addo &amp; Senyo, 2020)"},"properties":{"noteIndex":0},"schema":"https://github.com/citation-style-language/schema/raw/master/csl-citation.json"}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 xml:space="preserve">(Addo 2019; Addo </w:t>
      </w:r>
      <w:r w:rsidR="0066015F" w:rsidRPr="006F3AB3">
        <w:rPr>
          <w:rFonts w:ascii="Times New Roman" w:hAnsi="Times New Roman" w:cs="Times New Roman"/>
          <w:noProof/>
        </w:rPr>
        <w:t>an</w:t>
      </w:r>
      <w:r w:rsidR="000F7197" w:rsidRPr="006F3AB3">
        <w:rPr>
          <w:rFonts w:ascii="Times New Roman" w:hAnsi="Times New Roman" w:cs="Times New Roman"/>
          <w:noProof/>
        </w:rPr>
        <w:t>d</w:t>
      </w:r>
      <w:r w:rsidRPr="006F3AB3">
        <w:rPr>
          <w:rFonts w:ascii="Times New Roman" w:hAnsi="Times New Roman" w:cs="Times New Roman"/>
          <w:noProof/>
        </w:rPr>
        <w:t xml:space="preserve"> Senyo 2020)</w:t>
      </w:r>
      <w:r w:rsidRPr="006F3AB3">
        <w:rPr>
          <w:rFonts w:ascii="Times New Roman" w:hAnsi="Times New Roman" w:cs="Times New Roman"/>
        </w:rPr>
        <w:fldChar w:fldCharType="end"/>
      </w:r>
      <w:r w:rsidRPr="006F3AB3">
        <w:rPr>
          <w:rFonts w:ascii="Times New Roman" w:hAnsi="Times New Roman" w:cs="Times New Roman"/>
        </w:rPr>
        <w:t xml:space="preserve">. Studies typically </w:t>
      </w:r>
      <w:r w:rsidR="00C96E55" w:rsidRPr="006F3AB3">
        <w:rPr>
          <w:rFonts w:ascii="Times New Roman" w:hAnsi="Times New Roman" w:cs="Times New Roman"/>
        </w:rPr>
        <w:t>tak</w:t>
      </w:r>
      <w:r w:rsidR="002B65CC" w:rsidRPr="006F3AB3">
        <w:rPr>
          <w:rFonts w:ascii="Times New Roman" w:hAnsi="Times New Roman" w:cs="Times New Roman"/>
        </w:rPr>
        <w:t>e the</w:t>
      </w:r>
      <w:r w:rsidRPr="006F3AB3">
        <w:rPr>
          <w:rFonts w:ascii="Times New Roman" w:hAnsi="Times New Roman" w:cs="Times New Roman"/>
        </w:rPr>
        <w:t xml:space="preserve"> view </w:t>
      </w:r>
      <w:r w:rsidR="003A5B90" w:rsidRPr="006F3AB3">
        <w:rPr>
          <w:rFonts w:ascii="Times New Roman" w:hAnsi="Times New Roman" w:cs="Times New Roman"/>
        </w:rPr>
        <w:t>that</w:t>
      </w:r>
      <w:r w:rsidRPr="006F3AB3">
        <w:rPr>
          <w:rFonts w:ascii="Times New Roman" w:hAnsi="Times New Roman" w:cs="Times New Roman"/>
        </w:rPr>
        <w:t xml:space="preserve"> corruption is linked to social and economic conditions. </w:t>
      </w:r>
      <w:r w:rsidR="002B65CC" w:rsidRPr="006F3AB3">
        <w:rPr>
          <w:rFonts w:ascii="Times New Roman" w:hAnsi="Times New Roman" w:cs="Times New Roman"/>
        </w:rPr>
        <w:t xml:space="preserve">They identify </w:t>
      </w:r>
      <w:r w:rsidRPr="006F3AB3">
        <w:rPr>
          <w:rFonts w:ascii="Times New Roman" w:hAnsi="Times New Roman" w:cs="Times New Roman"/>
        </w:rPr>
        <w:t xml:space="preserve">conditions </w:t>
      </w:r>
      <w:r w:rsidR="002B65CC" w:rsidRPr="006F3AB3">
        <w:rPr>
          <w:rFonts w:ascii="Times New Roman" w:hAnsi="Times New Roman" w:cs="Times New Roman"/>
        </w:rPr>
        <w:t xml:space="preserve">such as </w:t>
      </w:r>
      <w:r w:rsidRPr="006F3AB3">
        <w:rPr>
          <w:rFonts w:ascii="Times New Roman" w:hAnsi="Times New Roman" w:cs="Times New Roman"/>
        </w:rPr>
        <w:t>the neopatrimonial context that condition</w:t>
      </w:r>
      <w:r w:rsidR="00121F4E" w:rsidRPr="006F3AB3">
        <w:rPr>
          <w:rFonts w:ascii="Times New Roman" w:hAnsi="Times New Roman" w:cs="Times New Roman"/>
        </w:rPr>
        <w:t>s</w:t>
      </w:r>
      <w:r w:rsidRPr="006F3AB3">
        <w:rPr>
          <w:rFonts w:ascii="Times New Roman" w:hAnsi="Times New Roman" w:cs="Times New Roman"/>
        </w:rPr>
        <w:t xml:space="preserve"> corrupt practices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{"citationItems":[{"id":"ITEM-1","itemData":{"DOI":"10.1002/j.1681-4835.2016.tb00565.x","ISSN":"16814835","abstract":"Through a case study of Ghana's TradeNet, a business-to-government (B2G) Electronic Data Interchange (EDI) implemented to automate and integrate customs clearance, this article inves-tigates 'irrationalities' of IT-enabled change in the context of a developing country bureaucracy. Our data revealed that despite TradeNet's potential for full automation and integration, bureau-crats sometimes preferred manual, face-to-face, paper-based practices. We explain such out-come-often depicted in the literature as a kind of 'irrationality'-by drawing upon the theo-retical notion of institutional logics to trace underlying logics of TradeNet-enabled change. We investigate two specific TradeNet-enabled practices-Import Declaration Form (IDF) pro-cessing and risk controls-and show that where 'irrationality' was present (IDF processing), the managerial logic of TradeNet contradicted existing bureaucratic logics. We therefore inter-pret 'irrationality' as 'good enough' or satisficing when new logics of IT and old bureaucratic logics contradicted. Our findings move beyond success or failure interpretations typical in In-formation Systems in developing countries (ISDC) and ICT for development (ICT4D) research. We also enhance knowledge of IT-enabled change in developing country bureaucracies by moving beyond the organizational milieu to emphasize broader institutional forces in develop-ing countries such as neopatrimonialism. Such theorization advances ISDC/ICT4D research where reconciling micro with macro accounts remains daunting.","author":[{"dropping-particle":"","family":"Addo","given":"A","non-dropping-particle":"","parse-names":false,"suffix":""}],"container-title":"Electronic Journal of Information Sytems in Developing Countries (EJISDC)","id":"ITEM-1","issue":"1","issued":{"date-parts":[["2016"]]},"page":"1-22","title":"Explaining 'Irrationalities' of IT-Enabled Change in a Developing Country Bureaucracy: The Case of Ghana's TradeNet","type":"article-journal","volume":"77"},"uris":["http://www.mendeley.com/documents/?uuid=f556a98d-dd55-4b33-97ef-a81eddc934be"]},{"id":"ITEM-2","itemData":{"author":[{"dropping-particle":"","family":"Addo","given":"A","non-dropping-particle":"","parse-names":false,"suffix":""},{"dropping-particle":"","family":"Avgerou","given":"C","non-dropping-particle":"","parse-names":false,"suffix":""}],"id":"ITEM-2","issued":{"date-parts":[["0"]]},"publisher":"In progress","title":"IT and Government Corruption in Developing Countries: Evidence from IT and Reorganization at Ghana Customs","type":"article"},"uris":["http://www.mendeley.com/documents/?uuid=40605e1b-1278-416a-802c-f506b359e480"]}],"mendeley":{"formattedCitation":"(Addo, 2016; Addo &amp; Avgerou, n.d.)","plainTextFormattedCitation":"(Addo, 2016; Addo &amp; Avgerou, n.d.)","previouslyFormattedCitation":"(Addo, 2016; Addo &amp; Avgerou, n.d.)"},"properties":{"noteIndex":0},"schema":"https://github.com/citation-style-language/schema/raw/master/csl-citation.json"}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 xml:space="preserve">(Addo 2016; Addo </w:t>
      </w:r>
      <w:r w:rsidR="002B65CC" w:rsidRPr="006F3AB3">
        <w:rPr>
          <w:rFonts w:ascii="Times New Roman" w:hAnsi="Times New Roman" w:cs="Times New Roman"/>
          <w:noProof/>
        </w:rPr>
        <w:t>and</w:t>
      </w:r>
      <w:r w:rsidRPr="006F3AB3">
        <w:rPr>
          <w:rFonts w:ascii="Times New Roman" w:hAnsi="Times New Roman" w:cs="Times New Roman"/>
          <w:noProof/>
        </w:rPr>
        <w:t xml:space="preserve"> Avgerou </w:t>
      </w:r>
      <w:r w:rsidR="00A66D44" w:rsidRPr="006F3AB3">
        <w:rPr>
          <w:rFonts w:ascii="Times New Roman" w:hAnsi="Times New Roman" w:cs="Times New Roman"/>
          <w:noProof/>
        </w:rPr>
        <w:t>2021</w:t>
      </w:r>
      <w:r w:rsidRPr="006F3AB3">
        <w:rPr>
          <w:rFonts w:ascii="Times New Roman" w:hAnsi="Times New Roman" w:cs="Times New Roman"/>
          <w:noProof/>
        </w:rPr>
        <w:t>)</w:t>
      </w:r>
      <w:r w:rsidRPr="006F3AB3">
        <w:rPr>
          <w:rFonts w:ascii="Times New Roman" w:hAnsi="Times New Roman" w:cs="Times New Roman"/>
        </w:rPr>
        <w:fldChar w:fldCharType="end"/>
      </w:r>
      <w:r w:rsidRPr="006F3AB3">
        <w:rPr>
          <w:rFonts w:ascii="Times New Roman" w:hAnsi="Times New Roman" w:cs="Times New Roman"/>
        </w:rPr>
        <w:t xml:space="preserve">, weak institutions that incentivize corruption or impede enforcement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{"citationItems":[{"id":"ITEM-1","itemData":{"author":[{"dropping-particle":"","family":"Andrews","given":"M","non-dropping-particle":"","parse-names":false,"suffix":""}],"id":"ITEM-1","issued":{"date-parts":[["2013"]]},"publisher":"Cambridge University Press","publisher-place":"New York, NY","title":"The Limits of Institutional Reform in Development","type":"book"},"uris":["http://www.mendeley.com/documents/?uuid=d67ba6bc-9b2e-4800-b532-f27e9300fbab"]},{"id":"ITEM-2","itemData":{"DOI":"10.1002/pad","ISBN":"1099-162X","abstract":"In introducing the special issue, this essay draws together international experiences by way of examples that have appeared in the Public Administration and Development journal over recent decades. What has worked in global anti-corruption? What has not? And is there a need for a more holistic approach to global anti-corruption in terms of integrity management, given that the nature of public sector corruption is changing and boundaries between public and private sectors have become politically blurred? Against the background of key concepts, what have been the trends and issues of corruption and integrity in the public/civil services and honest government at national and international levels? The range of approaches and strategies are outlined, fol- lowed by selected national cases across the regions. Second, the essay assesses the major institutional approaches and their shortcomings and presents elements of an alternative approach on the basis of civic education and the nurturing of reflexivity. Citizens are central to this thinking in terms of sensitising them to public ethics. (Re)orienting public officials towards becoming reflective public officials, that is, why they are public officials and who is the public, could not be more pertinent to recent revolutionary events in much of the Arab world. The debate continues. Recent developments such as political corruption and corruption at the sectoral (e.g. water and education), decentralised, local government and city levels are discussed. Although we cannot switch entirely to personal values, the technical solutions by themselves have not proved as successful as their proponents had hoped, and other approaches are essential to replace and/or complement them.1 Finally, the focus of the special issue is outlined, with its stress on providing perspectives that not only add to the discourse on global anti-corruption but provide practitioners with policy-relevant guidance. Copyright © 2012 John Wiley &amp; Sons, Ltd","author":[{"dropping-particle":"","family":"Turner","given":"Mark","non-dropping-particle":"","parse-names":false,"suffix":""}],"container-title":"Public Administration and Development","id":"ITEM-2","issued":{"date-parts":[["2013"]]},"page":"275-285","title":"Why is it so difficult to reform some Asian Bureaucracies? Building Theory from Cambodian Evidence","type":"article-journal","volume":"13"},"uris":["http://www.mendeley.com/documents/?uuid=b6e4c2b5-76a8-4792-8b87-080fdffbb5fb"]},{"id":"ITEM-3","itemData":{"author":[{"dropping-particle":"","family":"Bersselaar","given":"D","non-dropping-particle":"van den","parse-names":false,"suffix":""},{"dropping-particle":"","family":"Decker","given":"S","non-dropping-particle":"","parse-names":false,"suffix":""}],"container-title":"International Journal of Public Administration","id":"ITEM-3","issued":{"date-parts":[["2011"]]},"page":"741-752","title":"“No longer at ease”: Corruption as an institution in West Africa","type":"article-journal","volume":"34"},"uris":["http://www.mendeley.com/documents/?uuid=fd1d72b6-86d0-412b-859b-de7258c24415"]}],"mendeley":{"formattedCitation":"(Andrews, 2013; Turner, 2013; van den Bersselaar &amp; Decker, 2011)","plainTextFormattedCitation":"(Andrews, 2013; Turner, 2013; van den Bersselaar &amp; Decker, 2011)","previouslyFormattedCitation":"(Andrews, 2013; Turner, 2013; van den Bersselaar &amp; Decker, 2011)"},"properties":{"noteIndex":0},"schema":"https://github.com/citation-style-language/schema/raw/master/csl-citation.json"}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 xml:space="preserve">(Andrews 2013; Turner 2013; van den Bersselaar </w:t>
      </w:r>
      <w:r w:rsidR="002B65CC" w:rsidRPr="006F3AB3">
        <w:rPr>
          <w:rFonts w:ascii="Times New Roman" w:hAnsi="Times New Roman" w:cs="Times New Roman"/>
          <w:noProof/>
        </w:rPr>
        <w:t>and</w:t>
      </w:r>
      <w:r w:rsidRPr="006F3AB3">
        <w:rPr>
          <w:rFonts w:ascii="Times New Roman" w:hAnsi="Times New Roman" w:cs="Times New Roman"/>
          <w:noProof/>
        </w:rPr>
        <w:t xml:space="preserve"> Decker 2011)</w:t>
      </w:r>
      <w:r w:rsidRPr="006F3AB3">
        <w:rPr>
          <w:rFonts w:ascii="Times New Roman" w:hAnsi="Times New Roman" w:cs="Times New Roman"/>
        </w:rPr>
        <w:fldChar w:fldCharType="end"/>
      </w:r>
      <w:r w:rsidRPr="006F3AB3">
        <w:rPr>
          <w:rFonts w:ascii="Times New Roman" w:hAnsi="Times New Roman" w:cs="Times New Roman"/>
        </w:rPr>
        <w:t xml:space="preserve">, </w:t>
      </w:r>
      <w:r w:rsidR="002B65CC" w:rsidRPr="006F3AB3">
        <w:rPr>
          <w:rFonts w:ascii="Times New Roman" w:hAnsi="Times New Roman" w:cs="Times New Roman"/>
        </w:rPr>
        <w:t>and</w:t>
      </w:r>
      <w:r w:rsidRPr="006F3AB3">
        <w:rPr>
          <w:rFonts w:ascii="Times New Roman" w:hAnsi="Times New Roman" w:cs="Times New Roman"/>
        </w:rPr>
        <w:t xml:space="preserve"> the lack of organizational enablers for successful </w:t>
      </w:r>
      <w:r w:rsidRPr="006F3AB3">
        <w:rPr>
          <w:rFonts w:ascii="Times New Roman" w:hAnsi="Times New Roman" w:cs="Times New Roman"/>
        </w:rPr>
        <w:lastRenderedPageBreak/>
        <w:t xml:space="preserve">digital transformation such as effective managerial controls and implementation capabilities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{"citationItems":[{"id":"ITEM-1","itemData":{"ISSN":"02712075","author":[{"dropping-particle":"","family":"Madon","given":"S","non-dropping-particle":"","parse-names":false,"suffix":""}],"container-title":"Public Administration and Development","id":"ITEM-1","issue":"1","issued":{"date-parts":[["1993","2"]]},"page":"37-48","title":"Introducing administrative reform through the application of computer-based information systems: A case study in India","type":"article-journal","volume":"13"},"uris":["http://www.mendeley.com/documents/?uuid=c86309af-f6c4-4498-803a-165c9fcd6fc8"]},{"id":"ITEM-2","itemData":{"author":[{"dropping-particle":"","family":"Masiero","given":"S","non-dropping-particle":"","parse-names":false,"suffix":""},{"dropping-particle":"","family":"Prakash","given":"A","non-dropping-particle":"","parse-names":false,"suffix":""}],"container-title":"Economic and Political Weekly","id":"ITEM-2","issue":"50","issued":{"date-parts":[["2015"]]},"page":"77-81","title":"Does computerisation reduce PDS leakage?: Lessons from Karnataka","type":"article-journal","volume":"50"},"uris":["http://www.mendeley.com/documents/?uuid=fb5fb93d-233e-4334-824d-8f71504d88de"]},{"id":"ITEM-3","itemData":{"DOI":"10.1016/j.giq.2010.04.006","ISBN":"0740-624X","ISSN":"0740624X","abstract":"More and more public administration emphasizes how Information and Communication Technology (ICT) can be used to support transformational change in governmental functions globally to achieve efficiency and cost-effective service delivery to citizens. Bangladesh public administration employs energies to achieve this goal. Experience in some developing countries has shown that e-governance can improve transparency which leads to, among other things, corruption control and poverty reduction. This article examines the role that e-governance can play in the modernization of public administration for efficient and effective service delivery to the citizens of Bangladesh, as well as its potential to control corruption and reduce poverty. Based on the lessons learned from successful practices in developing countries and literature review, it suggests that e-governance can play a significant role for corruption control and poverty reduction, and thus offers opportunities to cost-effective service delivery to the citizens in Bangladesh. (C) 2010 Elsevier Inc. All rights reserved.","author":[{"dropping-particle":"","family":"Bhuiyan","given":"SH","non-dropping-particle":"","parse-names":false,"suffix":""}],"container-title":"Government Information Quarterly","id":"ITEM-3","issue":"1","issued":{"date-parts":[["2011","1"]]},"language":"English","note":"From Duplicate 1 (Modernizing Bangladesh Public Administration through E-governance: Benefits and Challenges - Bhuiyan, SH)\n\nFrom Duplicate 2 ( Modernizing Bangladesh public administration through e-governance: Benefits and challenges - Bhuiyan, Shahjahan H. )\n\n\nFrom Duplicate 2 (Modernizing Bangladesh public administration through e-governance: Benefits and challenges - Bhuiyan, SH)\n\n695XF\nTimes Cited:2\nCited References Count:118","page":"54-65","publisher":"Elsevier Inc.","title":"Modernizing Bangladesh Public Administration through E-governance: Benefits and Challenges","type":"article-journal","volume":"28"},"uris":["http://www.mendeley.com/documents/?uuid=44376704-81b1-471d-82f4-d781aa859e0a"]}],"mendeley":{"formattedCitation":"(Bhuiyan, 2011; Madon, 1993; Masiero &amp; Prakash, 2015)","plainTextFormattedCitation":"(Bhuiyan, 2011; Madon, 1993; Masiero &amp; Prakash, 2015)","previouslyFormattedCitation":"(Bhuiyan, 2011; Madon, 1993; Masiero &amp; Prakash, 2015)"},"properties":{"noteIndex":0},"schema":"https://github.com/citation-style-language/schema/raw/master/csl-citation.json"}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 xml:space="preserve">(Bhuiyan 2011; Madon 1993; Masiero </w:t>
      </w:r>
      <w:r w:rsidR="002B65CC" w:rsidRPr="006F3AB3">
        <w:rPr>
          <w:rFonts w:ascii="Times New Roman" w:hAnsi="Times New Roman" w:cs="Times New Roman"/>
          <w:noProof/>
        </w:rPr>
        <w:t>and</w:t>
      </w:r>
      <w:r w:rsidRPr="006F3AB3">
        <w:rPr>
          <w:rFonts w:ascii="Times New Roman" w:hAnsi="Times New Roman" w:cs="Times New Roman"/>
          <w:noProof/>
        </w:rPr>
        <w:t xml:space="preserve"> Prakash 2015)</w:t>
      </w:r>
      <w:r w:rsidRPr="006F3AB3">
        <w:rPr>
          <w:rFonts w:ascii="Times New Roman" w:hAnsi="Times New Roman" w:cs="Times New Roman"/>
        </w:rPr>
        <w:fldChar w:fldCharType="end"/>
      </w:r>
      <w:r w:rsidRPr="006F3AB3">
        <w:rPr>
          <w:rFonts w:ascii="Times New Roman" w:hAnsi="Times New Roman" w:cs="Times New Roman"/>
        </w:rPr>
        <w:t xml:space="preserve">. </w:t>
      </w:r>
    </w:p>
    <w:p w14:paraId="70838B65" w14:textId="75A8DAFA" w:rsidR="002B65CC" w:rsidRPr="006F3AB3" w:rsidRDefault="002B65CC" w:rsidP="007210D8">
      <w:pPr>
        <w:spacing w:line="360" w:lineRule="auto"/>
        <w:rPr>
          <w:rFonts w:ascii="Times New Roman" w:hAnsi="Times New Roman" w:cs="Times New Roman"/>
        </w:rPr>
      </w:pPr>
    </w:p>
    <w:p w14:paraId="7D2367C5" w14:textId="18AFFE2F" w:rsidR="00653E8D" w:rsidRPr="006F3AB3" w:rsidRDefault="00121F4E" w:rsidP="007210D8">
      <w:pPr>
        <w:spacing w:line="360" w:lineRule="auto"/>
        <w:rPr>
          <w:rFonts w:ascii="Times New Roman" w:hAnsi="Times New Roman" w:cs="Times New Roman"/>
        </w:rPr>
      </w:pPr>
      <w:r w:rsidRPr="006F3AB3">
        <w:rPr>
          <w:rFonts w:ascii="Times New Roman" w:hAnsi="Times New Roman" w:cs="Times New Roman"/>
        </w:rPr>
        <w:t xml:space="preserve">In studies on IT and corruption, the </w:t>
      </w:r>
      <w:r w:rsidR="00653E8D" w:rsidRPr="006F3AB3">
        <w:rPr>
          <w:rFonts w:ascii="Times New Roman" w:hAnsi="Times New Roman" w:cs="Times New Roman"/>
        </w:rPr>
        <w:t xml:space="preserve">two </w:t>
      </w:r>
      <w:r w:rsidRPr="006F3AB3">
        <w:rPr>
          <w:rFonts w:ascii="Times New Roman" w:hAnsi="Times New Roman" w:cs="Times New Roman"/>
        </w:rPr>
        <w:t xml:space="preserve">most </w:t>
      </w:r>
      <w:r w:rsidR="00653E8D" w:rsidRPr="006F3AB3">
        <w:rPr>
          <w:rFonts w:ascii="Times New Roman" w:hAnsi="Times New Roman" w:cs="Times New Roman"/>
        </w:rPr>
        <w:t xml:space="preserve">common approaches </w:t>
      </w:r>
      <w:r w:rsidRPr="006F3AB3">
        <w:rPr>
          <w:rFonts w:ascii="Times New Roman" w:hAnsi="Times New Roman" w:cs="Times New Roman"/>
        </w:rPr>
        <w:t xml:space="preserve">are </w:t>
      </w:r>
      <w:r w:rsidR="00653E8D" w:rsidRPr="006F3AB3">
        <w:rPr>
          <w:rFonts w:ascii="Times New Roman" w:hAnsi="Times New Roman" w:cs="Times New Roman"/>
        </w:rPr>
        <w:t xml:space="preserve">observational studies and case studies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{"citationItems":[{"id":"ITEM-1","itemData":{"author":[{"dropping-particle":"","family":"Addo","given":"A","non-dropping-particle":"","parse-names":false,"suffix":""}],"container-title":"IFIP 9.4","id":"ITEM-1","issued":{"date-parts":[["2019"]]},"title":"IT and Government Corruption in Developing Countries: A Literature Review and Reframing","type":"paper-conference"},"uris":["http://www.mendeley.com/documents/?uuid=88235391-5243-42be-aa73-b74c63886e17"]}],"mendeley":{"formattedCitation":"(Addo, 2019)","plainTextFormattedCitation":"(Addo, 2019)","previouslyFormattedCitation":"(Addo, 2019)"},"properties":{"noteIndex":0},"schema":"https://github.com/citation-style-language/schema/raw/master/csl-citation.json"}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(Addo 2019)</w:t>
      </w:r>
      <w:r w:rsidR="00653E8D" w:rsidRPr="006F3AB3">
        <w:rPr>
          <w:rFonts w:ascii="Times New Roman" w:hAnsi="Times New Roman" w:cs="Times New Roman"/>
        </w:rPr>
        <w:fldChar w:fldCharType="end"/>
      </w:r>
      <w:r w:rsidR="00653E8D" w:rsidRPr="006F3AB3">
        <w:rPr>
          <w:rFonts w:ascii="Times New Roman" w:hAnsi="Times New Roman" w:cs="Times New Roman"/>
        </w:rPr>
        <w:t xml:space="preserve">. Observational studies rely on corruption perception indices and their observed associations with quantifiable measures. </w:t>
      </w:r>
      <w:r w:rsidRPr="006F3AB3">
        <w:rPr>
          <w:rFonts w:ascii="Times New Roman" w:hAnsi="Times New Roman" w:cs="Times New Roman"/>
        </w:rPr>
        <w:t>Their f</w:t>
      </w:r>
      <w:r w:rsidR="00653E8D" w:rsidRPr="006F3AB3">
        <w:rPr>
          <w:rFonts w:ascii="Times New Roman" w:hAnsi="Times New Roman" w:cs="Times New Roman"/>
        </w:rPr>
        <w:t>indings suggest that</w:t>
      </w:r>
      <w:r w:rsidRPr="006F3AB3">
        <w:rPr>
          <w:rFonts w:ascii="Times New Roman" w:hAnsi="Times New Roman" w:cs="Times New Roman"/>
        </w:rPr>
        <w:t xml:space="preserve"> IT</w:t>
      </w:r>
      <w:r w:rsidR="00653E8D" w:rsidRPr="006F3AB3">
        <w:rPr>
          <w:rFonts w:ascii="Times New Roman" w:hAnsi="Times New Roman" w:cs="Times New Roman"/>
        </w:rPr>
        <w:t xml:space="preserve"> in government reduces corruption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{"citationItems":[{"id":"ITEM-1","itemData":{"abstract":"This paper estimates the impact of e-government on the \"control of corruption\" indicator using a panel of 149 countries with two time observations (t = 1996, 2006). The first differenced estimator yields a positive and economically interesting effect. By the most conservative estimate, moving from the 10th percentile to the 90th percentile in the e-government distribution implies a reduction in corruption equivalent to moving from the 10th percentile to the 23rd percentile in the control of corruption distribution. Invoking external instruments, IV results are (statistically) similar. © 2009 Elsevier B.V. All rights reserved.","author":[{"dropping-particle":"","family":"Andersen","given":"TB","non-dropping-particle":"","parse-names":false,"suffix":""}],"container-title":"Information Economics and Policy","id":"ITEM-1","issue":"3","issued":{"date-parts":[["2009"]]},"page":"201-210","title":"E-Government as an anti-corruption strategy","type":"article-journal","volume":"21"},"uris":["http://www.mendeley.com/documents/?uuid=c6d56557-8d27-48e5-89aa-1ff7727e6d55"]},{"id":"ITEM-2","itemData":{"author":[{"dropping-particle":"","family":"Shim","given":"DC","non-dropping-particle":"","parse-names":false,"suffix":""},{"dropping-particle":"","family":"Eom","given":"TH","non-dropping-particle":"","parse-names":false,"suffix":""}],"container-title":"International Journal of Public Administration","id":"ITEM-2","issue":"3","issued":{"date-parts":[["2008"]]},"title":"E-Government and Anti-Corruption : Empirical Analysis of International Data","type":"article-journal","volume":"31"},"uris":["http://www.mendeley.com/documents/?uuid=251a2757-4c19-40eb-9ba2-a8d6c35f9836"]},{"id":"ITEM-3","itemData":{"abstract":"This article examines the argument that Information Communication and Technology (ICT) and social capital serve as major factors to reduce corruption. ICT has the potential to reduce unnecessary human intervention in government work processes, thus reducing the need to monitor corrupt behavior. Furthermore, citizens living in a society with a high level of social capital are more likely to become actively involved in the political decision-making process, increasing the likelihood that public employees' corrupt behaviors will be exposed to the densely connected public. We also examined the relationship between social capital and ICT. Our statistical analysis, which used panels of datasets obtained from various sources, revealed that (1) ICT is an effective tool for reducing corruption; (2) social capital also has positive effects on anti-corruption, but various dimensions of social capital may have different impacts; and (3) the relationship between social capital and ICT is inconclusive. Points for practitioners: The theoretical model and empirical results of this article shed light on the potential impacts of ICT on corruption, thereby providing practitioners with the opportunity to consider ICT as a useful and practical policy tool for reducing corruption in addition to traditional methods, i.e. administrative reform and law enforcement. Further, although our research findings on the relationship between ICT and social capital were inconclusive, social capital was found to have anticorruption effects independent of ICT, which implies that policies designed to foster trust networks in a society can contribute to the reduction of corruption. © 2009 SAGE Publications.","author":[{"dropping-particle":"","family":"Shim","given":"DC","non-dropping-particle":"","parse-names":false,"suffix":""},{"dropping-particle":"","family":"Eom","given":"TH","non-dropping-particle":"","parse-names":false,"suffix":""}],"container-title":"International Review of Administrative Sciences","id":"ITEM-3","issue":"1","issued":{"date-parts":[["2009"]]},"page":"99-116","title":"Anticorruption effects of information communication and technology (ICT) and social capital","type":"article-journal","volume":"75"},"uris":["http://www.mendeley.com/documents/?uuid=4e86e4f5-1910-48d3-bd6f-67afff9d5000"]},{"id":"ITEM-4","itemData":{"abstract":"This paper presents a model that illustrates the enablers of corruption, and delineates how eGovernance, based on the principles of transparency and accountability, can dismantle the enablers of corruption. Key enablers of corruption, such as economic rents, discretionary power of bureaucrats, and weak institutions, are identified from the extant literature to argue that these enablers undermine the public interest through unequal access to basic goods and services. The critical role of accounting and accounting information systems is highlighted by examining selected eGovernance initiatives that enhance transparency and accountability in dismantling corruption. Reduction of the discretionary power of bureaucrats, enforced consequences, and the demand for accountability enables equal access to information and public goods and services that could result in a bridging of the economic divide in a developing country such as India. Hence, a case study of India is utilized to analyze and assess the success of eGovernance initiatives and/or strategies to combat corruption. Various data sources were analyzed to assess the success or lack thereof of such initiatives. The results provide encouraging evidence that corruption can be mitigated through initiatives that enable transparency and accountability to dismantle the enablers of corruption. © 2012 American Accounting Association. All rights reserved.","author":[{"dropping-particle":"","family":"Mistry","given":"JJ","non-dropping-particle":"","parse-names":false,"suffix":""}],"container-title":"Accounting and the Public Interest","id":"ITEM-4","issue":"1","issued":{"date-parts":[["2012"]]},"page":"137-159","title":"The role of egovernance in mitigating corruption","type":"article-journal","volume":"12"},"uris":["http://www.mendeley.com/documents/?uuid=ccc1a1bc-3bbc-43b5-997b-0bae88574c51"]},{"id":"ITEM-5","itemData":{"abstract":"The purpose of this paper is to examine the relationship between e-government and corruption in developed and developing countries. Specifically, we investigate two issues - (1) the impact of the use of e-government on corruption in countries around the world and (2) whether the impact of e-government on corruption will be higher in developed or developing countries. In order to examine these relationships we develop and test empirical models that investigate these relationships. The results suggest that as the use of ICT related e-government increases corruption decreases. We also find that the impact of e-government is higher in developing countries than in developed countries for the seven-year period between 2003 and 2010.","author":[{"dropping-particle":"","family":"Mistry","given":"JJ","non-dropping-particle":"","parse-names":false,"suffix":""},{"dropping-particle":"","family":"Jalal","given":"A","non-dropping-particle":"","parse-names":false,"suffix":""}],"container-title":"International Journal of Digital Accounting Research","id":"ITEM-5","issued":{"date-parts":[["2012"]]},"page":"145-176","title":"An empirical analysis of the relationship between e-government and corruption","type":"article-journal","volume":"12"},"uris":["http://www.mendeley.com/documents/?uuid=86c1e555-4df6-4545-9fe5-74d26f6aeda4","http://www.mendeley.com/documents/?uuid=10f53d20-bd2f-47ca-803b-0e3b7ef14d33"]}],"mendeley":{"formattedCitation":"(Andersen, 2009; Mistry, 2012; Mistry &amp; Jalal, 2012; Shim &amp; Eom, 2008, 2009)","plainTextFormattedCitation":"(Andersen, 2009; Mistry, 2012; Mistry &amp; Jalal, 2012; Shim &amp; Eom, 2008, 2009)","previouslyFormattedCitation":"(Andersen, 2009; Mistry, 2012; Mistry &amp; Jalal, 2012; Shim &amp; Eom, 2008, 2009)"},"properties":{"noteIndex":0},"schema":"https://github.com/citation-style-language/schema/raw/master/csl-citation.json"}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 xml:space="preserve">(Andersen 2009; Mistry 2012; Mistry </w:t>
      </w:r>
      <w:r w:rsidRPr="006F3AB3">
        <w:rPr>
          <w:rFonts w:ascii="Times New Roman" w:hAnsi="Times New Roman" w:cs="Times New Roman"/>
          <w:noProof/>
        </w:rPr>
        <w:t>and</w:t>
      </w:r>
      <w:r w:rsidR="00653E8D" w:rsidRPr="006F3AB3">
        <w:rPr>
          <w:rFonts w:ascii="Times New Roman" w:hAnsi="Times New Roman" w:cs="Times New Roman"/>
          <w:noProof/>
        </w:rPr>
        <w:t xml:space="preserve"> Jalal 2012; Shim </w:t>
      </w:r>
      <w:r w:rsidRPr="006F3AB3">
        <w:rPr>
          <w:rFonts w:ascii="Times New Roman" w:hAnsi="Times New Roman" w:cs="Times New Roman"/>
          <w:noProof/>
        </w:rPr>
        <w:t>and</w:t>
      </w:r>
      <w:r w:rsidR="00653E8D" w:rsidRPr="006F3AB3">
        <w:rPr>
          <w:rFonts w:ascii="Times New Roman" w:hAnsi="Times New Roman" w:cs="Times New Roman"/>
          <w:noProof/>
        </w:rPr>
        <w:t xml:space="preserve"> Eom 2008, 2009)</w:t>
      </w:r>
      <w:r w:rsidR="00653E8D" w:rsidRPr="006F3AB3">
        <w:rPr>
          <w:rFonts w:ascii="Times New Roman" w:hAnsi="Times New Roman" w:cs="Times New Roman"/>
        </w:rPr>
        <w:fldChar w:fldCharType="end"/>
      </w:r>
      <w:r w:rsidR="00653E8D" w:rsidRPr="006F3AB3">
        <w:rPr>
          <w:rFonts w:ascii="Times New Roman" w:hAnsi="Times New Roman" w:cs="Times New Roman"/>
        </w:rPr>
        <w:t xml:space="preserve">, although the association between digitalization and corruption might be bidirectional as corruption </w:t>
      </w:r>
      <w:r w:rsidRPr="006F3AB3">
        <w:rPr>
          <w:rFonts w:ascii="Times New Roman" w:hAnsi="Times New Roman" w:cs="Times New Roman"/>
        </w:rPr>
        <w:t xml:space="preserve">also </w:t>
      </w:r>
      <w:r w:rsidR="00653E8D" w:rsidRPr="006F3AB3">
        <w:rPr>
          <w:rFonts w:ascii="Times New Roman" w:hAnsi="Times New Roman" w:cs="Times New Roman"/>
        </w:rPr>
        <w:t xml:space="preserve">undermines digitalization and restricts </w:t>
      </w:r>
      <w:r w:rsidR="00B13975" w:rsidRPr="006F3AB3">
        <w:rPr>
          <w:rFonts w:ascii="Times New Roman" w:hAnsi="Times New Roman" w:cs="Times New Roman"/>
        </w:rPr>
        <w:t xml:space="preserve">the </w:t>
      </w:r>
      <w:r w:rsidR="00653E8D" w:rsidRPr="006F3AB3">
        <w:rPr>
          <w:rFonts w:ascii="Times New Roman" w:hAnsi="Times New Roman" w:cs="Times New Roman"/>
        </w:rPr>
        <w:t xml:space="preserve">capacity required for successful digitalization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{"citationItems":[{"id":"ITEM-1","itemData":{"ISSN":"0268-4012","author":[{"dropping-particle":"","family":"Aladwani","given":"AM","non-dropping-particle":"","parse-names":false,"suffix":""}],"container-title":"International Journal of Information Management","id":"ITEM-1","issue":"1","issued":{"date-parts":[["2016"]]},"page":"105-112","title":"Corruption as a source of e-Government projects failure in developing countries: A theoretical exposition","type":"article-journal","volume":"36"},"uris":["http://www.mendeley.com/documents/?uuid=a40de7ef-4153-48a2-987c-656ef228fb13"]},{"id":"ITEM-2","itemData":{"author":[{"dropping-particle":"","family":"Singh","given":"D","non-dropping-particle":"","parse-names":false,"suffix":""},{"dropping-particle":"","family":"Das","given":"A","non-dropping-particle":"","parse-names":false,"suffix":""}],"container-title":"Communications of the Association for Information Systems","id":"ITEM-2","issued":{"date-parts":[["2007"]]},"page":"632-648","title":"Country-level determinants of e-government maturity","type":"article-journal","volume":"20"},"uris":["http://www.mendeley.com/documents/?uuid=fb2ba352-ce36-4155-9b34-8e1133bbbbb8"]}],"mendeley":{"formattedCitation":"(Aladwani, 2016; Singh &amp; Das, 2007)","plainTextFormattedCitation":"(Aladwani, 2016; Singh &amp; Das, 2007)","previouslyFormattedCitation":"(Aladwani, 2016; Singh &amp; Das, 2007)"},"properties":{"noteIndex":0},"schema":"https://github.com/citation-style-language/schema/raw/master/csl-citation.json"}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(Aladwani 2016; Singh</w:t>
      </w:r>
      <w:r w:rsidR="00DF19B6" w:rsidRPr="006F3AB3">
        <w:rPr>
          <w:rFonts w:ascii="Times New Roman" w:hAnsi="Times New Roman" w:cs="Times New Roman"/>
          <w:noProof/>
        </w:rPr>
        <w:t xml:space="preserve">, </w:t>
      </w:r>
      <w:r w:rsidR="00653E8D" w:rsidRPr="006F3AB3">
        <w:rPr>
          <w:rFonts w:ascii="Times New Roman" w:hAnsi="Times New Roman" w:cs="Times New Roman"/>
          <w:noProof/>
        </w:rPr>
        <w:t>Das</w:t>
      </w:r>
      <w:r w:rsidR="00DF19B6" w:rsidRPr="006F3AB3">
        <w:rPr>
          <w:rFonts w:ascii="Times New Roman" w:hAnsi="Times New Roman" w:cs="Times New Roman"/>
          <w:noProof/>
        </w:rPr>
        <w:t>, and Joseph</w:t>
      </w:r>
      <w:r w:rsidR="00653E8D" w:rsidRPr="006F3AB3">
        <w:rPr>
          <w:rFonts w:ascii="Times New Roman" w:hAnsi="Times New Roman" w:cs="Times New Roman"/>
          <w:noProof/>
        </w:rPr>
        <w:t xml:space="preserve"> 2007)</w:t>
      </w:r>
      <w:r w:rsidR="00653E8D" w:rsidRPr="006F3AB3">
        <w:rPr>
          <w:rFonts w:ascii="Times New Roman" w:hAnsi="Times New Roman" w:cs="Times New Roman"/>
        </w:rPr>
        <w:fldChar w:fldCharType="end"/>
      </w:r>
      <w:r w:rsidR="00653E8D" w:rsidRPr="006F3AB3">
        <w:rPr>
          <w:rFonts w:ascii="Times New Roman" w:hAnsi="Times New Roman" w:cs="Times New Roman"/>
        </w:rPr>
        <w:t>. Observational studies, however, typically do not provide rich explanation for observed associations; a limitation that case studies help to address.</w:t>
      </w:r>
    </w:p>
    <w:p w14:paraId="74415D8A" w14:textId="77777777" w:rsidR="00121F4E" w:rsidRPr="006F3AB3" w:rsidRDefault="00121F4E" w:rsidP="007210D8">
      <w:pPr>
        <w:spacing w:line="360" w:lineRule="auto"/>
        <w:rPr>
          <w:rFonts w:ascii="Times New Roman" w:hAnsi="Times New Roman" w:cs="Times New Roman"/>
        </w:rPr>
      </w:pPr>
    </w:p>
    <w:p w14:paraId="0A24E8F8" w14:textId="4C41D500" w:rsidR="00653E8D" w:rsidRPr="006F3AB3" w:rsidRDefault="00653E8D" w:rsidP="007210D8">
      <w:pPr>
        <w:spacing w:line="360" w:lineRule="auto"/>
        <w:rPr>
          <w:rFonts w:ascii="Times New Roman" w:hAnsi="Times New Roman" w:cs="Times New Roman"/>
        </w:rPr>
      </w:pPr>
      <w:r w:rsidRPr="006F3AB3">
        <w:rPr>
          <w:rFonts w:ascii="Times New Roman" w:hAnsi="Times New Roman" w:cs="Times New Roman"/>
        </w:rPr>
        <w:t xml:space="preserve">Case studies suggest myriad ways IT might enable corruption control through its effect on controlling behaviour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{"citationItems":[{"id":"ITEM-1","itemData":{"abstract":"This article examines the argument that Information Communication and Technology (ICT) and social capital serve as major factors to reduce corruption. ICT has the potential to reduce unnecessary human intervention in government work processes, thus reducing the need to monitor corrupt behavior. Furthermore, citizens living in a society with a high level of social capital are more likely to become actively involved in the political decision-making process, increasing the likelihood that public employees' corrupt behaviors will be exposed to the densely connected public. We also examined the relationship between social capital and ICT. Our statistical analysis, which used panels of datasets obtained from various sources, revealed that (1) ICT is an effective tool for reducing corruption; (2) social capital also has positive effects on anti-corruption, but various dimensions of social capital may have different impacts; and (3) the relationship between social capital and ICT is inconclusive. Points for practitioners: The theoretical model and empirical results of this article shed light on the potential impacts of ICT on corruption, thereby providing practitioners with the opportunity to consider ICT as a useful and practical policy tool for reducing corruption in addition to traditional methods, i.e. administrative reform and law enforcement. Further, although our research findings on the relationship between ICT and social capital were inconclusive, social capital was found to have anticorruption effects independent of ICT, which implies that policies designed to foster trust networks in a society can contribute to the reduction of corruption. © 2009 SAGE Publications.","author":[{"dropping-particle":"","family":"Shim","given":"DC","non-dropping-particle":"","parse-names":false,"suffix":""},{"dropping-particle":"","family":"Eom","given":"TH","non-dropping-particle":"","parse-names":false,"suffix":""}],"container-title":"International Review of Administrative Sciences","id":"ITEM-1","issue":"1","issued":{"date-parts":[["2009"]]},"page":"99-116","title":"Anticorruption effects of information communication and technology (ICT) and social capital","type":"article-journal","volume":"75"},"uris":["http://www.mendeley.com/documents/?uuid=4e86e4f5-1910-48d3-bd6f-67afff9d5000"]},{"id":"ITEM-2","itemData":{"author":[{"dropping-particle":"","family":"Shim","given":"DC","non-dropping-particle":"","parse-names":false,"suffix":""},{"dropping-particle":"","family":"Eom","given":"TH","non-dropping-particle":"","parse-names":false,"suffix":""}],"container-title":"International Journal of Public Administration","id":"ITEM-2","issue":"3","issued":{"date-parts":[["2008"]]},"title":"E-Government and Anti-Corruption : Empirical Analysis of International Data","type":"article-journal","volume":"31"},"uris":["http://www.mendeley.com/documents/?uuid=251a2757-4c19-40eb-9ba2-a8d6c35f9836"]},{"id":"ITEM-3","itemData":{"ISSN":"0268-1102","author":[{"dropping-particle":"","family":"Ramasoota","given":"Pirongrong","non-dropping-particle":"","parse-names":false,"suffix":""}],"container-title":"Information Technology for Development","id":"ITEM-3","issue":"1","issued":{"date-parts":[["1998","1"]]},"page":"51-64","title":"Information Technology and Bureaucratic Surveillance: A case Study of the Population Information Network (PIN) in Thailand","type":"article-journal","volume":"8"},"uris":["http://www.mendeley.com/documents/?uuid=f203d789-8824-46ac-902f-3a3ab7b38d0d"]},{"id":"ITEM-4","itemData":{"author":[{"dropping-particle":"","family":"Heeks","given":"R","non-dropping-particle":"","parse-names":false,"suffix":""}],"collection-title":"Information Systems for Public Sector Management","id":"ITEM-4","issue":"4","issued":{"date-parts":[["1998"]]},"number":"4","publisher-place":"Manchester","title":"Information Technology and Public Sector Corruption","type":"report"},"uris":["http://www.mendeley.com/documents/?uuid=af6cb88a-3025-4702-a499-2636c2a71bf7"]}],"mendeley":{"formattedCitation":"(Heeks, 1998; Ramasoota, 1998; Shim &amp; Eom, 2008, 2009)","plainTextFormattedCitation":"(Heeks, 1998; Ramasoota, 1998; Shim &amp; Eom, 2008, 2009)","previouslyFormattedCitation":"(Heeks, 1998; Ramasoota, 1998; Shim &amp; Eom, 2008, 2009)"},"properties":{"noteIndex":0},"schema":"https://github.com/citation-style-language/schema/raw/master/csl-citation.json"}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 xml:space="preserve">(Heeks 1998; Ramasoota 1998; Shim </w:t>
      </w:r>
      <w:r w:rsidR="00AB6946" w:rsidRPr="006F3AB3">
        <w:rPr>
          <w:rFonts w:ascii="Times New Roman" w:hAnsi="Times New Roman" w:cs="Times New Roman"/>
          <w:noProof/>
        </w:rPr>
        <w:t>and</w:t>
      </w:r>
      <w:r w:rsidRPr="006F3AB3">
        <w:rPr>
          <w:rFonts w:ascii="Times New Roman" w:hAnsi="Times New Roman" w:cs="Times New Roman"/>
          <w:noProof/>
        </w:rPr>
        <w:t xml:space="preserve"> Eom 2008, 2009)</w:t>
      </w:r>
      <w:r w:rsidRPr="006F3AB3">
        <w:rPr>
          <w:rFonts w:ascii="Times New Roman" w:hAnsi="Times New Roman" w:cs="Times New Roman"/>
        </w:rPr>
        <w:fldChar w:fldCharType="end"/>
      </w:r>
      <w:r w:rsidRPr="006F3AB3">
        <w:rPr>
          <w:rFonts w:ascii="Times New Roman" w:hAnsi="Times New Roman" w:cs="Times New Roman"/>
        </w:rPr>
        <w:t xml:space="preserve">, or enhancing transparency and accountability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Corojan","given":"A","non-dropping-particle":"","parse-names":false,"suffix":""},{"dropping-particle":"","family":"Criado","given":"JI","non-dropping-particle":"","parse-names":false,"suffix":""}],"container-title":"Handbook of research on E-government in emerging economies: Adoption, E-participation, and legal frameworks","id":"ITEM-1","issued":{"date-parts":[["2012"]]},"page":"328-330","publisher":"IGI Global","publisher-place":"Hershey, PA","title":"E-government for transparency, anti-corruption, and accountability: Challenges and opportunities for Central American countries","type":"chapter"},"uris":["http://www.mendeley.com/documents/?uuid=47b02e75-523f-480e-a82a-f2b3731f9093","http://www.mendeley.com/documents/?uuid=e032f840-9bf5-423d-aab5-8cc9a6bead9f"]},{"id":"ITEM-2","itemData":{"abstract":"The Seoul Metropolitan Government adopted a reform measure to combat corruption, called the &amp;ldquo;OPEN&amp;rdquo; system, an acronym for the &amp;ldquo;Online Procedures ENhancement for civil applications,&amp;rdquo; in January 1999, and the new system went into operation in April 1999. The OPEN system is a Web-based internet service to transact civil applications for permits, registrations, procurements, contracts, and approvals submitted online by citizens. It places transparency and accountability in the core of the management system of civil applications by providing open access for anybody, anytime, and anywhere to file applications and monitor the review and approval processes on real time online until the decision on the applications is finalized according to the timetable set by the officials in charge. The citizens accepted the OPEN system instantly and the users of the service and visitors to the site have grown rapidly. More importantly, both the citizens who used the system and the city officials who were involved in managing the system tended to have favorable opinions on its corruption control effect as attested by the survey findings. The OPEN system is an e-government innovation with a rich potential for diffusion, for corruption in government (or in business as well) is believed to be prevalent and it neither respects geographical boundaries nor discriminates cultural differences. [PUBLICATION ABSTRACT]","author":[{"dropping-particle":"","family":"Cho","given":"Yong Hyo","non-dropping-particle":"","parse-names":false,"suffix":""},{"dropping-particle":"","family":"Choi","given":"Byung-Dae","non-dropping-particle":"","parse-names":false,"suffix":""}],"container-title":"International Journal of Public Administration","id":"ITEM-2","issue":"10","issued":{"date-parts":[["2004"]]},"note":"01900692","page":"719-735","title":"E-Government to Combat Corruption: The Case of Seoul Metropolitan Government","type":"article-journal","volume":"27"},"uris":["http://www.mendeley.com/documents/?uuid=af35a003-1d5b-4184-b0bc-4ef5d69ac78a"]},{"id":"ITEM-3","itemData":{"DOI":"10.1016/j.giq.2008.09.002","ISSN":"0740624X","abstract":"E-government is increasingly being used to improve transparency in the government sector and to combat corruption. Using institutional theory as an analytical perspective, this study documents and evaluates the development of an anti-corruption system called OPEN (Online Procedures ENhancement for civil application) in the Seoul Metropolitan Government. Incorporating three distinctive (yet interrelated) dimensions of institutionalization (regulatory/coercive, cognitive/mimetic, and normative), and four anti-corruption strategies embedded in the system, this study investigates how an e-government system for anti-corruption in a local government has evolved and become a prototype of a national system to be used for the same purpose. The findings show that in implementing OPEN, a system for anti-corruption, the regulatory dimension was most effective, and (as in many IS implementations) strong leadership was crucial to its success.","author":[{"dropping-particle":"","family":"Kim","given":"Seongcheol","non-dropping-particle":"","parse-names":false,"suffix":""},{"dropping-particle":"","family":"Kim","given":"Hyun Jeong","non-dropping-particle":"","parse-names":false,"suffix":""},{"dropping-particle":"","family":"Lee","given":"Heejin","non-dropping-particle":"","parse-names":false,"suffix":""}],"container-title":"Government Information Quarterly","id":"ITEM-3","issue":"1","issued":{"date-parts":[["2009","1"]]},"page":"42-50","title":"An institutional analysis of an e-government system for anti-corruption: The case of OPEN","type":"article-journal","volume":"26"},"uris":["http://www.mendeley.com/documents/?uuid=b6fc50af-c153-4e1a-8e8d-be41564a49e5"]},{"id":"ITEM-4","itemData":{"ISSN":"0740-624X","author":[{"dropping-particle":"","family":"Relly","given":"JE","non-dropping-particle":"","parse-names":false,"suffix":""}],"container-title":"Government Information Quarterly","id":"ITEM-4","issue":"3","issued":{"date-parts":[["2012"]]},"page":"335-345","publisher":"Elsevier Inc.","title":"Examining a Model of Vertical Accountability: A cross-national Study of the Influence of Information Access on the Control of Corruption","type":"article-journal","volume":"29"},"uris":["http://www.mendeley.com/documents/?uuid=785f6209-b151-4326-a12e-3081145a2f2b"]},{"id":"ITEM-5","itemData":{"DOI":"10.1016/j.giq.2010.03.001","ISSN":"0740624X","abstract":"In recent years, many governments have worked to increase openness and transparency in their actions. Information and communication technologies (ICTs) are seen by many as a cost-effective and convenient means to promote openness and transparency and to reduce corruption. E-government, in particular, has been used in many prominent, comprehensive transparency efforts in a number of nations. While some of these individual efforts have received considerable attention, the issue of whether these ICT-enabled efforts have the potential to create a substantive social change in attitudes toward transparency has not been widely considered. This paper explores the potential impacts of information and ICTs – especially e-government and social media – on cultural attitudes about transparency.","author":[{"dropping-particle":"","family":"Bertot","given":"John C.","non-dropping-particle":"","parse-names":false,"suffix":""},{"dropping-particle":"","family":"Jaeger","given":"Paul T.","non-dropping-particle":"","parse-names":false,"suffix":""},{"dropping-particle":"","family":"Grimes","given":"Justin M.","non-dropping-particle":"","parse-names":false,"suffix":""}],"container-title":"Government Information Quarterly","id":"ITEM-5","issue":"3","issued":{"date-parts":[["2010","7"]]},"page":"264-271","title":"Using ICTs to create a culture of transparency: E-government and social media as openness and anti-corruption tools for societies","type":"article-journal","volume":"27"},"uris":["http://www.mendeley.com/documents/?uuid=f6cd7098-2641-433b-8f46-3d1ef3de7b33"]}],"mendeley":{"formattedCitation":"(Bertot, Jaeger, &amp; Grimes, 2010; Cho &amp; Choi, 2004; Corojan &amp; Criado, 2012; Kim, Kim, &amp; Lee, 2009; Relly, 2012)","plainTextFormattedCitation":"(Bertot, Jaeger, &amp; Grimes, 2010; Cho &amp; Choi, 2004; Corojan &amp; Criado, 2012; Kim, Kim, &amp; Lee, 2009; Relly, 2012)","previouslyFormattedCitation":"(Bertot, Jaeger, &amp; Grimes, 2010; Cho &amp; Choi, 2004; Corojan &amp; Criado, 2012; Kim, Kim, &amp; Lee, 2009; Relly, 2012)"},"properties":{"noteIndex":0},"schema":"https://github.com/citation-style-language/schema/raw/master/csl-citation.json"}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 xml:space="preserve">(Bertot, Jaeger, </w:t>
      </w:r>
      <w:r w:rsidR="00AB6946" w:rsidRPr="006F3AB3">
        <w:rPr>
          <w:rFonts w:ascii="Times New Roman" w:hAnsi="Times New Roman" w:cs="Times New Roman"/>
          <w:noProof/>
        </w:rPr>
        <w:t>and</w:t>
      </w:r>
      <w:r w:rsidRPr="006F3AB3">
        <w:rPr>
          <w:rFonts w:ascii="Times New Roman" w:hAnsi="Times New Roman" w:cs="Times New Roman"/>
          <w:noProof/>
        </w:rPr>
        <w:t xml:space="preserve"> Grimes 2010; Cho </w:t>
      </w:r>
      <w:r w:rsidR="00AB6946" w:rsidRPr="006F3AB3">
        <w:rPr>
          <w:rFonts w:ascii="Times New Roman" w:hAnsi="Times New Roman" w:cs="Times New Roman"/>
          <w:noProof/>
        </w:rPr>
        <w:t>and</w:t>
      </w:r>
      <w:r w:rsidRPr="006F3AB3">
        <w:rPr>
          <w:rFonts w:ascii="Times New Roman" w:hAnsi="Times New Roman" w:cs="Times New Roman"/>
          <w:noProof/>
        </w:rPr>
        <w:t xml:space="preserve"> Choi 2004; Corojan </w:t>
      </w:r>
      <w:r w:rsidR="00AB6946" w:rsidRPr="006F3AB3">
        <w:rPr>
          <w:rFonts w:ascii="Times New Roman" w:hAnsi="Times New Roman" w:cs="Times New Roman"/>
          <w:noProof/>
        </w:rPr>
        <w:t>and</w:t>
      </w:r>
      <w:r w:rsidRPr="006F3AB3">
        <w:rPr>
          <w:rFonts w:ascii="Times New Roman" w:hAnsi="Times New Roman" w:cs="Times New Roman"/>
          <w:noProof/>
        </w:rPr>
        <w:t xml:space="preserve"> Criado 2012; Kim, Kim, </w:t>
      </w:r>
      <w:r w:rsidR="00AB6946" w:rsidRPr="006F3AB3">
        <w:rPr>
          <w:rFonts w:ascii="Times New Roman" w:hAnsi="Times New Roman" w:cs="Times New Roman"/>
          <w:noProof/>
        </w:rPr>
        <w:t>and</w:t>
      </w:r>
      <w:r w:rsidRPr="006F3AB3">
        <w:rPr>
          <w:rFonts w:ascii="Times New Roman" w:hAnsi="Times New Roman" w:cs="Times New Roman"/>
          <w:noProof/>
        </w:rPr>
        <w:t xml:space="preserve"> Lee 2009; Relly 2012)</w:t>
      </w:r>
      <w:r w:rsidRPr="006F3AB3">
        <w:rPr>
          <w:rFonts w:ascii="Times New Roman" w:hAnsi="Times New Roman" w:cs="Times New Roman"/>
        </w:rPr>
        <w:fldChar w:fldCharType="end"/>
      </w:r>
      <w:r w:rsidRPr="006F3AB3">
        <w:rPr>
          <w:rFonts w:ascii="Times New Roman" w:hAnsi="Times New Roman" w:cs="Times New Roman"/>
        </w:rPr>
        <w:t>. Studies have also</w:t>
      </w:r>
      <w:r w:rsidR="00AB6946" w:rsidRPr="006F3AB3">
        <w:rPr>
          <w:rFonts w:ascii="Times New Roman" w:hAnsi="Times New Roman" w:cs="Times New Roman"/>
        </w:rPr>
        <w:t xml:space="preserve"> employed </w:t>
      </w:r>
      <w:r w:rsidRPr="006F3AB3">
        <w:rPr>
          <w:rFonts w:ascii="Times New Roman" w:hAnsi="Times New Roman" w:cs="Times New Roman"/>
        </w:rPr>
        <w:t xml:space="preserve">theoretical lens such as affordance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{"citationItems":[{"id":"ITEM-1","itemData":{"abstract":"This paper explores the use of government social media for openness and accountability. The extant literature has highlighted the benefits of social media use in this context to enhance citizen participation and engagement in decision-making and policy development, facilitate openness and transparency efforts, and reduce corruption. Yet, there are limited studies that discuss those properties of social media that can afford openness and accountability, and their implications for policy and practise. To address these gaps, a study is conducted in the Greek context using interviews with top managers, policy makers, and relevant stakeholders across five initiatives. We discuss distinct affordances for openness and accountability, and propose their inclusion as building blocks of the national ICT policy for openness and accountability. Finally, we provide the implications of the affordances lens for policy and practise, the limitations of the study and future research avenues. © 2014 Elsevier Inc.","author":[{"dropping-particle":"","family":"Stamati","given":"T","non-dropping-particle":"","parse-names":false,"suffix":""},{"dropping-particle":"","family":"Papadopoulos","given":"T","non-dropping-particle":"","parse-names":false,"suffix":""},{"dropping-particle":"","family":"Anagnostopoulos","given":"D","non-dropping-particle":"","parse-names":false,"suffix":""}],"container-title":"Government Information Quarterly","id":"ITEM-1","issue":"1","issued":{"date-parts":[["2015"]]},"page":"12-29","title":"Social media for openness and accountability in the public sector: Cases in the greek context","type":"article-journal","volume":"32"},"uris":["http://www.mendeley.com/documents/?uuid=a97a4e22-de04-46c4-9fa8-528d9e5e9be7"]}],"mendeley":{"formattedCitation":"(Stamati, Papadopoulos, &amp; Anagnostopoulos, 2015)","plainTextFormattedCitation":"(Stamati, Papadopoulos, &amp; Anagnostopoulos, 2015)","previouslyFormattedCitation":"(Stamati, Papadopoulos, &amp; Anagnostopoulos, 2015)"},"properties":{"noteIndex":0},"schema":"https://github.com/citation-style-language/schema/raw/master/csl-citation.json"}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 xml:space="preserve">(Stamati, Papadopoulos, </w:t>
      </w:r>
      <w:r w:rsidR="00AB6946" w:rsidRPr="006F3AB3">
        <w:rPr>
          <w:rFonts w:ascii="Times New Roman" w:hAnsi="Times New Roman" w:cs="Times New Roman"/>
          <w:noProof/>
        </w:rPr>
        <w:t>and</w:t>
      </w:r>
      <w:r w:rsidRPr="006F3AB3">
        <w:rPr>
          <w:rFonts w:ascii="Times New Roman" w:hAnsi="Times New Roman" w:cs="Times New Roman"/>
          <w:noProof/>
        </w:rPr>
        <w:t xml:space="preserve"> Anagnostopoulos 2015)</w:t>
      </w:r>
      <w:r w:rsidRPr="006F3AB3">
        <w:rPr>
          <w:rFonts w:ascii="Times New Roman" w:hAnsi="Times New Roman" w:cs="Times New Roman"/>
        </w:rPr>
        <w:fldChar w:fldCharType="end"/>
      </w:r>
      <w:r w:rsidRPr="006F3AB3">
        <w:rPr>
          <w:rFonts w:ascii="Times New Roman" w:hAnsi="Times New Roman" w:cs="Times New Roman"/>
        </w:rPr>
        <w:t xml:space="preserve">, surveillance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{"citationItems":[{"id":"ITEM-1","itemData":{"ISSN":"0268-1102","author":[{"dropping-particle":"","family":"Ramasoota","given":"Pirongrong","non-dropping-particle":"","parse-names":false,"suffix":""}],"container-title":"Information Technology for Development","id":"ITEM-1","issue":"1","issued":{"date-parts":[["1998","1"]]},"page":"51-64","title":"Information Technology and Bureaucratic Surveillance: A case Study of the Population Information Network (PIN) in Thailand","type":"article-journal","volume":"8"},"uris":["http://www.mendeley.com/documents/?uuid=f203d789-8824-46ac-902f-3a3ab7b38d0d"]}],"mendeley":{"formattedCitation":"(Ramasoota, 1998)","plainTextFormattedCitation":"(Ramasoota, 1998)","previouslyFormattedCitation":"(Ramasoota, 1998)"},"properties":{"noteIndex":0},"schema":"https://github.com/citation-style-language/schema/raw/master/csl-citation.json"}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(Ramasoota 1998)</w:t>
      </w:r>
      <w:r w:rsidRPr="006F3AB3">
        <w:rPr>
          <w:rFonts w:ascii="Times New Roman" w:hAnsi="Times New Roman" w:cs="Times New Roman"/>
        </w:rPr>
        <w:fldChar w:fldCharType="end"/>
      </w:r>
      <w:r w:rsidRPr="006F3AB3">
        <w:rPr>
          <w:rFonts w:ascii="Times New Roman" w:hAnsi="Times New Roman" w:cs="Times New Roman"/>
        </w:rPr>
        <w:t xml:space="preserve">, accountability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{"citationItems":[{"id":"ITEM-1","itemData":{"ISSN":"0740-624X","author":[{"dropping-particle":"","family":"Relly","given":"JE","non-dropping-particle":"","parse-names":false,"suffix":""}],"container-title":"Government Information Quarterly","id":"ITEM-1","issue":"3","issued":{"date-parts":[["2012"]]},"page":"335-345","publisher":"Elsevier Inc.","title":"Examining a Model of Vertical Accountability: A cross-national Study of the Influence of Information Access on the Control of Corruption","type":"article-journal","volume":"29"},"uris":["http://www.mendeley.com/documents/?uuid=785f6209-b151-4326-a12e-3081145a2f2b"]}],"mendeley":{"formattedCitation":"(Relly, 2012)","plainTextFormattedCitation":"(Relly, 2012)","previouslyFormattedCitation":"(Relly, 2012)"},"properties":{"noteIndex":0},"schema":"https://github.com/citation-style-language/schema/raw/master/csl-citation.json"}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(Relly 2012)</w:t>
      </w:r>
      <w:r w:rsidRPr="006F3AB3">
        <w:rPr>
          <w:rFonts w:ascii="Times New Roman" w:hAnsi="Times New Roman" w:cs="Times New Roman"/>
        </w:rPr>
        <w:fldChar w:fldCharType="end"/>
      </w:r>
      <w:r w:rsidRPr="006F3AB3">
        <w:rPr>
          <w:rFonts w:ascii="Times New Roman" w:hAnsi="Times New Roman" w:cs="Times New Roman"/>
        </w:rPr>
        <w:t xml:space="preserve">, panopticon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{"citationItems":[{"id":"ITEM-1","itemData":{"author":[{"dropping-particle":"","family":"Heeks","given":"R","non-dropping-particle":"","parse-names":false,"suffix":""}],"collection-title":"Information Systems for Public Sector Management","id":"ITEM-1","issue":"4","issued":{"date-parts":[["1998"]]},"number":"4","publisher-place":"Manchester","title":"Information Technology and Public Sector Corruption","type":"report"},"uris":["http://www.mendeley.com/documents/?uuid=af6cb88a-3025-4702-a499-2636c2a71bf7"]}],"mendeley":{"formattedCitation":"(Heeks, 1998)","plainTextFormattedCitation":"(Heeks, 1998)","previouslyFormattedCitation":"(Heeks, 1998)"},"properties":{"noteIndex":0},"schema":"https://github.com/citation-style-language/schema/raw/master/csl-citation.json"}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(Heeks</w:t>
      </w:r>
      <w:r w:rsidR="00AB6946" w:rsidRPr="006F3AB3">
        <w:rPr>
          <w:rFonts w:ascii="Times New Roman" w:hAnsi="Times New Roman" w:cs="Times New Roman"/>
          <w:noProof/>
        </w:rPr>
        <w:t xml:space="preserve"> </w:t>
      </w:r>
      <w:r w:rsidRPr="006F3AB3">
        <w:rPr>
          <w:rFonts w:ascii="Times New Roman" w:hAnsi="Times New Roman" w:cs="Times New Roman"/>
          <w:noProof/>
        </w:rPr>
        <w:t>1998)</w:t>
      </w:r>
      <w:r w:rsidRPr="006F3AB3">
        <w:rPr>
          <w:rFonts w:ascii="Times New Roman" w:hAnsi="Times New Roman" w:cs="Times New Roman"/>
        </w:rPr>
        <w:fldChar w:fldCharType="end"/>
      </w:r>
      <w:r w:rsidRPr="006F3AB3">
        <w:rPr>
          <w:rFonts w:ascii="Times New Roman" w:hAnsi="Times New Roman" w:cs="Times New Roman"/>
        </w:rPr>
        <w:t xml:space="preserve">, agency theory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{"citationItems":[{"id":"ITEM-1","itemData":{"abstract":"Information and Communication Technologies (ICTs) have been seen as pioneering tools for the promotion of the better delivery of government programmes and services, enabling the empowerment of citizens through greater access to information, delivery of more efficient government management processes, better transparency and accountability, and the mitigation of corruption risks. Based on a literature survey of previous research conducted on ICT systems implemented in various countries, this chapter discusses the potential of different ICT tools that have the capacity to help to promote public participation for the purpose of reducing corruption. The chapter specifically reviews the different ICT tools and platforms and their roles as potential weapons in fighting corruption. This chapter also evaluates different ICT tools, including e-government and public e-procurement. Finally, the authors develop a theoretical research model that depicts the anti-corruption capabilities of ICT tools, which in turn, has implications for academics, policy makers, and politicians. © 2014 by IGI Global. All rights reserved.","author":[{"dropping-particle":"","family":"Neupane","given":"A","non-dropping-particle":"","parse-names":false,"suffix":""},{"dropping-particle":"","family":"Soar","given":"J","non-dropping-particle":"","parse-names":false,"suffix":""},{"dropping-particle":"","family":"Vaidya","given":"K","non-dropping-particle":"","parse-names":false,"suffix":""},{"dropping-particle":"","family":"Aryal","given":"S","non-dropping-particle":"","parse-names":false,"suffix":""}],"container-title":"Human Rights and the Impact of ICT in the Public Sphere: Participation, Democracy, and Political Autonomy","id":"ITEM-1","issued":{"date-parts":[["2014"]]},"number-of-pages":"175-191","title":"The potential for ICT tools to promote public participation in fighting corruption","type":"book"},"uris":["http://www.mendeley.com/documents/?uuid=8579cfd6-7720-4e3e-89a2-a7ae77a8de4a"]},{"id":"ITEM-2","itemData":{"abstract":"This paper discusses a theoretical background for an anti-corruption strategy through the principal-agent theory, and explores the potential of public e-procurement for reducing corruption in public procurement. It explores risk factors of corruption in relation to the roles of government, agent, and briber. The Anti-corruption potential of public e-procurement includes the reduction in monopoly of power, information asymmetry, corruption fees, and corruption services. In the paper we also discuss case study examples from Denmark, Singapore, the Republic of Korea, and the Government of Andhra Pradesh in India. These indicate the potential of e-procurement for greater transparency and efficiency. The discussions suggest that the anti-corruption capabilities of public e-procurement have many benefits, particularly, in terms of enhancing accountability, effectiveness and transparency in government procurement, to combat corruption. Copyright © 2012 Inderscience Enterprises Ltd.","author":[{"dropping-particle":"","family":"Neupane","given":"A","non-dropping-particle":"","parse-names":false,"suffix":""},{"dropping-particle":"","family":"Soar","given":"J","non-dropping-particle":"","parse-names":false,"suffix":""},{"dropping-particle":"","family":"Vaidya","given":"K","non-dropping-particle":"","parse-names":false,"suffix":""}],"container-title":"International Journal of Information Technology and Management","id":"ITEM-2","issue":"4","issued":{"date-parts":[["2012"]]},"page":"273-287","title":"The potential of e-procurement technology for reducing corruption","type":"article-journal","volume":"11"},"uris":["http://www.mendeley.com/documents/?uuid=8f7a0f18-fe50-462f-a1a5-4000569c1cec"]}],"mendeley":{"formattedCitation":"(Neupane, Soar, &amp; Vaidya, 2012; Neupane, Soar, Vaidya, &amp; Aryal, 2014)","plainTextFormattedCitation":"(Neupane, Soar, &amp; Vaidya, 2012; Neupane, Soar, Vaidya, &amp; Aryal, 2014)","previouslyFormattedCitation":"(Neupane, Soar, &amp; Vaidya, 2012; Neupane, Soar, Vaidya, &amp; Aryal, 2014)"},"properties":{"noteIndex":0},"schema":"https://github.com/citation-style-language/schema/raw/master/csl-citation.json"}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 xml:space="preserve">(Neupane, Soar, </w:t>
      </w:r>
      <w:r w:rsidR="00AB6946" w:rsidRPr="006F3AB3">
        <w:rPr>
          <w:rFonts w:ascii="Times New Roman" w:hAnsi="Times New Roman" w:cs="Times New Roman"/>
          <w:noProof/>
        </w:rPr>
        <w:t>and</w:t>
      </w:r>
      <w:r w:rsidRPr="006F3AB3">
        <w:rPr>
          <w:rFonts w:ascii="Times New Roman" w:hAnsi="Times New Roman" w:cs="Times New Roman"/>
          <w:noProof/>
        </w:rPr>
        <w:t xml:space="preserve"> Vaidya 2012; Neupane, Soar, Vaidya, </w:t>
      </w:r>
      <w:r w:rsidR="00AB6946" w:rsidRPr="006F3AB3">
        <w:rPr>
          <w:rFonts w:ascii="Times New Roman" w:hAnsi="Times New Roman" w:cs="Times New Roman"/>
          <w:noProof/>
        </w:rPr>
        <w:t>and</w:t>
      </w:r>
      <w:r w:rsidRPr="006F3AB3">
        <w:rPr>
          <w:rFonts w:ascii="Times New Roman" w:hAnsi="Times New Roman" w:cs="Times New Roman"/>
          <w:noProof/>
        </w:rPr>
        <w:t xml:space="preserve"> Aryal 2014)</w:t>
      </w:r>
      <w:r w:rsidRPr="006F3AB3">
        <w:rPr>
          <w:rFonts w:ascii="Times New Roman" w:hAnsi="Times New Roman" w:cs="Times New Roman"/>
        </w:rPr>
        <w:fldChar w:fldCharType="end"/>
      </w:r>
      <w:r w:rsidRPr="006F3AB3">
        <w:rPr>
          <w:rFonts w:ascii="Times New Roman" w:hAnsi="Times New Roman" w:cs="Times New Roman"/>
        </w:rPr>
        <w:t xml:space="preserve">, power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{"citationItems":[{"id":"ITEM-1","itemData":{"ISBN":"0190-0692","abstract":"It has become common place for governments to initiate electronic-government projects in order to reform public administration. This paper seeks to explore the ways in which an e-government project, as a potential mode of reformation, is established and made to work, and then, further, to account for some of its consequences for conventional public administration. To do so we draw upon a detailed empirical study of a Greek e-government initiative, the establishment of Citizen Service Centres (CSCs). CSCs represent a significant part of Greece's e-government strategy, which has sought to modernize public administration and make the provision of public services more efficient, accessible and responsive to citizens. Drawing upon Foucault's work on power/knowledge we show that the e-government initiative is established through various technologies of power that intend to discipline public sector staff towards a particular mode of working. We also illustrate that the establishment of these modernization practices is the outcome of considerable negotiation, improvisation and enactment as different occupational groups seek to collaborate (or not) across professional and institutional boundaries. Finally, we show and argue that rather than reforming the provision of public services, such e-government based modernization projects are more likely to reproduce, in more complex ways, the long established public sector practices it sought to change.","author":[{"dropping-particle":"","family":"Introna","given":"L","non-dropping-particle":"","parse-names":false,"suffix":""},{"dropping-particle":"","family":"Hayes","given":"N","non-dropping-particle":"","parse-names":false,"suffix":""},{"dropping-particle":"","family":"Petrakaki","given":"D","non-dropping-particle":"","parse-names":false,"suffix":""}],"container-title":"International Journal of Public Administration","id":"ITEM-1","issue":"1","issued":{"date-parts":[["2010"]]},"page":"11-25","title":"The Working Out of Modernization in the Public Sector: The Case of an E-government Initiative in Greece","type":"article-journal","volume":"33"},"uris":["http://www.mendeley.com/documents/?uuid=f9a82b80-2e16-4d33-86e5-a4e19f73d034"]}],"mendeley":{"formattedCitation":"(Introna, Hayes, &amp; Petrakaki, 2010)","plainTextFormattedCitation":"(Introna, Hayes, &amp; Petrakaki, 2010)","previouslyFormattedCitation":"(Introna, Hayes, &amp; Petrakaki, 2010)"},"properties":{"noteIndex":0},"schema":"https://github.com/citation-style-language/schema/raw/master/csl-citation.json"}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 xml:space="preserve">(Introna, Hayes, </w:t>
      </w:r>
      <w:r w:rsidR="00AB6946" w:rsidRPr="006F3AB3">
        <w:rPr>
          <w:rFonts w:ascii="Times New Roman" w:hAnsi="Times New Roman" w:cs="Times New Roman"/>
          <w:noProof/>
        </w:rPr>
        <w:t>and</w:t>
      </w:r>
      <w:r w:rsidRPr="006F3AB3">
        <w:rPr>
          <w:rFonts w:ascii="Times New Roman" w:hAnsi="Times New Roman" w:cs="Times New Roman"/>
          <w:noProof/>
        </w:rPr>
        <w:t xml:space="preserve"> Petrakaki 2010)</w:t>
      </w:r>
      <w:r w:rsidRPr="006F3AB3">
        <w:rPr>
          <w:rFonts w:ascii="Times New Roman" w:hAnsi="Times New Roman" w:cs="Times New Roman"/>
        </w:rPr>
        <w:fldChar w:fldCharType="end"/>
      </w:r>
      <w:r w:rsidRPr="006F3AB3">
        <w:rPr>
          <w:rFonts w:ascii="Times New Roman" w:hAnsi="Times New Roman" w:cs="Times New Roman"/>
        </w:rPr>
        <w:t xml:space="preserve">, and deterrence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{"citationItems":[{"id":"ITEM-1","itemData":{"abstract":"Investigations of white collar crimes such as corruption are often hindered by the lack of information or physical evidence. However, vast amount of information recorded, stored, analyzed, and shared using information and communication technologies (ICT) by businesses, governments, and citizens may help in investigating and prosecuting these crimes, and in deterring future crimes. This paper investigates the relationship between ICT and corruption at the country level using the theoretical lens of general deterrence theory. Using time-lagged regression and multilevel analysis of country level data from 97 countries for the years 2011-2013, we demonstrate that countries with higher ICT penetration and higher rule of law tend to have lesser corruption after accounting for social, economic, and political controls.","author":[{"dropping-particle":"","family":"Shrivastava","given":"U","non-dropping-particle":"","parse-names":false,"suffix":""},{"dropping-particle":"","family":"Bhattacherjee","given":"A","non-dropping-particle":"","parse-names":false,"suffix":""}],"container-title":"2015 Americas Conference on Information Systems, AMCIS 2015","id":"ITEM-1","issued":{"date-parts":[["2015"]]},"title":"ICT as a corruption deterrent: A theoretical perspective","type":"paper-conference"},"uris":["http://www.mendeley.com/documents/?uuid=f0384a81-205b-4643-89ae-761a58a9b0ee"]}],"mendeley":{"formattedCitation":"(Shrivastava &amp; Bhattacherjee, 2015)","plainTextFormattedCitation":"(Shrivastava &amp; Bhattacherjee, 2015)","previouslyFormattedCitation":"(Shrivastava &amp; Bhattacherjee, 2015)"},"properties":{"noteIndex":0},"schema":"https://github.com/citation-style-language/schema/raw/master/csl-citation.json"}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 xml:space="preserve">(Shrivastava </w:t>
      </w:r>
      <w:r w:rsidR="00AB6946" w:rsidRPr="006F3AB3">
        <w:rPr>
          <w:rFonts w:ascii="Times New Roman" w:hAnsi="Times New Roman" w:cs="Times New Roman"/>
          <w:noProof/>
        </w:rPr>
        <w:t>and</w:t>
      </w:r>
      <w:r w:rsidRPr="006F3AB3">
        <w:rPr>
          <w:rFonts w:ascii="Times New Roman" w:hAnsi="Times New Roman" w:cs="Times New Roman"/>
          <w:noProof/>
        </w:rPr>
        <w:t xml:space="preserve"> Bhattacherjee 2015)</w:t>
      </w:r>
      <w:r w:rsidRPr="006F3AB3">
        <w:rPr>
          <w:rFonts w:ascii="Times New Roman" w:hAnsi="Times New Roman" w:cs="Times New Roman"/>
        </w:rPr>
        <w:fldChar w:fldCharType="end"/>
      </w:r>
      <w:r w:rsidRPr="006F3AB3">
        <w:rPr>
          <w:rFonts w:ascii="Times New Roman" w:hAnsi="Times New Roman" w:cs="Times New Roman"/>
        </w:rPr>
        <w:t>.</w:t>
      </w:r>
    </w:p>
    <w:p w14:paraId="586C1A26" w14:textId="77777777" w:rsidR="00D32BCA" w:rsidRPr="006F3AB3" w:rsidRDefault="00D32BCA" w:rsidP="007210D8">
      <w:pPr>
        <w:spacing w:line="360" w:lineRule="auto"/>
        <w:rPr>
          <w:rFonts w:ascii="Times New Roman" w:hAnsi="Times New Roman" w:cs="Times New Roman"/>
        </w:rPr>
      </w:pPr>
    </w:p>
    <w:p w14:paraId="20338B4C" w14:textId="36343122" w:rsidR="00653E8D" w:rsidRPr="006F3AB3" w:rsidRDefault="00D32BCA" w:rsidP="007210D8">
      <w:pPr>
        <w:spacing w:line="360" w:lineRule="auto"/>
        <w:rPr>
          <w:rFonts w:ascii="Times New Roman" w:hAnsi="Times New Roman" w:cs="Times New Roman"/>
        </w:rPr>
      </w:pPr>
      <w:r w:rsidRPr="006F3AB3">
        <w:rPr>
          <w:rFonts w:ascii="Times New Roman" w:hAnsi="Times New Roman" w:cs="Times New Roman"/>
        </w:rPr>
        <w:t xml:space="preserve">However, the actual experience on the ground </w:t>
      </w:r>
      <w:r w:rsidR="00653E8D" w:rsidRPr="006F3AB3">
        <w:rPr>
          <w:rFonts w:ascii="Times New Roman" w:hAnsi="Times New Roman" w:cs="Times New Roman"/>
        </w:rPr>
        <w:t xml:space="preserve">casts doubt on the suggested efficacy of digitalization </w:t>
      </w:r>
      <w:r w:rsidR="00AB6946" w:rsidRPr="006F3AB3">
        <w:rPr>
          <w:rFonts w:ascii="Times New Roman" w:hAnsi="Times New Roman" w:cs="Times New Roman"/>
        </w:rPr>
        <w:t>in</w:t>
      </w:r>
      <w:r w:rsidR="00653E8D" w:rsidRPr="006F3AB3">
        <w:rPr>
          <w:rFonts w:ascii="Times New Roman" w:hAnsi="Times New Roman" w:cs="Times New Roman"/>
        </w:rPr>
        <w:t xml:space="preserve"> </w:t>
      </w:r>
      <w:r w:rsidRPr="006F3AB3">
        <w:rPr>
          <w:rFonts w:ascii="Times New Roman" w:hAnsi="Times New Roman" w:cs="Times New Roman"/>
        </w:rPr>
        <w:t xml:space="preserve">curtailing </w:t>
      </w:r>
      <w:r w:rsidR="00653E8D" w:rsidRPr="006F3AB3">
        <w:rPr>
          <w:rFonts w:ascii="Times New Roman" w:hAnsi="Times New Roman" w:cs="Times New Roman"/>
        </w:rPr>
        <w:t xml:space="preserve">corruption behaviour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{"citationItems":[{"id":"ITEM-1","itemData":{"author":[{"dropping-particle":"","family":"Addo","given":"A","non-dropping-particle":"","parse-names":false,"suffix":""}],"id":"ITEM-1","issued":{"date-parts":[["0"]]},"title":"Changing Traditional Practices of Public Administration in Developing Countries: Evidence from IT Modernization of Customs Clearance in Ghana","type":"article-journal","volume":"Forthcomin"},"uris":["http://www.mendeley.com/documents/?uuid=3faf491d-7e51-4fba-be2b-def983eadf53"]},{"id":"ITEM-2","itemData":{"author":[{"dropping-particle":"","family":"Heeks","given":"R","non-dropping-particle":"","parse-names":false,"suffix":""}],"container-title":"Development in Practice","id":"ITEM-2","issue":"1","issued":{"date-parts":[["1999"]]},"page":"184-189","title":"Information Technology and the Management of Corruption","type":"article-journal","volume":"9"},"uris":["http://www.mendeley.com/documents/?uuid=706316f4-bc84-48af-90c6-17f8c9fc1a59"]}],"mendeley":{"formattedCitation":"(Addo, n.d.; Heeks, 1999)","plainTextFormattedCitation":"(Addo, n.d.; Heeks, 1999)","previouslyFormattedCitation":"(Addo, n.d.; Heeks, 1999)"},"properties":{"noteIndex":0},"schema":"https://github.com/citation-style-language/schema/raw/master/csl-citation.json"}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(Heeks 1999)</w:t>
      </w:r>
      <w:r w:rsidR="00653E8D" w:rsidRPr="006F3AB3">
        <w:rPr>
          <w:rFonts w:ascii="Times New Roman" w:hAnsi="Times New Roman" w:cs="Times New Roman"/>
        </w:rPr>
        <w:fldChar w:fldCharType="end"/>
      </w:r>
      <w:r w:rsidR="00653E8D" w:rsidRPr="006F3AB3">
        <w:rPr>
          <w:rFonts w:ascii="Times New Roman" w:hAnsi="Times New Roman" w:cs="Times New Roman"/>
        </w:rPr>
        <w:t xml:space="preserve">. For example, in spite of computerization of India’s </w:t>
      </w:r>
      <w:r w:rsidRPr="006F3AB3">
        <w:rPr>
          <w:rFonts w:ascii="Times New Roman" w:hAnsi="Times New Roman" w:cs="Times New Roman"/>
        </w:rPr>
        <w:t>p</w:t>
      </w:r>
      <w:r w:rsidR="00653E8D" w:rsidRPr="006F3AB3">
        <w:rPr>
          <w:rFonts w:ascii="Times New Roman" w:hAnsi="Times New Roman" w:cs="Times New Roman"/>
        </w:rPr>
        <w:t xml:space="preserve">ublic </w:t>
      </w:r>
      <w:r w:rsidRPr="006F3AB3">
        <w:rPr>
          <w:rFonts w:ascii="Times New Roman" w:hAnsi="Times New Roman" w:cs="Times New Roman"/>
        </w:rPr>
        <w:t>d</w:t>
      </w:r>
      <w:r w:rsidR="00653E8D" w:rsidRPr="006F3AB3">
        <w:rPr>
          <w:rFonts w:ascii="Times New Roman" w:hAnsi="Times New Roman" w:cs="Times New Roman"/>
        </w:rPr>
        <w:t xml:space="preserve">istribution </w:t>
      </w:r>
      <w:r w:rsidRPr="006F3AB3">
        <w:rPr>
          <w:rFonts w:ascii="Times New Roman" w:hAnsi="Times New Roman" w:cs="Times New Roman"/>
        </w:rPr>
        <w:t>s</w:t>
      </w:r>
      <w:r w:rsidR="00653E8D" w:rsidRPr="006F3AB3">
        <w:rPr>
          <w:rFonts w:ascii="Times New Roman" w:hAnsi="Times New Roman" w:cs="Times New Roman"/>
        </w:rPr>
        <w:t xml:space="preserve">ystem, widespread leakage persisted and corrupt officials continued to divert provisioning such as rice meant for the vulnerable poor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{"citationItems":[{"id":"ITEM-1","itemData":{"abstract":"The link between e-governance and development has been widely leveraged for policy formulation in India, however, little is known about its application to food security. This paper fills the gap with a study of Kerala, where the Public Distribution System (PDS), the main national food security program, has been digitalized in its main functions. Findings reveal that the digital program has been purposefully devised to combat the problem of diversion (\"rice mafia\") of PDS goods to the market: however, issues of partial coverage and mistargeting remain. Lessons are drawn for other states computerizing the PDS and their social safety nets. © 2014 Elsevier Ltd.","author":[{"dropping-particle":"","family":"Masiero","given":"S","non-dropping-particle":"","parse-names":false,"suffix":""}],"container-title":"World Development","id":"ITEM-1","issued":{"date-parts":[["2015"]]},"page":"126 -137","publisher-place":"London","title":"Redesigning the Indian Food Security System through E-Governance: The Case of Kerala","type":"article-journal","volume":"67"},"uris":["http://www.mendeley.com/documents/?uuid=17752754-ac1a-44ec-9b81-b12a46c2267e"]}],"mendeley":{"formattedCitation":"(Masiero, 2015)","plainTextFormattedCitation":"(Masiero, 2015)","previouslyFormattedCitation":"(Masiero, 2015)"},"properties":{"noteIndex":0},"schema":"https://github.com/citation-style-language/schema/raw/master/csl-citation.json"}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(Masiero 2015)</w:t>
      </w:r>
      <w:r w:rsidR="00653E8D" w:rsidRPr="006F3AB3">
        <w:rPr>
          <w:rFonts w:ascii="Times New Roman" w:hAnsi="Times New Roman" w:cs="Times New Roman"/>
        </w:rPr>
        <w:fldChar w:fldCharType="end"/>
      </w:r>
      <w:r w:rsidR="00653E8D" w:rsidRPr="006F3AB3">
        <w:rPr>
          <w:rFonts w:ascii="Times New Roman" w:hAnsi="Times New Roman" w:cs="Times New Roman"/>
        </w:rPr>
        <w:t xml:space="preserve">. At the water board in Hyderabad, India, officers falsified entries to undermine an electronic system intended to streamline repair requests and to make processes more transparent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{"citationItems":[{"id":"ITEM-1","itemData":{"author":[{"dropping-particle":"","family":"Davis","given":"J","non-dropping-particle":"","parse-names":false,"suffix":""}],"container-title":"World Development","id":"ITEM-1","issue":"1","issued":{"date-parts":[["2004"]]},"page":"53-71","title":"Corruption in Public Service Delivery : Experience from South Asia’s Water and Sanitation Sector","type":"article-journal","volume":"32"},"uris":["http://www.mendeley.com/documents/?uuid=781e91c3-45f2-4d2b-9c8b-9ff28ac2b1ff"]}],"mendeley":{"formattedCitation":"(Davis, 2004)","plainTextFormattedCitation":"(Davis, 2004)","previouslyFormattedCitation":"(Davis, 2004)"},"properties":{"noteIndex":0},"schema":"https://github.com/citation-style-language/schema/raw/master/csl-citation.json"}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(Davis 2004)</w:t>
      </w:r>
      <w:r w:rsidR="00653E8D" w:rsidRPr="006F3AB3">
        <w:rPr>
          <w:rFonts w:ascii="Times New Roman" w:hAnsi="Times New Roman" w:cs="Times New Roman"/>
        </w:rPr>
        <w:fldChar w:fldCharType="end"/>
      </w:r>
      <w:r w:rsidR="00653E8D" w:rsidRPr="006F3AB3">
        <w:rPr>
          <w:rFonts w:ascii="Times New Roman" w:hAnsi="Times New Roman" w:cs="Times New Roman"/>
        </w:rPr>
        <w:t xml:space="preserve">. Similarly, in Malawi, corrupt officials looted more money than ever after they manipulated a modern </w:t>
      </w:r>
      <w:r w:rsidRPr="006F3AB3">
        <w:rPr>
          <w:rFonts w:ascii="Times New Roman" w:hAnsi="Times New Roman" w:cs="Times New Roman"/>
        </w:rPr>
        <w:t>i</w:t>
      </w:r>
      <w:r w:rsidR="00653E8D" w:rsidRPr="006F3AB3">
        <w:rPr>
          <w:rFonts w:ascii="Times New Roman" w:hAnsi="Times New Roman" w:cs="Times New Roman"/>
        </w:rPr>
        <w:t xml:space="preserve">ntegrated </w:t>
      </w:r>
      <w:r w:rsidRPr="006F3AB3">
        <w:rPr>
          <w:rFonts w:ascii="Times New Roman" w:hAnsi="Times New Roman" w:cs="Times New Roman"/>
        </w:rPr>
        <w:t>f</w:t>
      </w:r>
      <w:r w:rsidR="00653E8D" w:rsidRPr="006F3AB3">
        <w:rPr>
          <w:rFonts w:ascii="Times New Roman" w:hAnsi="Times New Roman" w:cs="Times New Roman"/>
        </w:rPr>
        <w:t xml:space="preserve">inancial </w:t>
      </w:r>
      <w:r w:rsidRPr="006F3AB3">
        <w:rPr>
          <w:rFonts w:ascii="Times New Roman" w:hAnsi="Times New Roman" w:cs="Times New Roman"/>
        </w:rPr>
        <w:t>m</w:t>
      </w:r>
      <w:r w:rsidR="00653E8D" w:rsidRPr="006F3AB3">
        <w:rPr>
          <w:rFonts w:ascii="Times New Roman" w:hAnsi="Times New Roman" w:cs="Times New Roman"/>
        </w:rPr>
        <w:t xml:space="preserve">anagement </w:t>
      </w:r>
      <w:r w:rsidRPr="006F3AB3">
        <w:rPr>
          <w:rFonts w:ascii="Times New Roman" w:hAnsi="Times New Roman" w:cs="Times New Roman"/>
        </w:rPr>
        <w:t>s</w:t>
      </w:r>
      <w:r w:rsidR="00653E8D" w:rsidRPr="006F3AB3">
        <w:rPr>
          <w:rFonts w:ascii="Times New Roman" w:hAnsi="Times New Roman" w:cs="Times New Roman"/>
        </w:rPr>
        <w:t xml:space="preserve">ystem intended to control government accounting practices </w:t>
      </w:r>
      <w:r w:rsidR="00653E8D" w:rsidRPr="006F3AB3">
        <w:rPr>
          <w:rFonts w:ascii="Times New Roman" w:hAnsi="Times New Roman" w:cs="Times New Roman"/>
        </w:rPr>
        <w:fldChar w:fldCharType="begin" w:fldLock="1"/>
      </w:r>
      <w:r w:rsidR="00653E8D" w:rsidRPr="006F3AB3">
        <w:rPr>
          <w:rFonts w:ascii="Times New Roman" w:hAnsi="Times New Roman" w:cs="Times New Roman"/>
        </w:rPr>
        <w:instrText>ADDIN CSL_CITATION {"citationItems":[{"id":"ITEM-1","itemData":{"author":[{"dropping-particle":"","family":"Baker Tilly","given":"","non-dropping-particle":"","parse-names":false,"suffix":""}],"id":"ITEM-1","issue":"April 2013","issued":{"date-parts":[["2014"]]},"title":"National Audit Office Malawi: Report on Fraud and Mismanagement of Malawi Government Finances","type":"article-journal"},"uris":["http://www.mendeley.com/documents/?uuid=675a152d-1d63-49ec-8944-97ac1587c11b"]},{"id":"ITEM-2","itemData":{"URL":"http://www.economist.com/blogs/baobab/2014/02/malawi-s-cashgate-scandal","author":[{"dropping-particle":"","family":"Economist","given":"","non-dropping-particle":"","parse-names":false,"suffix":""}],"container-title":"The Economist","id":"ITEM-2","issued":{"date-parts":[["2014"]]},"title":"Malawi's \"Cashgate\" Scandal: The $32m Heist","type":"webpage"},"uris":["http://www.mendeley.com/documents/?uuid=2cbf5678-e5f6-4e18-a8ad-28de94195416"]}],"mendeley":{"formattedCitation":"(Baker Tilly, 2014; Economist, 2014)","plainTextFormattedCitation":"(Baker Tilly, 2014; Economist, 2014)","previouslyFormattedCitation":"(Baker Tilly, 2014; Economist, 2014)"},"properties":{"noteIndex":0},"schema":"https://github.com/citation-style-language/schema/raw/master/csl-citation.json"}</w:instrText>
      </w:r>
      <w:r w:rsidR="00653E8D" w:rsidRPr="006F3AB3">
        <w:rPr>
          <w:rFonts w:ascii="Times New Roman" w:hAnsi="Times New Roman" w:cs="Times New Roman"/>
        </w:rPr>
        <w:fldChar w:fldCharType="separate"/>
      </w:r>
      <w:r w:rsidR="00653E8D" w:rsidRPr="006F3AB3">
        <w:rPr>
          <w:rFonts w:ascii="Times New Roman" w:hAnsi="Times New Roman" w:cs="Times New Roman"/>
          <w:noProof/>
        </w:rPr>
        <w:t>(Baker Tilly 2014; Economist 2014)</w:t>
      </w:r>
      <w:r w:rsidR="00653E8D" w:rsidRPr="006F3AB3">
        <w:rPr>
          <w:rFonts w:ascii="Times New Roman" w:hAnsi="Times New Roman" w:cs="Times New Roman"/>
        </w:rPr>
        <w:fldChar w:fldCharType="end"/>
      </w:r>
      <w:r w:rsidR="00653E8D" w:rsidRPr="006F3AB3">
        <w:rPr>
          <w:rFonts w:ascii="Times New Roman" w:hAnsi="Times New Roman" w:cs="Times New Roman"/>
        </w:rPr>
        <w:t xml:space="preserve">. Given the limits of digitalization in changing corruption </w:t>
      </w:r>
      <w:r w:rsidR="00B13975" w:rsidRPr="006F3AB3">
        <w:rPr>
          <w:rFonts w:ascii="Times New Roman" w:hAnsi="Times New Roman" w:cs="Times New Roman"/>
        </w:rPr>
        <w:t>behaviours</w:t>
      </w:r>
      <w:r w:rsidR="00653E8D" w:rsidRPr="006F3AB3">
        <w:rPr>
          <w:rFonts w:ascii="Times New Roman" w:hAnsi="Times New Roman" w:cs="Times New Roman"/>
        </w:rPr>
        <w:t xml:space="preserve"> or the social and economic structures conditioning corruption, </w:t>
      </w:r>
      <w:r w:rsidR="00FF15B2" w:rsidRPr="006F3AB3">
        <w:rPr>
          <w:rFonts w:ascii="Times New Roman" w:hAnsi="Times New Roman" w:cs="Times New Roman"/>
        </w:rPr>
        <w:t xml:space="preserve">in </w:t>
      </w:r>
      <w:r w:rsidR="00653E8D" w:rsidRPr="006F3AB3">
        <w:rPr>
          <w:rFonts w:ascii="Times New Roman" w:hAnsi="Times New Roman" w:cs="Times New Roman"/>
        </w:rPr>
        <w:t xml:space="preserve">this </w:t>
      </w:r>
      <w:r w:rsidR="00FF15B2" w:rsidRPr="006F3AB3">
        <w:rPr>
          <w:rFonts w:ascii="Times New Roman" w:hAnsi="Times New Roman" w:cs="Times New Roman"/>
        </w:rPr>
        <w:t xml:space="preserve">we </w:t>
      </w:r>
      <w:r w:rsidR="00653E8D" w:rsidRPr="006F3AB3">
        <w:rPr>
          <w:rFonts w:ascii="Times New Roman" w:hAnsi="Times New Roman" w:cs="Times New Roman"/>
        </w:rPr>
        <w:t xml:space="preserve">study consider an alternative framing of how </w:t>
      </w:r>
      <w:r w:rsidR="00653E8D" w:rsidRPr="006F3AB3">
        <w:rPr>
          <w:rFonts w:ascii="Times New Roman" w:hAnsi="Times New Roman" w:cs="Times New Roman"/>
        </w:rPr>
        <w:lastRenderedPageBreak/>
        <w:t>digitalization enables petty corruption control by constraining corruption opportunities in work arrangements.</w:t>
      </w:r>
    </w:p>
    <w:p w14:paraId="2C744F0A" w14:textId="77777777" w:rsidR="009B3FAF" w:rsidRPr="006F3AB3" w:rsidRDefault="009B3FAF" w:rsidP="007210D8">
      <w:pPr>
        <w:spacing w:line="360" w:lineRule="auto"/>
        <w:rPr>
          <w:rFonts w:ascii="Times New Roman" w:hAnsi="Times New Roman" w:cs="Times New Roman"/>
        </w:rPr>
      </w:pPr>
    </w:p>
    <w:p w14:paraId="13492076" w14:textId="78240ECA" w:rsidR="00653E8D" w:rsidRPr="006F3AB3" w:rsidRDefault="00653E8D" w:rsidP="007210D8">
      <w:pPr>
        <w:pStyle w:val="Heading2"/>
        <w:spacing w:line="360" w:lineRule="auto"/>
        <w:rPr>
          <w:rFonts w:ascii="Times New Roman" w:hAnsi="Times New Roman" w:cs="Times New Roman"/>
          <w:b/>
          <w:bCs/>
          <w:color w:val="auto"/>
          <w:sz w:val="24"/>
          <w:szCs w:val="24"/>
        </w:rPr>
      </w:pPr>
      <w:r w:rsidRPr="006F3AB3">
        <w:rPr>
          <w:rFonts w:ascii="Times New Roman" w:hAnsi="Times New Roman" w:cs="Times New Roman"/>
          <w:b/>
          <w:bCs/>
          <w:color w:val="auto"/>
          <w:sz w:val="24"/>
          <w:szCs w:val="24"/>
        </w:rPr>
        <w:t xml:space="preserve">Work arrangements as fertile grounds for petty corruption </w:t>
      </w:r>
    </w:p>
    <w:p w14:paraId="76578990" w14:textId="297FC402" w:rsidR="00653E8D" w:rsidRPr="006F3AB3" w:rsidRDefault="00653E8D" w:rsidP="007210D8">
      <w:pPr>
        <w:spacing w:line="360" w:lineRule="auto"/>
        <w:rPr>
          <w:rFonts w:ascii="Times New Roman" w:hAnsi="Times New Roman" w:cs="Times New Roman"/>
        </w:rPr>
      </w:pPr>
      <w:r w:rsidRPr="006F3AB3">
        <w:rPr>
          <w:rFonts w:ascii="Times New Roman" w:hAnsi="Times New Roman" w:cs="Times New Roman"/>
        </w:rPr>
        <w:t xml:space="preserve">An assumption </w:t>
      </w:r>
      <w:r w:rsidR="00A40F02" w:rsidRPr="006F3AB3">
        <w:rPr>
          <w:rFonts w:ascii="Times New Roman" w:hAnsi="Times New Roman" w:cs="Times New Roman"/>
        </w:rPr>
        <w:t>underlying</w:t>
      </w:r>
      <w:r w:rsidRPr="006F3AB3">
        <w:rPr>
          <w:rFonts w:ascii="Times New Roman" w:hAnsi="Times New Roman" w:cs="Times New Roman"/>
        </w:rPr>
        <w:t xml:space="preserve"> our conceptual fra</w:t>
      </w:r>
      <w:r w:rsidR="002F2982" w:rsidRPr="006F3AB3">
        <w:rPr>
          <w:rFonts w:ascii="Times New Roman" w:hAnsi="Times New Roman" w:cs="Times New Roman"/>
        </w:rPr>
        <w:t>mework</w:t>
      </w:r>
      <w:r w:rsidRPr="006F3AB3">
        <w:rPr>
          <w:rFonts w:ascii="Times New Roman" w:hAnsi="Times New Roman" w:cs="Times New Roman"/>
        </w:rPr>
        <w:t xml:space="preserve"> is that the widespread petty corruption observed in </w:t>
      </w:r>
      <w:r w:rsidR="000B0189" w:rsidRPr="006F3AB3">
        <w:rPr>
          <w:rFonts w:ascii="Times New Roman" w:hAnsi="Times New Roman" w:cs="Times New Roman"/>
        </w:rPr>
        <w:t>public</w:t>
      </w:r>
      <w:r w:rsidRPr="006F3AB3">
        <w:rPr>
          <w:rFonts w:ascii="Times New Roman" w:hAnsi="Times New Roman" w:cs="Times New Roman"/>
        </w:rPr>
        <w:t xml:space="preserve"> administrations of developing countries is not adequately explained by individual agency (e.g. bad or immoral people</w:t>
      </w:r>
      <w:r w:rsidR="00100BA2" w:rsidRPr="006F3AB3">
        <w:rPr>
          <w:rFonts w:ascii="Times New Roman" w:hAnsi="Times New Roman" w:cs="Times New Roman"/>
        </w:rPr>
        <w:t>, or people merely</w:t>
      </w:r>
      <w:r w:rsidRPr="006F3AB3">
        <w:rPr>
          <w:rFonts w:ascii="Times New Roman" w:hAnsi="Times New Roman" w:cs="Times New Roman"/>
        </w:rPr>
        <w:t xml:space="preserve"> acting in selfish interest), nor by institutional deficits</w:t>
      </w:r>
      <w:r w:rsidR="00100BA2" w:rsidRPr="006F3AB3">
        <w:rPr>
          <w:rFonts w:ascii="Times New Roman" w:hAnsi="Times New Roman" w:cs="Times New Roman"/>
        </w:rPr>
        <w:t xml:space="preserve"> alone</w:t>
      </w:r>
      <w:r w:rsidRPr="006F3AB3">
        <w:rPr>
          <w:rFonts w:ascii="Times New Roman" w:hAnsi="Times New Roman" w:cs="Times New Roman"/>
        </w:rPr>
        <w:t xml:space="preserve">, but rather, derives in significant part from the </w:t>
      </w:r>
      <w:r w:rsidR="00A40F02" w:rsidRPr="006F3AB3">
        <w:rPr>
          <w:rFonts w:ascii="Times New Roman" w:hAnsi="Times New Roman" w:cs="Times New Roman"/>
        </w:rPr>
        <w:t>“</w:t>
      </w:r>
      <w:r w:rsidRPr="006F3AB3">
        <w:rPr>
          <w:rFonts w:ascii="Times New Roman" w:hAnsi="Times New Roman" w:cs="Times New Roman"/>
        </w:rPr>
        <w:t>material arrangements</w:t>
      </w:r>
      <w:r w:rsidR="00A40F02" w:rsidRPr="006F3AB3">
        <w:rPr>
          <w:rFonts w:ascii="Times New Roman" w:hAnsi="Times New Roman" w:cs="Times New Roman"/>
        </w:rPr>
        <w:t>”</w:t>
      </w:r>
      <w:r w:rsidRPr="006F3AB3">
        <w:rPr>
          <w:rFonts w:ascii="Times New Roman" w:hAnsi="Times New Roman" w:cs="Times New Roman"/>
        </w:rPr>
        <w:t xml:space="preserve"> of work that give rise to corruption opportunities in the work system. Azad </w:t>
      </w:r>
      <w:r w:rsidRPr="006F3AB3">
        <w:rPr>
          <w:rFonts w:ascii="Times New Roman" w:hAnsi="Times New Roman" w:cs="Times New Roman"/>
        </w:rPr>
        <w:fldChar w:fldCharType="begin" w:fldLock="1"/>
      </w:r>
      <w:r w:rsidR="003B727B" w:rsidRPr="006F3AB3">
        <w:rPr>
          <w:rFonts w:ascii="Times New Roman" w:hAnsi="Times New Roman" w:cs="Times New Roman"/>
        </w:rPr>
        <w:instrText>ADDIN CSL_CITATION {"citationItems":[{"id":"ITEM-1","itemData":{"DOI":"10.5465/AMBPP.2013.16216abstract","author":[{"dropping-particle":"","family":"Azad","given":"B","non-dropping-particle":"","parse-names":false,"suffix":""}],"container-title":"Academy of Management Proceedings","id":"ITEM-1","issued":{"date-parts":[["2013"]]},"publisher":"Academy of Management","title":"Sociomateriality of Corruption: Technology as a Lens onto Materialization of Power/Knowledge","type":"paper-conference"},"suppress-author":1,"uris":["http://www.mendeley.com/documents/?uuid=91c30954-4f16-4a1f-aa73-1c0d288e9790","http://www.mendeley.com/documents/?uuid=683caf52-cef3-4d39-9332-465dd0fb1cbc"]}],"mendeley":{"formattedCitation":"(2013)","manualFormatting":"(2013, p.16216)","plainTextFormattedCitation":"(2013)","previouslyFormattedCitation":"(2013)"},"properties":{"noteIndex":0},"schema":"https://github.com/citation-style-language/schema/raw/master/csl-citation.json"}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(201</w:t>
      </w:r>
      <w:r w:rsidR="00481218" w:rsidRPr="006F3AB3">
        <w:rPr>
          <w:rFonts w:ascii="Times New Roman" w:hAnsi="Times New Roman" w:cs="Times New Roman"/>
          <w:noProof/>
        </w:rPr>
        <w:t>3, p.</w:t>
      </w:r>
      <w:r w:rsidR="003B727B" w:rsidRPr="006F3AB3">
        <w:rPr>
          <w:rFonts w:ascii="Times New Roman" w:hAnsi="Times New Roman" w:cs="Times New Roman"/>
          <w:noProof/>
        </w:rPr>
        <w:t>16216</w:t>
      </w:r>
      <w:r w:rsidRPr="006F3AB3">
        <w:rPr>
          <w:rFonts w:ascii="Times New Roman" w:hAnsi="Times New Roman" w:cs="Times New Roman"/>
          <w:noProof/>
        </w:rPr>
        <w:t>)</w:t>
      </w:r>
      <w:r w:rsidRPr="006F3AB3">
        <w:rPr>
          <w:rFonts w:ascii="Times New Roman" w:hAnsi="Times New Roman" w:cs="Times New Roman"/>
        </w:rPr>
        <w:fldChar w:fldCharType="end"/>
      </w:r>
      <w:r w:rsidRPr="006F3AB3">
        <w:rPr>
          <w:rFonts w:ascii="Times New Roman" w:hAnsi="Times New Roman" w:cs="Times New Roman"/>
        </w:rPr>
        <w:t xml:space="preserve"> has shown how “there is a significant material component to corruption; that the latter materiality is consequential … and that corruption can ‘metastasize’ and evolve” </w:t>
      </w:r>
      <w:r w:rsidR="00A40F02" w:rsidRPr="006F3AB3">
        <w:rPr>
          <w:rFonts w:ascii="Times New Roman" w:hAnsi="Times New Roman" w:cs="Times New Roman"/>
        </w:rPr>
        <w:t>away from</w:t>
      </w:r>
      <w:r w:rsidR="00142362" w:rsidRPr="006F3AB3">
        <w:rPr>
          <w:rFonts w:ascii="Times New Roman" w:hAnsi="Times New Roman" w:cs="Times New Roman"/>
        </w:rPr>
        <w:t xml:space="preserve"> entrenched parties to others with changes in the </w:t>
      </w:r>
      <w:r w:rsidRPr="006F3AB3">
        <w:rPr>
          <w:rFonts w:ascii="Times New Roman" w:hAnsi="Times New Roman" w:cs="Times New Roman"/>
        </w:rPr>
        <w:t>material work arrangements.  For example, in many developing countries since the era of colonial administration, excessive manual processes and widespread paper</w:t>
      </w:r>
      <w:r w:rsidR="00142362" w:rsidRPr="006F3AB3">
        <w:rPr>
          <w:rFonts w:ascii="Times New Roman" w:hAnsi="Times New Roman" w:cs="Times New Roman"/>
        </w:rPr>
        <w:t>work</w:t>
      </w:r>
      <w:r w:rsidRPr="006F3AB3">
        <w:rPr>
          <w:rFonts w:ascii="Times New Roman" w:hAnsi="Times New Roman" w:cs="Times New Roman"/>
        </w:rPr>
        <w:t xml:space="preserve"> in everyday administration processes have necessitated face-to-face interactions between bureaucrats and service-seekers, as well as the intermediation of actors who might opportunisti</w:t>
      </w:r>
      <w:r w:rsidR="00142362" w:rsidRPr="006F3AB3">
        <w:rPr>
          <w:rFonts w:ascii="Times New Roman" w:hAnsi="Times New Roman" w:cs="Times New Roman"/>
        </w:rPr>
        <w:t>cally</w:t>
      </w:r>
      <w:r w:rsidRPr="006F3AB3">
        <w:rPr>
          <w:rFonts w:ascii="Times New Roman" w:hAnsi="Times New Roman" w:cs="Times New Roman"/>
        </w:rPr>
        <w:t xml:space="preserve"> exploit the resulting inefficient and ineffective processes </w:t>
      </w:r>
      <w:r w:rsidRPr="006F3AB3">
        <w:rPr>
          <w:rFonts w:ascii="Times New Roman" w:hAnsi="Times New Roman" w:cs="Times New Roman"/>
        </w:rPr>
        <w:fldChar w:fldCharType="begin" w:fldLock="1"/>
      </w:r>
      <w:r w:rsidR="002E2F42" w:rsidRPr="006F3AB3">
        <w:rPr>
          <w:rFonts w:ascii="Times New Roman" w:hAnsi="Times New Roman" w:cs="Times New Roman"/>
        </w:rPr>
        <w:instrText>ADDIN CSL_CITATION {"citationItems":[{"id":"ITEM-1","itemData":{"author":[{"dropping-particle":"","family":"Hull","given":"MS","non-dropping-particle":"","parse-names":false,"suffix":""}],"id":"ITEM-1","issued":{"date-parts":[["2012"]]},"publisher":"University of California Press","title":"Government of Paper: the Materiality of Bureaucracy of Urban Pakistan","type":"book"},"uris":["http://www.mendeley.com/documents/?uuid=c3a13fcc-e90e-4d82-8335-8a28d0fa7ed8","http://www.mendeley.com/documents/?uuid=2b525caa-e216-429e-bde9-38ce8f919f71"]},{"id":"ITEM-2","itemData":{"author":[{"dropping-particle":"","family":"Syed","given":"R","non-dropping-particle":"","parse-names":false,"suffix":""},{"dropping-particle":"","family":"Bandara","given":"W","non-dropping-particle":"","parse-names":false,"suffix":""}],"container-title":"International Conference on Information Systems 2019","id":"ITEM-2","issued":{"date-parts":[["2019"]]},"title":"Controlling Corruption in Developing Country Public Sector : A Process Eco s ystems Perspective","type":"paper-conference"},"uris":["http://www.mendeley.com/documents/?uuid=c031f6f0-a2cc-4e4d-a5fe-b80a0e1ca9ec","http://www.mendeley.com/documents/?uuid=3f40fde2-fcda-4c75-8873-27516b41ada4"]}],"mendeley":{"formattedCitation":"(Hull, 2012b; Syed &amp; Bandara, 2019)","manualFormatting":" (Addo and Avgerou Forthcoming; Cantens 2013; Hull 2012a, 2012b; Syed and Bandara 2019)","plainTextFormattedCitation":"(Hull, 2012b; Syed &amp; Bandara, 2019)","previouslyFormattedCitation":"(Hull, 2012b; Syed &amp; Bandara, 2019)"},"properties":{"noteIndex":0},"schema":"https://github.com/citation-style-language/schema/raw/master/csl-citation.json"}</w:instrText>
      </w:r>
      <w:r w:rsidRPr="006F3AB3">
        <w:rPr>
          <w:rFonts w:ascii="Times New Roman" w:hAnsi="Times New Roman" w:cs="Times New Roman"/>
        </w:rPr>
        <w:fldChar w:fldCharType="separate"/>
      </w:r>
      <w:r w:rsidR="004E3C19" w:rsidRPr="006F3AB3">
        <w:rPr>
          <w:rFonts w:ascii="Times New Roman" w:hAnsi="Times New Roman" w:cs="Times New Roman"/>
          <w:noProof/>
        </w:rPr>
        <w:t xml:space="preserve"> (Addo and Avgerou </w:t>
      </w:r>
      <w:r w:rsidR="00A66D44" w:rsidRPr="006F3AB3">
        <w:rPr>
          <w:rFonts w:ascii="Times New Roman" w:hAnsi="Times New Roman" w:cs="Times New Roman"/>
          <w:noProof/>
        </w:rPr>
        <w:t>2021</w:t>
      </w:r>
      <w:r w:rsidR="004E3C19" w:rsidRPr="006F3AB3">
        <w:rPr>
          <w:rFonts w:ascii="Times New Roman" w:hAnsi="Times New Roman" w:cs="Times New Roman"/>
          <w:noProof/>
        </w:rPr>
        <w:t>; Cantens 2013; Hull 2012a, 2012b</w:t>
      </w:r>
      <w:r w:rsidRPr="006F3AB3">
        <w:rPr>
          <w:rFonts w:ascii="Times New Roman" w:hAnsi="Times New Roman" w:cs="Times New Roman"/>
          <w:noProof/>
        </w:rPr>
        <w:t xml:space="preserve">; Syed </w:t>
      </w:r>
      <w:r w:rsidR="00142362" w:rsidRPr="006F3AB3">
        <w:rPr>
          <w:rFonts w:ascii="Times New Roman" w:hAnsi="Times New Roman" w:cs="Times New Roman"/>
          <w:noProof/>
        </w:rPr>
        <w:t>and</w:t>
      </w:r>
      <w:r w:rsidRPr="006F3AB3">
        <w:rPr>
          <w:rFonts w:ascii="Times New Roman" w:hAnsi="Times New Roman" w:cs="Times New Roman"/>
          <w:noProof/>
        </w:rPr>
        <w:t xml:space="preserve"> Bandara 2019)</w:t>
      </w:r>
      <w:r w:rsidRPr="006F3AB3">
        <w:rPr>
          <w:rFonts w:ascii="Times New Roman" w:hAnsi="Times New Roman" w:cs="Times New Roman"/>
        </w:rPr>
        <w:fldChar w:fldCharType="end"/>
      </w:r>
      <w:r w:rsidRPr="006F3AB3">
        <w:rPr>
          <w:rFonts w:ascii="Times New Roman" w:hAnsi="Times New Roman" w:cs="Times New Roman"/>
        </w:rPr>
        <w:t xml:space="preserve">. In addition to making effective managerial controls and oversight difficult, such manual, paper-based processes create useless, inefficient and ineffective bottlenecks in </w:t>
      </w:r>
      <w:r w:rsidR="00A735CF" w:rsidRPr="006F3AB3">
        <w:rPr>
          <w:rFonts w:ascii="Times New Roman" w:hAnsi="Times New Roman" w:cs="Times New Roman"/>
        </w:rPr>
        <w:t xml:space="preserve">administrative </w:t>
      </w:r>
      <w:r w:rsidRPr="006F3AB3">
        <w:rPr>
          <w:rFonts w:ascii="Times New Roman" w:hAnsi="Times New Roman" w:cs="Times New Roman"/>
        </w:rPr>
        <w:t>processes</w:t>
      </w:r>
      <w:r w:rsidR="00A735CF" w:rsidRPr="006F3AB3">
        <w:rPr>
          <w:rFonts w:ascii="Times New Roman" w:hAnsi="Times New Roman" w:cs="Times New Roman"/>
        </w:rPr>
        <w:t xml:space="preserve"> – </w:t>
      </w:r>
      <w:r w:rsidRPr="006F3AB3">
        <w:rPr>
          <w:rFonts w:ascii="Times New Roman" w:hAnsi="Times New Roman" w:cs="Times New Roman"/>
        </w:rPr>
        <w:t>induc</w:t>
      </w:r>
      <w:r w:rsidR="00A735CF" w:rsidRPr="006F3AB3">
        <w:rPr>
          <w:rFonts w:ascii="Times New Roman" w:hAnsi="Times New Roman" w:cs="Times New Roman"/>
        </w:rPr>
        <w:t>ing</w:t>
      </w:r>
      <w:r w:rsidRPr="006F3AB3">
        <w:rPr>
          <w:rFonts w:ascii="Times New Roman" w:hAnsi="Times New Roman" w:cs="Times New Roman"/>
        </w:rPr>
        <w:t xml:space="preserve"> petty corruption such as </w:t>
      </w:r>
      <w:r w:rsidR="00A735CF" w:rsidRPr="006F3AB3">
        <w:rPr>
          <w:rFonts w:ascii="Times New Roman" w:hAnsi="Times New Roman" w:cs="Times New Roman"/>
        </w:rPr>
        <w:t>“</w:t>
      </w:r>
      <w:r w:rsidRPr="006F3AB3">
        <w:rPr>
          <w:rFonts w:ascii="Times New Roman" w:hAnsi="Times New Roman" w:cs="Times New Roman"/>
        </w:rPr>
        <w:t>speed money</w:t>
      </w:r>
      <w:r w:rsidR="00A735CF" w:rsidRPr="006F3AB3">
        <w:rPr>
          <w:rFonts w:ascii="Times New Roman" w:hAnsi="Times New Roman" w:cs="Times New Roman"/>
        </w:rPr>
        <w:t>”</w:t>
      </w:r>
      <w:r w:rsidRPr="006F3AB3">
        <w:rPr>
          <w:rFonts w:ascii="Times New Roman" w:hAnsi="Times New Roman" w:cs="Times New Roman"/>
        </w:rPr>
        <w:t xml:space="preserve"> or </w:t>
      </w:r>
      <w:r w:rsidR="00A735CF" w:rsidRPr="006F3AB3">
        <w:rPr>
          <w:rFonts w:ascii="Times New Roman" w:hAnsi="Times New Roman" w:cs="Times New Roman"/>
        </w:rPr>
        <w:t>“</w:t>
      </w:r>
      <w:r w:rsidRPr="006F3AB3">
        <w:rPr>
          <w:rFonts w:ascii="Times New Roman" w:hAnsi="Times New Roman" w:cs="Times New Roman"/>
        </w:rPr>
        <w:t>grease money</w:t>
      </w:r>
      <w:r w:rsidR="00A735CF" w:rsidRPr="006F3AB3">
        <w:rPr>
          <w:rFonts w:ascii="Times New Roman" w:hAnsi="Times New Roman" w:cs="Times New Roman"/>
        </w:rPr>
        <w:t>”</w:t>
      </w:r>
      <w:r w:rsidRPr="006F3AB3">
        <w:rPr>
          <w:rFonts w:ascii="Times New Roman" w:hAnsi="Times New Roman" w:cs="Times New Roman"/>
        </w:rPr>
        <w:t xml:space="preserve"> </w:t>
      </w:r>
      <w:r w:rsidR="004E3C19" w:rsidRPr="006F3AB3">
        <w:rPr>
          <w:rFonts w:ascii="Times New Roman" w:hAnsi="Times New Roman" w:cs="Times New Roman"/>
        </w:rPr>
        <w:t xml:space="preserve">– </w:t>
      </w:r>
      <w:r w:rsidRPr="006F3AB3">
        <w:rPr>
          <w:rFonts w:ascii="Times New Roman" w:hAnsi="Times New Roman" w:cs="Times New Roman"/>
        </w:rPr>
        <w:t>bribes for quicker service delivery</w:t>
      </w:r>
      <w:r w:rsidR="00A735CF" w:rsidRPr="006F3AB3">
        <w:rPr>
          <w:rFonts w:ascii="Times New Roman" w:hAnsi="Times New Roman" w:cs="Times New Roman"/>
        </w:rPr>
        <w:t xml:space="preserve">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Kaufmann","given":"D","non-dropping-particle":"","parse-names":false,"suffix":""},{"dropping-particle":"","family":"Wei","given":"Shang-Jin","non-dropping-particle":"","parse-names":false,"suffix":""}],"id":"ITEM-1","issued":{"date-parts":[["2000"]]},"publisher":"International Monetary Fund (IMF)","title":"Does 'Grease Money' Speed Up the Wheels of Commerce?","type":"article"},"uris":["http://www.mendeley.com/documents/?uuid=a65b8a04-fcee-41b5-a87b-083e38c74dd9","http://www.mendeley.com/documents/?uuid=d4e1da39-bb3d-4a4b-9536-f45da9231d5f"]},{"id":"ITEM-2","itemData":{"author":[{"dropping-particle":"","family":"Hors","given":"I","non-dropping-particle":"","parse-names":false,"suffix":""}],"collection-title":"OECD Observer","id":"ITEM-2","issued":{"date-parts":[["2000"]]},"number":"220","title":"Fighting corruption in the developing countries","type":"report"},"uris":["http://www.mendeley.com/documents/?uuid=fa9beb79-e30a-40e5-b849-f0442574a9e6","http://www.mendeley.com/documents/?uuid=1504a662-2d9f-4d83-9c0e-99bef136394f"]}],"mendeley":{"formattedCitation":"(Hors, 2000; Kaufmann &amp; Wei, 2000)","plainTextFormattedCitation":"(Hors, 2000; Kaufmann &amp; Wei, 2000)","previouslyFormattedCitation":"(Hors, 2000; Kaufmann &amp; Wei, 2000)"},"properties":{"noteIndex":0},"schema":"https://github.com/citation-style-language/schema/raw/master/csl-citation.json"}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w:t>
      </w:r>
      <w:r w:rsidR="00EE53D5" w:rsidRPr="006F3AB3">
        <w:rPr>
          <w:rFonts w:ascii="Times New Roman" w:hAnsi="Times New Roman" w:cs="Times New Roman"/>
          <w:noProof/>
        </w:rPr>
        <w:t xml:space="preserve">Bozeman 2000; Guriev 2004; </w:t>
      </w:r>
      <w:r w:rsidRPr="006F3AB3">
        <w:rPr>
          <w:rFonts w:ascii="Times New Roman" w:hAnsi="Times New Roman" w:cs="Times New Roman"/>
          <w:noProof/>
        </w:rPr>
        <w:t xml:space="preserve">Hors 2000; </w:t>
      </w:r>
      <w:r w:rsidR="00EE53D5" w:rsidRPr="006F3AB3">
        <w:rPr>
          <w:rFonts w:ascii="Times New Roman" w:hAnsi="Times New Roman" w:cs="Times New Roman"/>
          <w:noProof/>
        </w:rPr>
        <w:t xml:space="preserve">Kaufman 1977; </w:t>
      </w:r>
      <w:r w:rsidRPr="006F3AB3">
        <w:rPr>
          <w:rFonts w:ascii="Times New Roman" w:hAnsi="Times New Roman" w:cs="Times New Roman"/>
          <w:noProof/>
        </w:rPr>
        <w:t xml:space="preserve">Kaufmann </w:t>
      </w:r>
      <w:r w:rsidR="00A735CF" w:rsidRPr="006F3AB3">
        <w:rPr>
          <w:rFonts w:ascii="Times New Roman" w:hAnsi="Times New Roman" w:cs="Times New Roman"/>
          <w:noProof/>
        </w:rPr>
        <w:t>and</w:t>
      </w:r>
      <w:r w:rsidRPr="006F3AB3">
        <w:rPr>
          <w:rFonts w:ascii="Times New Roman" w:hAnsi="Times New Roman" w:cs="Times New Roman"/>
          <w:noProof/>
        </w:rPr>
        <w:t xml:space="preserve"> Wei 2000</w:t>
      </w:r>
      <w:r w:rsidR="00EE53D5" w:rsidRPr="006F3AB3">
        <w:rPr>
          <w:rFonts w:ascii="Times New Roman" w:hAnsi="Times New Roman" w:cs="Times New Roman"/>
          <w:noProof/>
        </w:rPr>
        <w:t>; Mauro 1995</w:t>
      </w:r>
      <w:r w:rsidRPr="006F3AB3">
        <w:rPr>
          <w:rFonts w:ascii="Times New Roman" w:hAnsi="Times New Roman" w:cs="Times New Roman"/>
          <w:noProof/>
        </w:rPr>
        <w:t>)</w:t>
      </w:r>
      <w:r w:rsidRPr="006F3AB3">
        <w:rPr>
          <w:rFonts w:ascii="Times New Roman" w:hAnsi="Times New Roman" w:cs="Times New Roman"/>
        </w:rPr>
        <w:fldChar w:fldCharType="end"/>
      </w:r>
      <w:r w:rsidRPr="006F3AB3">
        <w:rPr>
          <w:rFonts w:ascii="Times New Roman" w:hAnsi="Times New Roman" w:cs="Times New Roman"/>
        </w:rPr>
        <w:t>. The entrenchment of such corrupt practices recursively creates more inefficiencies and further undermines efforts to improve efficiency through technology</w:t>
      </w:r>
      <w:r w:rsidR="00765CB9" w:rsidRPr="006F3AB3">
        <w:rPr>
          <w:rFonts w:ascii="Times New Roman" w:hAnsi="Times New Roman" w:cs="Times New Roman"/>
        </w:rPr>
        <w:t>-based</w:t>
      </w:r>
      <w:r w:rsidRPr="006F3AB3">
        <w:rPr>
          <w:rFonts w:ascii="Times New Roman" w:hAnsi="Times New Roman" w:cs="Times New Roman"/>
        </w:rPr>
        <w:t xml:space="preserve"> interventions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{"citationItems":[{"id":"ITEM-1","itemData":{"abstract":"Corruption and inefficiency of government are considered as major obstacles of economic and social development of Bangladesh. eGovernment is often considered as an effective tool to overcome those challenges through increased transparency and facilitate direct communications. Attitude towards potential benefits of eGovernment often varies between the private sector and public sector professionals. We undertake a questionnaire of the attitudes of government officials and private sector managers towards eGovernment. This study has compared the attitudes of government officials and private sector managers in Bangladesh in relation to a number of questions about the awareness and potential benefits of eGovernment. This research has found that the majority of both private and public sector personnel hold very positive views and high hopes for eGovernment in Bangladesh. More specifically private sector managers were more optimistic than their public sector counterparts of the potential benefits and reduction in corruption associated with the use of eGovernment.","author":[{"dropping-particle":"","family":"Hossan","given":"Chowdhury","non-dropping-particle":"","parse-names":false,"suffix":""},{"dropping-particle":"","family":"Bartram","given":"Timothy","non-dropping-particle":"","parse-names":false,"suffix":""}],"chapter-number":"89","container-title":"Electronic Government, an International Journal","id":"ITEM-1","issue":"1","issued":{"date-parts":[["2010"]]},"page":"89-100","title":"The battle against corruption and inefficiency with the help of eGovernment in Bangladesh","type":"article-journal","volume":"7"},"uris":["http://www.mendeley.com/documents/?uuid=c487ff44-dff2-4c3f-b3a3-0924139fb469","http://www.mendeley.com/documents/?uuid=2dc635a0-75ab-41b7-bbbd-8e3f8ebaebee"]},{"id":"ITEM-2","itemData":{"ISSN":"0268-4012","author":[{"dropping-particle":"","family":"Aladwani","given":"AM","non-dropping-particle":"","parse-names":false,"suffix":""}],"container-title":"International Journal of Information Management","id":"ITEM-2","issue":"1","issued":{"date-parts":[["2016"]]},"page":"105-112","title":"Corruption as a source of e-Government projects failure in developing countries: A theoretical exposition","type":"article-journal","volume":"36"},"uris":["http://www.mendeley.com/documents/?uuid=a40de7ef-4153-48a2-987c-656ef228fb13","http://www.mendeley.com/documents/?uuid=0cbd5971-1334-419e-8fde-a3594709107b"]}],"mendeley":{"formattedCitation":"(Aladwani, 2016; Hossan &amp; Bartram, 2010)","plainTextFormattedCitation":"(Aladwani, 2016; Hossan &amp; Bartram, 2010)","previouslyFormattedCitation":"(Aladwani, 2016; Hossan &amp; Bartram, 2010)"},"properties":{"noteIndex":0},"schema":"https://github.com/citation-style-language/schema/raw/master/csl-citation.json"}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 xml:space="preserve">(Aladwani 2016; Hossan </w:t>
      </w:r>
      <w:r w:rsidR="00765CB9" w:rsidRPr="006F3AB3">
        <w:rPr>
          <w:rFonts w:ascii="Times New Roman" w:hAnsi="Times New Roman" w:cs="Times New Roman"/>
          <w:noProof/>
        </w:rPr>
        <w:t>and</w:t>
      </w:r>
      <w:r w:rsidRPr="006F3AB3">
        <w:rPr>
          <w:rFonts w:ascii="Times New Roman" w:hAnsi="Times New Roman" w:cs="Times New Roman"/>
          <w:noProof/>
        </w:rPr>
        <w:t xml:space="preserve"> Bartram 2010)</w:t>
      </w:r>
      <w:r w:rsidRPr="006F3AB3">
        <w:rPr>
          <w:rFonts w:ascii="Times New Roman" w:hAnsi="Times New Roman" w:cs="Times New Roman"/>
        </w:rPr>
        <w:fldChar w:fldCharType="end"/>
      </w:r>
      <w:r w:rsidRPr="006F3AB3">
        <w:rPr>
          <w:rFonts w:ascii="Times New Roman" w:hAnsi="Times New Roman" w:cs="Times New Roman"/>
        </w:rPr>
        <w:t xml:space="preserve">. </w:t>
      </w:r>
    </w:p>
    <w:p w14:paraId="5209BFBD" w14:textId="66F6DBF3" w:rsidR="002F2982" w:rsidRPr="006F3AB3" w:rsidRDefault="002F2982" w:rsidP="002F2982">
      <w:pPr>
        <w:pStyle w:val="Heading2"/>
        <w:spacing w:line="360" w:lineRule="auto"/>
        <w:rPr>
          <w:rFonts w:ascii="Times New Roman" w:hAnsi="Times New Roman" w:cs="Times New Roman"/>
          <w:b/>
          <w:bCs/>
          <w:i/>
          <w:iCs/>
          <w:color w:val="auto"/>
          <w:sz w:val="24"/>
          <w:szCs w:val="24"/>
        </w:rPr>
      </w:pPr>
      <w:r w:rsidRPr="006F3AB3">
        <w:rPr>
          <w:rFonts w:ascii="Times New Roman" w:hAnsi="Times New Roman" w:cs="Times New Roman"/>
          <w:b/>
          <w:bCs/>
          <w:i/>
          <w:iCs/>
          <w:color w:val="auto"/>
          <w:sz w:val="24"/>
          <w:szCs w:val="24"/>
        </w:rPr>
        <w:t>Petty corruption in customs organization</w:t>
      </w:r>
      <w:r w:rsidR="00257E70" w:rsidRPr="006F3AB3">
        <w:rPr>
          <w:rFonts w:ascii="Times New Roman" w:hAnsi="Times New Roman" w:cs="Times New Roman"/>
          <w:b/>
          <w:bCs/>
          <w:i/>
          <w:iCs/>
          <w:color w:val="auto"/>
          <w:sz w:val="24"/>
          <w:szCs w:val="24"/>
        </w:rPr>
        <w:t>s</w:t>
      </w:r>
    </w:p>
    <w:p w14:paraId="5B0DA97F" w14:textId="29ABC786" w:rsidR="002F2982" w:rsidRPr="006F3AB3" w:rsidRDefault="002F2982" w:rsidP="002F2982">
      <w:pPr>
        <w:spacing w:line="360" w:lineRule="auto"/>
        <w:rPr>
          <w:rFonts w:ascii="Times New Roman" w:hAnsi="Times New Roman" w:cs="Times New Roman"/>
        </w:rPr>
      </w:pPr>
      <w:r w:rsidRPr="006F3AB3">
        <w:rPr>
          <w:rFonts w:ascii="Times New Roman" w:hAnsi="Times New Roman" w:cs="Times New Roman"/>
        </w:rPr>
        <w:t xml:space="preserve">Petty corruption types identified in customs organizations include bribery, extortion, “speed money”, kickback, cronyism, and collusion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{"citationItems":[{"id":"ITEM-1","itemData":{"author":[{"dropping-particle":"","family":"Widdowson","given":"D","non-dropping-particle":"","parse-names":false,"suffix":""}],"container-title":"World Customs Journal","id":"ITEM-1","issue":"2","issued":{"date-parts":[["2013"]]},"page":"11-22","title":"Bordering on corruption : an analysis of corrupt customs practices that impact the trading community","type":"article-journal","volume":"7"},"uris":["http://www.mendeley.com/documents/?uuid=aef96a96-c4d7-4d6d-9909-af55f2dcdae6","http://www.mendeley.com/documents/?uuid=e2dfb25e-ab3c-4fcb-9b4c-c212dd0bb0bf"]},{"id":"ITEM-2","itemData":{"author":[{"dropping-particle":"","family":"Mclinden","given":"G","non-dropping-particle":"","parse-names":false,"suffix":""},{"dropping-particle":"","family":"Durrani","given":"AZ","non-dropping-particle":"","parse-names":false,"suffix":""}],"container-title":"World Customs Journal","id":"ITEM-2","issue":"2","issued":{"date-parts":[["2013"]]},"page":"3-10","title":"Corruption in Customs","type":"article-journal","volume":"7"},"uris":["http://www.mendeley.com/documents/?uuid=40cf4a76-2dd8-4683-84ff-6ea6f24c4596","http://www.mendeley.com/documents/?uuid=b3b14772-63b1-4a21-a08a-e36b753a527b"]},{"id":"ITEM-3","itemData":{"author":[{"dropping-particle":"","family":"Hors","given":"I","non-dropping-particle":"","parse-names":false,"suffix":""}],"collection-title":"Research programme on: Developing Countries and the Millennium Round and Fighting Corruption in Developing Countries","id":"ITEM-3","issued":{"date-parts":[["2001"]]},"number":"175","title":"Fighting corruption in customs administration: what can we learn from recent experiences?","type":"report"},"uris":["http://www.mendeley.com/documents/?uuid=627040ce-626e-4e63-80f6-bd215e683e95","http://www.mendeley.com/documents/?uuid=3549519f-d453-4226-bc75-d487e491cf03"]},{"id":"ITEM-4","itemData":{"author":[{"dropping-particle":"","family":"Ferreira","given":"C","non-dropping-particle":"","parse-names":false,"suffix":""},{"dropping-particle":"","family":"Engelschalk","given":"M","non-dropping-particle":"","parse-names":false,"suffix":""},{"dropping-particle":"","family":"Mayville","given":"W","non-dropping-particle":"","parse-names":false,"suffix":""}],"container-title":"The Many Faces of Corruption: Tracking Vulnerabilities at the Sector Level","editor":[{"dropping-particle":"","family":"Campos","given":"JE","non-dropping-particle":"","parse-names":false,"suffix":""},{"dropping-particle":"","family":"Pradhan","given":"S","non-dropping-particle":"","parse-names":false,"suffix":""}],"id":"ITEM-4","issued":{"date-parts":[["2007"]]},"page":"367-386","publisher":"The World Bank","title":"The Challenge of Combating Corruption in Customs Administrations","type":"chapter"},"uris":["http://www.mendeley.com/documents/?uuid=94363aa1-22fa-4c60-b2fa-22616c27aabb","http://www.mendeley.com/documents/?uuid=6f21cbf3-49ee-48c4-a1c1-73f05447723b"]}],"mendeley":{"formattedCitation":"(Ferreira, Engelschalk, &amp; Mayville, 2007; Hors, 2001a; Mclinden &amp; Durrani, 2013; Widdowson, 2013)","plainTextFormattedCitation":"(Ferreira, Engelschalk, &amp; Mayville, 2007; Hors, 2001a; Mclinden &amp; Durrani, 2013; Widdowson, 2013)","previouslyFormattedCitation":"(Ferreira, Engelschalk, &amp; Mayville, 2007; Hors, 2001a; Mclinden &amp; Durrani, 2013; Widdowson, 2013)"},"properties":{"noteIndex":0},"schema":"https://github.com/citation-style-language/schema/raw/master/csl-citation.json"}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w:t>
      </w:r>
      <w:r w:rsidR="00CB556B" w:rsidRPr="006F3AB3">
        <w:rPr>
          <w:rFonts w:ascii="Times New Roman" w:hAnsi="Times New Roman" w:cs="Times New Roman"/>
          <w:noProof/>
        </w:rPr>
        <w:t xml:space="preserve">Chalfin 2008; </w:t>
      </w:r>
      <w:r w:rsidRPr="006F3AB3">
        <w:rPr>
          <w:rFonts w:ascii="Times New Roman" w:hAnsi="Times New Roman" w:cs="Times New Roman"/>
          <w:noProof/>
        </w:rPr>
        <w:t>Ferreira, Engelschalk, and Mayville 2007; Hors 2001; Mclinden and Durrani 2013; Widdowson 2013)</w:t>
      </w:r>
      <w:r w:rsidRPr="006F3AB3">
        <w:rPr>
          <w:rFonts w:ascii="Times New Roman" w:hAnsi="Times New Roman" w:cs="Times New Roman"/>
        </w:rPr>
        <w:fldChar w:fldCharType="end"/>
      </w:r>
      <w:r w:rsidRPr="006F3AB3">
        <w:rPr>
          <w:rFonts w:ascii="Times New Roman" w:hAnsi="Times New Roman" w:cs="Times New Roman"/>
        </w:rPr>
        <w:t xml:space="preserve">. In their detailed study of IT and imports clearance at Ghana customs, Addo and Avgerou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Addo","given":"A","non-dropping-particle":"","parse-names":false,"suffix":""},{"dropping-particle":"","family":"Avgerou","given":"C","non-dropping-particle":"","parse-names":false,"suffix":""}],"id":"ITEM-1","issued":{"date-parts":[["0"]]},"publisher":"In progress","title":"IT and Government Corruption in Developing Countries: Evidence from IT and Reorganization at Ghana Customs","type":"article"},"suppress-author":1,"uris":["http://www.mendeley.com/documents/?uuid=40605e1b-1278-416a-802c-f506b359e480"]}],"mendeley":{"formattedCitation":"(n.d.)","plainTextFormattedCitation":"(n.d.)","previouslyFormattedCitation":"(n.d.)"},"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w:t>
      </w:r>
      <w:r w:rsidR="00A66D44" w:rsidRPr="006F3AB3">
        <w:rPr>
          <w:rFonts w:ascii="Times New Roman" w:hAnsi="Times New Roman" w:cs="Times New Roman"/>
          <w:noProof/>
        </w:rPr>
        <w:t>2021</w:t>
      </w:r>
      <w:r w:rsidRPr="006F3AB3">
        <w:rPr>
          <w:rFonts w:ascii="Times New Roman" w:hAnsi="Times New Roman" w:cs="Times New Roman"/>
          <w:noProof/>
        </w:rPr>
        <w:t>)</w:t>
      </w:r>
      <w:r w:rsidRPr="006F3AB3">
        <w:rPr>
          <w:rFonts w:ascii="Times New Roman" w:hAnsi="Times New Roman" w:cs="Times New Roman"/>
        </w:rPr>
        <w:fldChar w:fldCharType="end"/>
      </w:r>
      <w:r w:rsidRPr="006F3AB3">
        <w:rPr>
          <w:rFonts w:ascii="Times New Roman" w:hAnsi="Times New Roman" w:cs="Times New Roman"/>
        </w:rPr>
        <w:t xml:space="preserve"> identify over 20 specific kinds of petty corruption carried out by government officers and other actors</w:t>
      </w:r>
      <w:r w:rsidR="002E2F42" w:rsidRPr="006F3AB3">
        <w:rPr>
          <w:rFonts w:ascii="Times New Roman" w:hAnsi="Times New Roman" w:cs="Times New Roman"/>
        </w:rPr>
        <w:t xml:space="preserve"> from the private sector and society at large</w:t>
      </w:r>
      <w:r w:rsidRPr="006F3AB3">
        <w:rPr>
          <w:rFonts w:ascii="Times New Roman" w:hAnsi="Times New Roman" w:cs="Times New Roman"/>
        </w:rPr>
        <w:t xml:space="preserve">. Petty corruption is enabled by preconditions such as secrecy to operate within a network of trusted accomplices, inefficient and ineffective </w:t>
      </w:r>
      <w:r w:rsidRPr="006F3AB3">
        <w:rPr>
          <w:rFonts w:ascii="Times New Roman" w:hAnsi="Times New Roman" w:cs="Times New Roman"/>
        </w:rPr>
        <w:lastRenderedPageBreak/>
        <w:t xml:space="preserve">processes and controls, and discretionary and coercive powers at the interface with citizens and businesses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{"citationItems":[{"id":"ITEM-1","itemData":{"author":[{"dropping-particle":"","family":"Hors","given":"I","non-dropping-particle":"","parse-names":false,"suffix":""}],"collection-title":"Research programme on: Developing Countries and the Millennium Round and Fighting Corruption in Developing Countries","id":"ITEM-1","issued":{"date-parts":[["2001"]]},"number":"175","title":"Fighting corruption in customs administration: what can we learn from recent experiences?","type":"report"},"uris":["http://www.mendeley.com/documents/?uuid=3549519f-d453-4226-bc75-d487e491cf03"]}],"mendeley":{"formattedCitation":"(Hors, 2001a)","plainTextFormattedCitation":"(Hors, 2001a)","previouslyFormattedCitation":"(Hors, 2001a)"},"properties":{"noteIndex":0},"schema":"https://github.com/citation-style-language/schema/raw/master/csl-citation.json"}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(Hors 2001)</w:t>
      </w:r>
      <w:r w:rsidRPr="006F3AB3">
        <w:rPr>
          <w:rFonts w:ascii="Times New Roman" w:hAnsi="Times New Roman" w:cs="Times New Roman"/>
        </w:rPr>
        <w:fldChar w:fldCharType="end"/>
      </w:r>
      <w:r w:rsidRPr="006F3AB3">
        <w:rPr>
          <w:rFonts w:ascii="Times New Roman" w:hAnsi="Times New Roman" w:cs="Times New Roman"/>
        </w:rPr>
        <w:t xml:space="preserve">. It is further driven by a set of factors that determine the associated risk versus reward (from the offenders’ perspective), and a set of material opportunities for realization. These characteristics are summarized in </w:t>
      </w:r>
      <w:r w:rsidR="002672DC" w:rsidRPr="006F3AB3">
        <w:rPr>
          <w:rFonts w:ascii="Times New Roman" w:hAnsi="Times New Roman" w:cs="Times New Roman"/>
        </w:rPr>
        <w:t>Table 1</w:t>
      </w:r>
      <w:r w:rsidRPr="006F3AB3">
        <w:rPr>
          <w:rFonts w:ascii="Times New Roman" w:hAnsi="Times New Roman" w:cs="Times New Roman"/>
        </w:rPr>
        <w:t xml:space="preserve">. </w:t>
      </w:r>
    </w:p>
    <w:p w14:paraId="362C664C" w14:textId="333CD8CA" w:rsidR="002F2982" w:rsidRPr="006F3AB3" w:rsidRDefault="002F2982" w:rsidP="002F2982">
      <w:pPr>
        <w:spacing w:line="360" w:lineRule="auto"/>
        <w:rPr>
          <w:rFonts w:ascii="Times New Roman" w:hAnsi="Times New Roman" w:cs="Times New Roman"/>
        </w:rPr>
      </w:pPr>
    </w:p>
    <w:tbl>
      <w:tblPr>
        <w:tblStyle w:val="TableGrid"/>
        <w:tblW w:w="8500" w:type="dxa"/>
        <w:jc w:val="center"/>
        <w:tblLayout w:type="fixed"/>
        <w:tblLook w:val="04A0" w:firstRow="1" w:lastRow="0" w:firstColumn="1" w:lastColumn="0" w:noHBand="0" w:noVBand="1"/>
      </w:tblPr>
      <w:tblGrid>
        <w:gridCol w:w="2263"/>
        <w:gridCol w:w="6237"/>
      </w:tblGrid>
      <w:tr w:rsidR="006F3AB3" w:rsidRPr="006F3AB3" w14:paraId="3C584ACA" w14:textId="77777777" w:rsidTr="006F3AB3">
        <w:trPr>
          <w:trHeight w:val="71"/>
          <w:jc w:val="center"/>
        </w:trPr>
        <w:tc>
          <w:tcPr>
            <w:tcW w:w="2263" w:type="dxa"/>
            <w:tcBorders>
              <w:left w:val="single" w:sz="4" w:space="0" w:color="000000"/>
              <w:bottom w:val="single" w:sz="4" w:space="0" w:color="000000"/>
            </w:tcBorders>
          </w:tcPr>
          <w:p w14:paraId="4EF17369" w14:textId="77777777" w:rsidR="006F3AB3" w:rsidRPr="006F3AB3" w:rsidRDefault="006F3AB3" w:rsidP="006F3AB3">
            <w:pPr>
              <w:rPr>
                <w:rFonts w:ascii="Arial" w:hAnsi="Arial" w:cs="Arial"/>
                <w:b/>
                <w:sz w:val="20"/>
                <w:szCs w:val="20"/>
              </w:rPr>
            </w:pPr>
          </w:p>
        </w:tc>
        <w:tc>
          <w:tcPr>
            <w:tcW w:w="6237" w:type="dxa"/>
            <w:tcBorders>
              <w:bottom w:val="single" w:sz="4" w:space="0" w:color="000000"/>
            </w:tcBorders>
          </w:tcPr>
          <w:p w14:paraId="1FE55771" w14:textId="77777777" w:rsidR="006F3AB3" w:rsidRPr="006F3AB3" w:rsidRDefault="006F3AB3" w:rsidP="006F3AB3">
            <w:pPr>
              <w:rPr>
                <w:rFonts w:ascii="Arial" w:hAnsi="Arial" w:cs="Arial"/>
                <w:b/>
                <w:sz w:val="20"/>
                <w:szCs w:val="20"/>
              </w:rPr>
            </w:pPr>
            <w:r w:rsidRPr="006F3AB3">
              <w:rPr>
                <w:rFonts w:ascii="Arial" w:hAnsi="Arial" w:cs="Arial"/>
                <w:b/>
                <w:sz w:val="20"/>
                <w:szCs w:val="20"/>
              </w:rPr>
              <w:t>Attributes</w:t>
            </w:r>
          </w:p>
        </w:tc>
      </w:tr>
      <w:tr w:rsidR="006F3AB3" w:rsidRPr="006F3AB3" w14:paraId="46005B20" w14:textId="77777777" w:rsidTr="006F3AB3">
        <w:trPr>
          <w:trHeight w:val="66"/>
          <w:jc w:val="center"/>
        </w:trPr>
        <w:tc>
          <w:tcPr>
            <w:tcW w:w="2263" w:type="dxa"/>
            <w:tcBorders>
              <w:top w:val="single" w:sz="4" w:space="0" w:color="000000"/>
              <w:left w:val="single" w:sz="4" w:space="0" w:color="000000"/>
            </w:tcBorders>
          </w:tcPr>
          <w:p w14:paraId="2239FED4" w14:textId="77777777" w:rsidR="006F3AB3" w:rsidRPr="006F3AB3" w:rsidRDefault="006F3AB3" w:rsidP="006F3AB3">
            <w:pPr>
              <w:rPr>
                <w:rFonts w:ascii="Arial" w:hAnsi="Arial" w:cs="Arial"/>
                <w:bCs/>
                <w:sz w:val="20"/>
                <w:szCs w:val="20"/>
              </w:rPr>
            </w:pPr>
            <w:r w:rsidRPr="006F3AB3">
              <w:rPr>
                <w:rFonts w:ascii="Arial" w:hAnsi="Arial" w:cs="Arial"/>
                <w:bCs/>
                <w:sz w:val="20"/>
                <w:szCs w:val="20"/>
              </w:rPr>
              <w:t>Parties per corruption transaction</w:t>
            </w:r>
          </w:p>
        </w:tc>
        <w:tc>
          <w:tcPr>
            <w:tcW w:w="6237" w:type="dxa"/>
            <w:tcBorders>
              <w:top w:val="single" w:sz="4" w:space="0" w:color="000000"/>
            </w:tcBorders>
          </w:tcPr>
          <w:p w14:paraId="25F1BD85" w14:textId="77777777" w:rsidR="006F3AB3" w:rsidRPr="006F3AB3" w:rsidRDefault="006F3AB3" w:rsidP="006F3AB3">
            <w:pPr>
              <w:pStyle w:val="Bullet"/>
              <w:ind w:left="187" w:hanging="187"/>
              <w:contextualSpacing/>
              <w:jc w:val="left"/>
              <w:rPr>
                <w:rFonts w:ascii="Arial" w:hAnsi="Arial" w:cs="Arial"/>
                <w:bCs/>
              </w:rPr>
            </w:pPr>
            <w:r w:rsidRPr="006F3AB3">
              <w:rPr>
                <w:rFonts w:ascii="Arial" w:hAnsi="Arial" w:cs="Arial"/>
              </w:rPr>
              <w:t>At least two, an offender and a target e.g. a taker and a giver of bribes</w:t>
            </w:r>
          </w:p>
        </w:tc>
      </w:tr>
      <w:tr w:rsidR="006F3AB3" w:rsidRPr="006F3AB3" w14:paraId="2DC1E7BE" w14:textId="77777777" w:rsidTr="006F3AB3">
        <w:trPr>
          <w:jc w:val="center"/>
        </w:trPr>
        <w:tc>
          <w:tcPr>
            <w:tcW w:w="2263" w:type="dxa"/>
          </w:tcPr>
          <w:p w14:paraId="16B4C33A" w14:textId="77777777" w:rsidR="006F3AB3" w:rsidRPr="006F3AB3" w:rsidRDefault="006F3AB3" w:rsidP="006F3AB3">
            <w:pPr>
              <w:rPr>
                <w:rFonts w:ascii="Arial" w:hAnsi="Arial" w:cs="Arial"/>
                <w:sz w:val="20"/>
                <w:szCs w:val="20"/>
              </w:rPr>
            </w:pPr>
            <w:r w:rsidRPr="006F3AB3">
              <w:rPr>
                <w:rFonts w:ascii="Arial" w:hAnsi="Arial" w:cs="Arial"/>
                <w:sz w:val="20"/>
                <w:szCs w:val="20"/>
              </w:rPr>
              <w:t>Enabling organizational factors</w:t>
            </w:r>
          </w:p>
        </w:tc>
        <w:tc>
          <w:tcPr>
            <w:tcW w:w="6237" w:type="dxa"/>
          </w:tcPr>
          <w:p w14:paraId="2FB2516D" w14:textId="77777777" w:rsidR="006F3AB3" w:rsidRPr="006F3AB3" w:rsidRDefault="006F3AB3" w:rsidP="006F3AB3">
            <w:pPr>
              <w:pStyle w:val="Bullet"/>
              <w:ind w:left="187" w:hanging="187"/>
              <w:contextualSpacing/>
              <w:jc w:val="left"/>
              <w:rPr>
                <w:rFonts w:ascii="Arial" w:hAnsi="Arial" w:cs="Arial"/>
              </w:rPr>
            </w:pPr>
            <w:r w:rsidRPr="006F3AB3">
              <w:rPr>
                <w:rFonts w:ascii="Arial" w:hAnsi="Arial" w:cs="Arial"/>
              </w:rPr>
              <w:t>Secrecy/ lack of transparency in administrative procedures</w:t>
            </w:r>
          </w:p>
          <w:p w14:paraId="66EA95C4" w14:textId="77777777" w:rsidR="006F3AB3" w:rsidRPr="006F3AB3" w:rsidRDefault="006F3AB3" w:rsidP="006F3AB3">
            <w:pPr>
              <w:pStyle w:val="Bullet"/>
              <w:ind w:left="187" w:hanging="187"/>
              <w:contextualSpacing/>
              <w:jc w:val="left"/>
              <w:rPr>
                <w:rFonts w:ascii="Arial" w:hAnsi="Arial" w:cs="Arial"/>
              </w:rPr>
            </w:pPr>
            <w:r w:rsidRPr="006F3AB3">
              <w:rPr>
                <w:rFonts w:ascii="Arial" w:hAnsi="Arial" w:cs="Arial"/>
              </w:rPr>
              <w:t>Wide discretion exercised by government officers</w:t>
            </w:r>
          </w:p>
          <w:p w14:paraId="508071DE" w14:textId="77777777" w:rsidR="006F3AB3" w:rsidRPr="006F3AB3" w:rsidRDefault="006F3AB3" w:rsidP="006F3AB3">
            <w:pPr>
              <w:pStyle w:val="Bullet"/>
              <w:ind w:left="187" w:hanging="187"/>
              <w:contextualSpacing/>
              <w:jc w:val="left"/>
              <w:rPr>
                <w:rFonts w:ascii="Arial" w:hAnsi="Arial" w:cs="Arial"/>
              </w:rPr>
            </w:pPr>
            <w:r w:rsidRPr="006F3AB3">
              <w:rPr>
                <w:rFonts w:ascii="Arial" w:hAnsi="Arial" w:cs="Arial"/>
              </w:rPr>
              <w:t>Monopoly over government services</w:t>
            </w:r>
          </w:p>
          <w:p w14:paraId="6A9D408A" w14:textId="77777777" w:rsidR="006F3AB3" w:rsidRPr="006F3AB3" w:rsidRDefault="006F3AB3" w:rsidP="006F3AB3">
            <w:pPr>
              <w:pStyle w:val="Bullet"/>
              <w:ind w:left="187" w:hanging="187"/>
              <w:contextualSpacing/>
              <w:jc w:val="left"/>
              <w:rPr>
                <w:rFonts w:ascii="Arial" w:hAnsi="Arial" w:cs="Arial"/>
              </w:rPr>
            </w:pPr>
            <w:r w:rsidRPr="006F3AB3">
              <w:rPr>
                <w:rFonts w:ascii="Arial" w:hAnsi="Arial" w:cs="Arial"/>
              </w:rPr>
              <w:t>Coercive powers of government officers</w:t>
            </w:r>
          </w:p>
        </w:tc>
      </w:tr>
      <w:tr w:rsidR="006F3AB3" w:rsidRPr="006F3AB3" w14:paraId="41028B6E" w14:textId="77777777" w:rsidTr="006F3AB3">
        <w:trPr>
          <w:jc w:val="center"/>
        </w:trPr>
        <w:tc>
          <w:tcPr>
            <w:tcW w:w="2263" w:type="dxa"/>
          </w:tcPr>
          <w:p w14:paraId="02E4364C" w14:textId="77777777" w:rsidR="006F3AB3" w:rsidRPr="006F3AB3" w:rsidRDefault="006F3AB3" w:rsidP="006F3AB3">
            <w:pPr>
              <w:rPr>
                <w:rFonts w:ascii="Arial" w:hAnsi="Arial" w:cs="Arial"/>
                <w:sz w:val="20"/>
                <w:szCs w:val="20"/>
              </w:rPr>
            </w:pPr>
            <w:r w:rsidRPr="006F3AB3">
              <w:rPr>
                <w:rFonts w:ascii="Arial" w:hAnsi="Arial" w:cs="Arial"/>
                <w:sz w:val="20"/>
                <w:szCs w:val="20"/>
              </w:rPr>
              <w:t xml:space="preserve">Motivational drivers </w:t>
            </w:r>
          </w:p>
        </w:tc>
        <w:tc>
          <w:tcPr>
            <w:tcW w:w="6237" w:type="dxa"/>
          </w:tcPr>
          <w:p w14:paraId="0803C606" w14:textId="77777777" w:rsidR="006F3AB3" w:rsidRPr="006F3AB3" w:rsidRDefault="006F3AB3" w:rsidP="006F3AB3">
            <w:pPr>
              <w:pStyle w:val="Bullet"/>
              <w:ind w:left="187" w:hanging="187"/>
              <w:contextualSpacing/>
              <w:jc w:val="left"/>
              <w:rPr>
                <w:rFonts w:ascii="Arial" w:hAnsi="Arial" w:cs="Arial"/>
              </w:rPr>
            </w:pPr>
            <w:r w:rsidRPr="006F3AB3">
              <w:rPr>
                <w:rFonts w:ascii="Arial" w:hAnsi="Arial" w:cs="Arial"/>
              </w:rPr>
              <w:t>Perceived as low risk-high reward by involved parties</w:t>
            </w:r>
          </w:p>
          <w:p w14:paraId="13D08171" w14:textId="77777777" w:rsidR="006F3AB3" w:rsidRPr="006F3AB3" w:rsidRDefault="006F3AB3" w:rsidP="006F3AB3">
            <w:pPr>
              <w:pStyle w:val="Bullet"/>
              <w:ind w:left="187" w:hanging="187"/>
              <w:contextualSpacing/>
              <w:jc w:val="left"/>
              <w:rPr>
                <w:rFonts w:ascii="Arial" w:hAnsi="Arial" w:cs="Arial"/>
              </w:rPr>
            </w:pPr>
            <w:r w:rsidRPr="006F3AB3">
              <w:rPr>
                <w:rFonts w:ascii="Arial" w:hAnsi="Arial" w:cs="Arial"/>
              </w:rPr>
              <w:t>Inefficient and ineffective formal processes, as well as high taxes and duties increase costs for service users who prefer to pay bribes to circumvent these</w:t>
            </w:r>
          </w:p>
        </w:tc>
      </w:tr>
      <w:tr w:rsidR="006F3AB3" w:rsidRPr="006F3AB3" w14:paraId="44BCC170" w14:textId="77777777" w:rsidTr="006F3AB3">
        <w:trPr>
          <w:jc w:val="center"/>
        </w:trPr>
        <w:tc>
          <w:tcPr>
            <w:tcW w:w="2263" w:type="dxa"/>
          </w:tcPr>
          <w:p w14:paraId="19ABDF2E" w14:textId="77777777" w:rsidR="006F3AB3" w:rsidRPr="006F3AB3" w:rsidRDefault="006F3AB3" w:rsidP="006F3AB3">
            <w:pPr>
              <w:rPr>
                <w:rFonts w:ascii="Arial" w:hAnsi="Arial" w:cs="Arial"/>
                <w:sz w:val="20"/>
                <w:szCs w:val="20"/>
              </w:rPr>
            </w:pPr>
            <w:r w:rsidRPr="006F3AB3">
              <w:rPr>
                <w:rFonts w:ascii="Arial" w:hAnsi="Arial" w:cs="Arial"/>
                <w:sz w:val="20"/>
                <w:szCs w:val="20"/>
              </w:rPr>
              <w:t>Corruption</w:t>
            </w:r>
            <w:r w:rsidRPr="006F3AB3">
              <w:rPr>
                <w:rFonts w:ascii="Arial" w:hAnsi="Arial" w:cs="Arial"/>
                <w:sz w:val="20"/>
                <w:szCs w:val="20"/>
              </w:rPr>
              <w:br/>
              <w:t>Opportunities via:</w:t>
            </w:r>
          </w:p>
        </w:tc>
        <w:tc>
          <w:tcPr>
            <w:tcW w:w="6237" w:type="dxa"/>
          </w:tcPr>
          <w:p w14:paraId="719DAC31" w14:textId="77777777" w:rsidR="006F3AB3" w:rsidRPr="006F3AB3" w:rsidRDefault="006F3AB3" w:rsidP="006F3AB3">
            <w:pPr>
              <w:pStyle w:val="Bullet"/>
              <w:ind w:left="187" w:hanging="187"/>
              <w:contextualSpacing/>
              <w:jc w:val="left"/>
              <w:rPr>
                <w:rFonts w:ascii="Arial" w:hAnsi="Arial" w:cs="Arial"/>
              </w:rPr>
            </w:pPr>
            <w:r w:rsidRPr="006F3AB3">
              <w:rPr>
                <w:rFonts w:ascii="Arial" w:hAnsi="Arial" w:cs="Arial"/>
              </w:rPr>
              <w:t>Frequency of interactions between government officers and service users</w:t>
            </w:r>
          </w:p>
          <w:p w14:paraId="48E3D4C1" w14:textId="77777777" w:rsidR="006F3AB3" w:rsidRPr="006F3AB3" w:rsidRDefault="006F3AB3" w:rsidP="006F3AB3">
            <w:pPr>
              <w:pStyle w:val="Bullet"/>
              <w:ind w:left="187" w:hanging="187"/>
              <w:contextualSpacing/>
              <w:jc w:val="left"/>
              <w:rPr>
                <w:rFonts w:ascii="Arial" w:hAnsi="Arial" w:cs="Arial"/>
                <w:bCs/>
              </w:rPr>
            </w:pPr>
            <w:r w:rsidRPr="006F3AB3">
              <w:rPr>
                <w:rFonts w:ascii="Arial" w:hAnsi="Arial" w:cs="Arial"/>
                <w:bCs/>
              </w:rPr>
              <w:t xml:space="preserve">Collocation of transacting parties in place/time </w:t>
            </w:r>
          </w:p>
          <w:p w14:paraId="6765BAD1" w14:textId="77777777" w:rsidR="006F3AB3" w:rsidRPr="006F3AB3" w:rsidRDefault="006F3AB3" w:rsidP="006F3AB3">
            <w:pPr>
              <w:pStyle w:val="Bullet"/>
              <w:ind w:left="187" w:hanging="187"/>
              <w:contextualSpacing/>
              <w:jc w:val="left"/>
              <w:rPr>
                <w:rFonts w:ascii="Arial" w:hAnsi="Arial" w:cs="Arial"/>
                <w:bCs/>
              </w:rPr>
            </w:pPr>
            <w:r w:rsidRPr="006F3AB3">
              <w:rPr>
                <w:rFonts w:ascii="Arial" w:hAnsi="Arial" w:cs="Arial"/>
                <w:bCs/>
              </w:rPr>
              <w:t>Weak monitoring/lax control of access to source of gains, e.g. accounts, records, service-seekers</w:t>
            </w:r>
          </w:p>
        </w:tc>
      </w:tr>
    </w:tbl>
    <w:p w14:paraId="361B5E9C" w14:textId="77777777" w:rsidR="002672DC" w:rsidRPr="006F3AB3" w:rsidRDefault="002672DC" w:rsidP="006F3AB3">
      <w:pPr>
        <w:spacing w:before="120" w:line="360" w:lineRule="auto"/>
        <w:ind w:right="-341"/>
        <w:rPr>
          <w:rFonts w:ascii="Times New Roman" w:eastAsia="Times New Roman" w:hAnsi="Times New Roman" w:cs="Times New Roman"/>
        </w:rPr>
      </w:pPr>
    </w:p>
    <w:p w14:paraId="53094DC7" w14:textId="424C8BFF" w:rsidR="002672DC" w:rsidRPr="006F3AB3" w:rsidRDefault="002672DC" w:rsidP="002672DC">
      <w:pPr>
        <w:pStyle w:val="Caption"/>
        <w:spacing w:line="360" w:lineRule="auto"/>
        <w:rPr>
          <w:rFonts w:ascii="Times New Roman" w:hAnsi="Times New Roman"/>
          <w:b w:val="0"/>
          <w:bCs/>
          <w:sz w:val="24"/>
          <w:szCs w:val="24"/>
        </w:rPr>
      </w:pPr>
      <w:r w:rsidRPr="006F3AB3">
        <w:rPr>
          <w:rFonts w:ascii="Times New Roman" w:hAnsi="Times New Roman"/>
          <w:sz w:val="24"/>
          <w:szCs w:val="24"/>
        </w:rPr>
        <w:t xml:space="preserve">Table </w:t>
      </w:r>
      <w:r w:rsidRPr="006F3AB3">
        <w:rPr>
          <w:rFonts w:ascii="Times New Roman" w:hAnsi="Times New Roman"/>
          <w:noProof/>
          <w:sz w:val="24"/>
          <w:szCs w:val="24"/>
        </w:rPr>
        <w:t>1</w:t>
      </w:r>
      <w:r w:rsidRPr="006F3AB3">
        <w:rPr>
          <w:rFonts w:ascii="Times New Roman" w:hAnsi="Times New Roman"/>
          <w:sz w:val="24"/>
          <w:szCs w:val="24"/>
        </w:rPr>
        <w:t>.</w:t>
      </w:r>
      <w:r w:rsidRPr="006F3AB3">
        <w:rPr>
          <w:rFonts w:ascii="Times New Roman" w:hAnsi="Times New Roman"/>
          <w:b w:val="0"/>
          <w:bCs/>
          <w:sz w:val="24"/>
          <w:szCs w:val="24"/>
        </w:rPr>
        <w:t xml:space="preserve"> Characteristic of petty corruption in customs administration.</w:t>
      </w:r>
    </w:p>
    <w:p w14:paraId="365ABCCC" w14:textId="2AD58469" w:rsidR="002F2982" w:rsidRPr="006F3AB3" w:rsidRDefault="002672DC" w:rsidP="006F3AB3">
      <w:pPr>
        <w:pStyle w:val="Caption"/>
        <w:spacing w:line="360" w:lineRule="auto"/>
        <w:jc w:val="left"/>
        <w:rPr>
          <w:rFonts w:ascii="Times New Roman" w:hAnsi="Times New Roman"/>
          <w:b w:val="0"/>
          <w:bCs/>
          <w:sz w:val="24"/>
          <w:szCs w:val="24"/>
        </w:rPr>
      </w:pPr>
      <w:r w:rsidRPr="006F3AB3">
        <w:rPr>
          <w:rFonts w:ascii="Times New Roman" w:hAnsi="Times New Roman"/>
          <w:b w:val="0"/>
          <w:bCs/>
          <w:sz w:val="24"/>
          <w:szCs w:val="24"/>
        </w:rPr>
        <w:t xml:space="preserve">                                                             </w:t>
      </w:r>
    </w:p>
    <w:p w14:paraId="0D6A77FE" w14:textId="6A2998ED" w:rsidR="00653E8D" w:rsidRPr="006F3AB3" w:rsidRDefault="00653E8D" w:rsidP="007210D8">
      <w:pPr>
        <w:pStyle w:val="Heading2"/>
        <w:spacing w:line="360" w:lineRule="auto"/>
        <w:rPr>
          <w:rFonts w:ascii="Times New Roman" w:hAnsi="Times New Roman" w:cs="Times New Roman"/>
          <w:b/>
          <w:bCs/>
          <w:color w:val="auto"/>
          <w:sz w:val="24"/>
          <w:szCs w:val="24"/>
        </w:rPr>
      </w:pPr>
      <w:r w:rsidRPr="006F3AB3">
        <w:rPr>
          <w:rFonts w:ascii="Times New Roman" w:hAnsi="Times New Roman" w:cs="Times New Roman"/>
          <w:b/>
          <w:bCs/>
          <w:color w:val="auto"/>
          <w:sz w:val="24"/>
          <w:szCs w:val="24"/>
        </w:rPr>
        <w:t>The opportunity theory perspective</w:t>
      </w:r>
    </w:p>
    <w:p w14:paraId="3B06AFB7" w14:textId="245E1F42" w:rsidR="00EE53D5" w:rsidRPr="006F3AB3" w:rsidRDefault="00EE53D5" w:rsidP="00EE53D5">
      <w:pPr>
        <w:spacing w:line="360" w:lineRule="auto"/>
        <w:rPr>
          <w:rFonts w:ascii="Times New Roman" w:hAnsi="Times New Roman" w:cs="Times New Roman"/>
        </w:rPr>
      </w:pPr>
      <w:r w:rsidRPr="006F3AB3">
        <w:rPr>
          <w:rFonts w:ascii="Times New Roman" w:hAnsi="Times New Roman" w:cs="Times New Roman"/>
        </w:rPr>
        <w:t>In contrast to approaches that explain crime motivation through factors related to individuals or social contexts, opportunity theory see</w:t>
      </w:r>
      <w:r w:rsidR="00937CF8" w:rsidRPr="006F3AB3">
        <w:rPr>
          <w:rFonts w:ascii="Times New Roman" w:hAnsi="Times New Roman" w:cs="Times New Roman"/>
        </w:rPr>
        <w:t>s</w:t>
      </w:r>
      <w:r w:rsidRPr="006F3AB3">
        <w:rPr>
          <w:rFonts w:ascii="Times New Roman" w:hAnsi="Times New Roman" w:cs="Times New Roman"/>
        </w:rPr>
        <w:t xml:space="preserve"> opportunity at the “root” of all criminal offense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ISBN":"1840821590","author":[{"dropping-particle":"","family":"Felson","given":"M","non-dropping-particle":"","parse-names":false,"suffix":""},{"dropping-particle":"","family":"Clarke","given":"RV","non-dropping-particle":"","parse-names":false,"suffix":""}],"id":"ITEM-1","issued":{"date-parts":[["1998"]]},"title":"Opportunity Makes the Thief: Practical Theory for Crime Prevention","type":"report"},"uris":["http://www.mendeley.com/documents/?uuid=b0067c3c-569d-4723-b428-b5038ab67514","http://www.mendeley.com/documents/?uuid=daba2a2b-2328-469d-8019-e81e9d433a81"]},{"id":"ITEM-2","itemData":{"author":[{"dropping-particle":"","family":"Wilcox","given":"P","non-dropping-particle":"","parse-names":false,"suffix":""},{"dropping-particle":"","family":"Cullen","given":"FT","non-dropping-particle":"","parse-names":false,"suffix":""}],"container-title":"Annual Review of Criminology","id":"ITEM-2","issued":{"date-parts":[["2018"]]},"page":"123-148","title":"Situational Opportunity Theories of Crime","type":"article-journal","volume":"1"},"uris":["http://www.mendeley.com/documents/?uuid=43e5dd67-db99-4679-8e70-70b74dce98a5"]}],"mendeley":{"formattedCitation":"(Felson &amp; Clarke, 1998; Wilcox &amp; Cullen, 2018)","plainTextFormattedCitation":"(Felson &amp; Clarke, 1998; Wilcox &amp; Cullen, 2018)","previouslyFormattedCitation":"(Felson &amp; Clarke, 1998; Wilcox &amp; Cullen, 2018)"},"properties":{"noteIndex":0},"schema":"https://github.com/citation-style-language/schema/raw/master/csl-citation.json"}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(Felson and Clarke 1998; Wilcox and Cullen 2018)</w:t>
      </w:r>
      <w:r w:rsidRPr="006F3AB3">
        <w:rPr>
          <w:rFonts w:ascii="Times New Roman" w:hAnsi="Times New Roman" w:cs="Times New Roman"/>
        </w:rPr>
        <w:fldChar w:fldCharType="end"/>
      </w:r>
      <w:r w:rsidRPr="006F3AB3">
        <w:rPr>
          <w:rFonts w:ascii="Times New Roman" w:hAnsi="Times New Roman" w:cs="Times New Roman"/>
        </w:rPr>
        <w:t xml:space="preserve">.  It has found support over decades of research on various forms of crime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Cohen","given":"L","non-dropping-particle":"","parse-names":false,"suffix":""},{"dropping-particle":"","family":"Felson","given":"M","non-dropping-particle":"","parse-names":false,"suffix":""},{"dropping-particle":"","family":"Land","given":"K","non-dropping-particle":"","parse-names":false,"suffix":""}],"container-title":"American Journal of Sociology","id":"ITEM-1","issued":{"date-parts":[["1980"]]},"page":"90-118","title":"Property Crime Rates in the United States: A Macrodynamic Analysis, 1947-1977; with Ex-Ante Forecasts for the Mid-1980's","type":"article-journal","volume":"86"},"uris":["http://www.mendeley.com/documents/?uuid=32c6a6a1-e477-4b5a-ab08-cbb6ab974926","http://www.mendeley.com/documents/?uuid=edabf01f-8c22-4e13-ae2d-910fdb45b737"]}],"mendeley":{"formattedCitation":"(Cohen, Felson, &amp; Land, 1980)","plainTextFormattedCitation":"(Cohen, Felson, &amp; Land, 1980)","previouslyFormattedCitation":"(Cohen, Felson, &amp; Land, 1980)"},"properties":{"noteIndex":0},"schema":"https://github.com/citation-style-language/schema/raw/master/csl-citation.json"}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(Clarke 1983; Cohen, Felson, and Land 1980; Felson 2002; van Dijk 1994 )</w:t>
      </w:r>
      <w:r w:rsidRPr="006F3AB3">
        <w:rPr>
          <w:rFonts w:ascii="Times New Roman" w:hAnsi="Times New Roman" w:cs="Times New Roman"/>
        </w:rPr>
        <w:fldChar w:fldCharType="end"/>
      </w:r>
      <w:r w:rsidRPr="006F3AB3">
        <w:rPr>
          <w:rFonts w:ascii="Times New Roman" w:hAnsi="Times New Roman" w:cs="Times New Roman"/>
        </w:rPr>
        <w:t>.</w:t>
      </w:r>
    </w:p>
    <w:p w14:paraId="2B2E0EF0" w14:textId="20FFE24F" w:rsidR="00681B2D" w:rsidRPr="006F3AB3" w:rsidRDefault="00681B2D" w:rsidP="00EE53D5">
      <w:pPr>
        <w:spacing w:line="360" w:lineRule="auto"/>
        <w:rPr>
          <w:rFonts w:ascii="Times New Roman" w:hAnsi="Times New Roman" w:cs="Times New Roman"/>
        </w:rPr>
      </w:pPr>
    </w:p>
    <w:p w14:paraId="71FEBC2A" w14:textId="1DC3F149" w:rsidR="00681B2D" w:rsidRPr="006F3AB3" w:rsidRDefault="00937CF8" w:rsidP="00681B2D">
      <w:pPr>
        <w:spacing w:line="360" w:lineRule="auto"/>
        <w:rPr>
          <w:rFonts w:ascii="Times New Roman" w:hAnsi="Times New Roman" w:cs="Times New Roman"/>
        </w:rPr>
      </w:pPr>
      <w:r w:rsidRPr="006F3AB3">
        <w:rPr>
          <w:rFonts w:ascii="Times New Roman" w:hAnsi="Times New Roman" w:cs="Times New Roman"/>
        </w:rPr>
        <w:t>According to o</w:t>
      </w:r>
      <w:r w:rsidR="00681B2D" w:rsidRPr="006F3AB3">
        <w:rPr>
          <w:rFonts w:ascii="Times New Roman" w:hAnsi="Times New Roman" w:cs="Times New Roman"/>
        </w:rPr>
        <w:t>pportunity theor</w:t>
      </w:r>
      <w:r w:rsidR="005850DC" w:rsidRPr="006F3AB3">
        <w:rPr>
          <w:rFonts w:ascii="Times New Roman" w:hAnsi="Times New Roman" w:cs="Times New Roman"/>
        </w:rPr>
        <w:t>y</w:t>
      </w:r>
      <w:r w:rsidRPr="006F3AB3">
        <w:rPr>
          <w:rFonts w:ascii="Times New Roman" w:hAnsi="Times New Roman" w:cs="Times New Roman"/>
        </w:rPr>
        <w:t xml:space="preserve">, for a crime to occur, two </w:t>
      </w:r>
      <w:r w:rsidR="00681B2D" w:rsidRPr="006F3AB3">
        <w:rPr>
          <w:rFonts w:ascii="Times New Roman" w:hAnsi="Times New Roman" w:cs="Times New Roman"/>
        </w:rPr>
        <w:t>necessary conditions</w:t>
      </w:r>
      <w:r w:rsidRPr="006F3AB3">
        <w:rPr>
          <w:rFonts w:ascii="Times New Roman" w:hAnsi="Times New Roman" w:cs="Times New Roman"/>
        </w:rPr>
        <w:t xml:space="preserve"> need to present</w:t>
      </w:r>
      <w:r w:rsidR="00681B2D" w:rsidRPr="006F3AB3">
        <w:rPr>
          <w:rFonts w:ascii="Times New Roman" w:hAnsi="Times New Roman" w:cs="Times New Roman"/>
        </w:rPr>
        <w:t xml:space="preserve">: a motivated offender, and the opportunity for the offence. </w:t>
      </w:r>
      <w:r w:rsidR="00963A9A" w:rsidRPr="006F3AB3">
        <w:rPr>
          <w:rFonts w:ascii="Times New Roman" w:hAnsi="Times New Roman" w:cs="Times New Roman"/>
        </w:rPr>
        <w:t>In effect</w:t>
      </w:r>
      <w:r w:rsidR="00681B2D" w:rsidRPr="006F3AB3">
        <w:rPr>
          <w:rFonts w:ascii="Times New Roman" w:hAnsi="Times New Roman" w:cs="Times New Roman"/>
        </w:rPr>
        <w:t xml:space="preserve">, a motivated offender without opportunity </w:t>
      </w:r>
      <w:r w:rsidR="009E7614" w:rsidRPr="006F3AB3">
        <w:rPr>
          <w:rFonts w:ascii="Times New Roman" w:hAnsi="Times New Roman" w:cs="Times New Roman"/>
        </w:rPr>
        <w:t>will not commit a crime</w:t>
      </w:r>
      <w:r w:rsidR="00681B2D" w:rsidRPr="006F3AB3">
        <w:rPr>
          <w:rFonts w:ascii="Times New Roman" w:hAnsi="Times New Roman" w:cs="Times New Roman"/>
        </w:rPr>
        <w:t>. This suggests that while both are necessary conditions, motivation is not a sufficient condition</w:t>
      </w:r>
      <w:r w:rsidR="00963A9A" w:rsidRPr="006F3AB3">
        <w:rPr>
          <w:rFonts w:ascii="Times New Roman" w:hAnsi="Times New Roman" w:cs="Times New Roman"/>
        </w:rPr>
        <w:t xml:space="preserve"> and</w:t>
      </w:r>
      <w:r w:rsidR="00681B2D" w:rsidRPr="006F3AB3">
        <w:rPr>
          <w:rFonts w:ascii="Times New Roman" w:hAnsi="Times New Roman" w:cs="Times New Roman"/>
        </w:rPr>
        <w:t xml:space="preserve"> opportunity </w:t>
      </w:r>
      <w:r w:rsidR="00963A9A" w:rsidRPr="006F3AB3">
        <w:rPr>
          <w:rFonts w:ascii="Times New Roman" w:hAnsi="Times New Roman" w:cs="Times New Roman"/>
        </w:rPr>
        <w:t>can be</w:t>
      </w:r>
      <w:r w:rsidR="00681B2D" w:rsidRPr="006F3AB3">
        <w:rPr>
          <w:rFonts w:ascii="Times New Roman" w:hAnsi="Times New Roman" w:cs="Times New Roman"/>
        </w:rPr>
        <w:t xml:space="preserve"> a limiting factor. Empirical </w:t>
      </w:r>
      <w:r w:rsidR="009917F1" w:rsidRPr="006F3AB3">
        <w:rPr>
          <w:rFonts w:ascii="Times New Roman" w:hAnsi="Times New Roman" w:cs="Times New Roman"/>
        </w:rPr>
        <w:t>research shows</w:t>
      </w:r>
      <w:r w:rsidR="00681B2D" w:rsidRPr="006F3AB3">
        <w:rPr>
          <w:rFonts w:ascii="Times New Roman" w:hAnsi="Times New Roman" w:cs="Times New Roman"/>
        </w:rPr>
        <w:t xml:space="preserve"> how environmental changes </w:t>
      </w:r>
      <w:r w:rsidR="009917F1" w:rsidRPr="006F3AB3">
        <w:rPr>
          <w:rFonts w:ascii="Times New Roman" w:hAnsi="Times New Roman" w:cs="Times New Roman"/>
        </w:rPr>
        <w:t>for</w:t>
      </w:r>
      <w:r w:rsidR="00681B2D" w:rsidRPr="006F3AB3">
        <w:rPr>
          <w:rFonts w:ascii="Times New Roman" w:hAnsi="Times New Roman" w:cs="Times New Roman"/>
        </w:rPr>
        <w:t xml:space="preserve"> everyday activities, situations </w:t>
      </w:r>
      <w:r w:rsidR="00D3285C" w:rsidRPr="006F3AB3">
        <w:rPr>
          <w:rFonts w:ascii="Times New Roman" w:hAnsi="Times New Roman" w:cs="Times New Roman"/>
        </w:rPr>
        <w:t>,</w:t>
      </w:r>
      <w:r w:rsidR="00681B2D" w:rsidRPr="006F3AB3">
        <w:rPr>
          <w:rFonts w:ascii="Times New Roman" w:hAnsi="Times New Roman" w:cs="Times New Roman"/>
        </w:rPr>
        <w:t xml:space="preserve">and settings, </w:t>
      </w:r>
      <w:r w:rsidR="0087168C" w:rsidRPr="006F3AB3">
        <w:rPr>
          <w:rFonts w:ascii="Times New Roman" w:hAnsi="Times New Roman" w:cs="Times New Roman"/>
        </w:rPr>
        <w:t xml:space="preserve">that reduce opportunities </w:t>
      </w:r>
      <w:r w:rsidR="00681B2D" w:rsidRPr="006F3AB3">
        <w:rPr>
          <w:rFonts w:ascii="Times New Roman" w:hAnsi="Times New Roman" w:cs="Times New Roman"/>
        </w:rPr>
        <w:t xml:space="preserve">reduce offences </w:t>
      </w:r>
      <w:r w:rsidR="00681B2D" w:rsidRPr="006F3AB3">
        <w:rPr>
          <w:rFonts w:ascii="Times New Roman" w:hAnsi="Times New Roman" w:cs="Times New Roman"/>
        </w:rPr>
        <w:fldChar w:fldCharType="begin" w:fldLock="1"/>
      </w:r>
      <w:r w:rsidR="00681B2D" w:rsidRPr="006F3AB3">
        <w:rPr>
          <w:rFonts w:ascii="Times New Roman" w:hAnsi="Times New Roman" w:cs="Times New Roman"/>
        </w:rPr>
        <w:instrText>ADDIN CSL_CITATION {"citationItems":[{"id":"ITEM-1","itemData":{"author":[{"dropping-particle":"","family":"Clarke","given":"RV","non-dropping-particle":"","parse-names":false,"suffix":""}],"edition":"2nd","editor":[{"dropping-particle":"","family":"Clarke","given":"RV","non-dropping-particle":"","parse-names":false,"suffix":""}],"id":"ITEM-1","issued":{"date-parts":[["1997"]]},"publisher":"Harrow &amp; Heston","publisher-place":"Albany, NY","title":"Situational Crime Prevention: Successful Case Studies","type":"book"},"uris":["http://www.mendeley.com/documents/?uuid=ddf859c5-8c06-465d-9880-2a3bdc1f3d7a","http://www.mendeley.com/documents/?uuid=1f69ab2d-fbec-4aeb-b3ab-f606a142f6e0"]},{"id":"ITEM-2","itemData":{"author":[{"dropping-particle":"","family":"Clarke","given":"RV","non-dropping-particle":"","parse-names":false,"suffix":""},{"dropping-particle":"","family":"Mayhew","given":"P","non-dropping-particle":"","parse-names":false,"suffix":""}],"container-title":"Crime and Justice: A Review of Research, Vol.10","editor":[{"dropping-particle":"","family":"Tonry","given":"M","non-dropping-particle":"","parse-names":false,"suffix":""},{"dropping-particle":"","family":"Morris","given":"N","non-dropping-particle":"","parse-names":false,"suffix":""}],"id":"ITEM-2","issued":{"date-parts":[["1988"]]},"publisher":"University of Chicago Press","publisher-place":"Chicago, IL","title":"The British Gas Suicide Story and its Implications for Prevention","type":"chapter"},"uris":["http://www.mendeley.com/documents/?uuid=0355f327-af52-498e-8242-61ff6087f312","http://www.mendeley.com/documents/?uuid=0378499a-926d-466e-a121-8957c1c3e410"]}],"mendeley":{"formattedCitation":"(Clarke, 1997; Clarke &amp; Mayhew, 1988)","plainTextFormattedCitation":"(Clarke, 1997; Clarke &amp; Mayhew, 1988)","previouslyFormattedCitation":"(Clarke, 1997; Clarke &amp; Mayhew, 1988)"},"properties":{"noteIndex":0},"schema":"https://github.com/citation-style-language/schema/raw/master/csl-citation.json"}</w:instrText>
      </w:r>
      <w:r w:rsidR="00681B2D" w:rsidRPr="006F3AB3">
        <w:rPr>
          <w:rFonts w:ascii="Times New Roman" w:hAnsi="Times New Roman" w:cs="Times New Roman"/>
        </w:rPr>
        <w:fldChar w:fldCharType="separate"/>
      </w:r>
      <w:r w:rsidR="00681B2D" w:rsidRPr="006F3AB3">
        <w:rPr>
          <w:rFonts w:ascii="Times New Roman" w:hAnsi="Times New Roman" w:cs="Times New Roman"/>
          <w:noProof/>
        </w:rPr>
        <w:t>(Clarke 1997; Clarke and Mayhew 1988)</w:t>
      </w:r>
      <w:r w:rsidR="00681B2D" w:rsidRPr="006F3AB3">
        <w:rPr>
          <w:rFonts w:ascii="Times New Roman" w:hAnsi="Times New Roman" w:cs="Times New Roman"/>
        </w:rPr>
        <w:fldChar w:fldCharType="end"/>
      </w:r>
      <w:r w:rsidR="00681B2D" w:rsidRPr="006F3AB3">
        <w:rPr>
          <w:rFonts w:ascii="Times New Roman" w:hAnsi="Times New Roman" w:cs="Times New Roman"/>
        </w:rPr>
        <w:t>. Opportunity theo</w:t>
      </w:r>
      <w:r w:rsidR="00D3285C" w:rsidRPr="006F3AB3">
        <w:rPr>
          <w:rFonts w:ascii="Times New Roman" w:hAnsi="Times New Roman" w:cs="Times New Roman"/>
        </w:rPr>
        <w:t>ry</w:t>
      </w:r>
      <w:r w:rsidR="00681B2D" w:rsidRPr="006F3AB3">
        <w:rPr>
          <w:rFonts w:ascii="Times New Roman" w:hAnsi="Times New Roman" w:cs="Times New Roman"/>
        </w:rPr>
        <w:t xml:space="preserve"> ha</w:t>
      </w:r>
      <w:r w:rsidR="00D3285C" w:rsidRPr="006F3AB3">
        <w:rPr>
          <w:rFonts w:ascii="Times New Roman" w:hAnsi="Times New Roman" w:cs="Times New Roman"/>
        </w:rPr>
        <w:t>s</w:t>
      </w:r>
      <w:r w:rsidR="00681B2D" w:rsidRPr="006F3AB3">
        <w:rPr>
          <w:rFonts w:ascii="Times New Roman" w:hAnsi="Times New Roman" w:cs="Times New Roman"/>
        </w:rPr>
        <w:t xml:space="preserve"> been called “environmental criminology” in view</w:t>
      </w:r>
      <w:r w:rsidR="005A4DB7" w:rsidRPr="006F3AB3">
        <w:rPr>
          <w:rFonts w:ascii="Times New Roman" w:hAnsi="Times New Roman" w:cs="Times New Roman"/>
        </w:rPr>
        <w:t xml:space="preserve"> of</w:t>
      </w:r>
      <w:r w:rsidR="00681B2D" w:rsidRPr="006F3AB3">
        <w:rPr>
          <w:rFonts w:ascii="Times New Roman" w:hAnsi="Times New Roman" w:cs="Times New Roman"/>
        </w:rPr>
        <w:t xml:space="preserve"> </w:t>
      </w:r>
      <w:r w:rsidR="00D3285C" w:rsidRPr="006F3AB3">
        <w:rPr>
          <w:rFonts w:ascii="Times New Roman" w:hAnsi="Times New Roman" w:cs="Times New Roman"/>
        </w:rPr>
        <w:lastRenderedPageBreak/>
        <w:t xml:space="preserve">its </w:t>
      </w:r>
      <w:r w:rsidR="00681B2D" w:rsidRPr="006F3AB3">
        <w:rPr>
          <w:rFonts w:ascii="Times New Roman" w:hAnsi="Times New Roman" w:cs="Times New Roman"/>
        </w:rPr>
        <w:t>focus on the social and physical environment that create</w:t>
      </w:r>
      <w:r w:rsidR="00D3285C" w:rsidRPr="006F3AB3">
        <w:rPr>
          <w:rFonts w:ascii="Times New Roman" w:hAnsi="Times New Roman" w:cs="Times New Roman"/>
        </w:rPr>
        <w:t>s</w:t>
      </w:r>
      <w:r w:rsidR="00681B2D" w:rsidRPr="006F3AB3">
        <w:rPr>
          <w:rFonts w:ascii="Times New Roman" w:hAnsi="Times New Roman" w:cs="Times New Roman"/>
        </w:rPr>
        <w:t xml:space="preserve"> opportunities</w:t>
      </w:r>
      <w:r w:rsidR="00D3285C" w:rsidRPr="006F3AB3">
        <w:rPr>
          <w:rFonts w:ascii="Times New Roman" w:hAnsi="Times New Roman" w:cs="Times New Roman"/>
        </w:rPr>
        <w:t xml:space="preserve"> for crime</w:t>
      </w:r>
      <w:r w:rsidR="00681B2D" w:rsidRPr="006F3AB3">
        <w:rPr>
          <w:rFonts w:ascii="Times New Roman" w:hAnsi="Times New Roman" w:cs="Times New Roman"/>
        </w:rPr>
        <w:t xml:space="preserve"> </w:t>
      </w:r>
      <w:r w:rsidR="00681B2D" w:rsidRPr="006F3AB3">
        <w:rPr>
          <w:rFonts w:ascii="Times New Roman" w:hAnsi="Times New Roman" w:cs="Times New Roman"/>
        </w:rPr>
        <w:fldChar w:fldCharType="begin" w:fldLock="1"/>
      </w:r>
      <w:r w:rsidR="00681B2D" w:rsidRPr="006F3AB3">
        <w:rPr>
          <w:rFonts w:ascii="Times New Roman" w:hAnsi="Times New Roman" w:cs="Times New Roman"/>
        </w:rPr>
        <w:instrText>ADDIN CSL_CITATION {"citationItems":[{"id":"ITEM-1","itemData":{"author":[{"dropping-particle":"","family":"Bottoms","given":"AR","non-dropping-particle":"","parse-names":false,"suffix":""}],"container-title":"The Oxford Handbook of Criminology","editor":[{"dropping-particle":"","family":"Maguire","given":"M","non-dropping-particle":"","parse-names":false,"suffix":""},{"dropping-particle":"","family":"Morgan","given":"R","non-dropping-particle":"","parse-names":false,"suffix":""},{"dropping-particle":"","family":"Reiner","given":"R","non-dropping-particle":"","parse-names":false,"suffix":""}],"id":"ITEM-1","issued":{"date-parts":[["1994"]]},"page":"585–656","publisher":"Clarendon Press","publisher-place":"Oxford","title":"Environmental criminology","type":"chapter"},"uris":["http://www.mendeley.com/documents/?uuid=8c995806-dc58-4c72-a569-ce2d0f010a63"]}],"mendeley":{"formattedCitation":"(Bottoms, 1994)","plainTextFormattedCitation":"(Bottoms, 1994)","previouslyFormattedCitation":"(Bottoms, 1994)"},"properties":{"noteIndex":0},"schema":"https://github.com/citation-style-language/schema/raw/master/csl-citation.json"}</w:instrText>
      </w:r>
      <w:r w:rsidR="00681B2D" w:rsidRPr="006F3AB3">
        <w:rPr>
          <w:rFonts w:ascii="Times New Roman" w:hAnsi="Times New Roman" w:cs="Times New Roman"/>
        </w:rPr>
        <w:fldChar w:fldCharType="separate"/>
      </w:r>
      <w:r w:rsidR="00681B2D" w:rsidRPr="006F3AB3">
        <w:rPr>
          <w:rFonts w:ascii="Times New Roman" w:hAnsi="Times New Roman" w:cs="Times New Roman"/>
          <w:noProof/>
        </w:rPr>
        <w:t>(Bottoms 1994)</w:t>
      </w:r>
      <w:r w:rsidR="00681B2D" w:rsidRPr="006F3AB3">
        <w:rPr>
          <w:rFonts w:ascii="Times New Roman" w:hAnsi="Times New Roman" w:cs="Times New Roman"/>
        </w:rPr>
        <w:fldChar w:fldCharType="end"/>
      </w:r>
      <w:r w:rsidR="00681B2D" w:rsidRPr="006F3AB3">
        <w:rPr>
          <w:rFonts w:ascii="Times New Roman" w:hAnsi="Times New Roman" w:cs="Times New Roman"/>
        </w:rPr>
        <w:t>.</w:t>
      </w:r>
      <w:r w:rsidR="00D3285C" w:rsidRPr="006F3AB3">
        <w:rPr>
          <w:rFonts w:ascii="Times New Roman" w:hAnsi="Times New Roman" w:cs="Times New Roman"/>
        </w:rPr>
        <w:t xml:space="preserve"> W</w:t>
      </w:r>
      <w:r w:rsidR="00681B2D" w:rsidRPr="006F3AB3">
        <w:rPr>
          <w:rFonts w:ascii="Times New Roman" w:hAnsi="Times New Roman" w:cs="Times New Roman"/>
        </w:rPr>
        <w:t xml:space="preserve">hile displacement – the shifting of crime from one form or location to another – remains a risk, </w:t>
      </w:r>
      <w:r w:rsidR="00D3285C" w:rsidRPr="006F3AB3">
        <w:rPr>
          <w:rFonts w:ascii="Times New Roman" w:hAnsi="Times New Roman" w:cs="Times New Roman"/>
        </w:rPr>
        <w:t xml:space="preserve">no study has found such </w:t>
      </w:r>
      <w:r w:rsidR="00681B2D" w:rsidRPr="006F3AB3">
        <w:rPr>
          <w:rFonts w:ascii="Times New Roman" w:hAnsi="Times New Roman" w:cs="Times New Roman"/>
        </w:rPr>
        <w:t xml:space="preserve">displacement to be complete </w:t>
      </w:r>
      <w:r w:rsidR="00681B2D" w:rsidRPr="006F3AB3">
        <w:rPr>
          <w:rFonts w:ascii="Times New Roman" w:hAnsi="Times New Roman" w:cs="Times New Roman"/>
        </w:rPr>
        <w:fldChar w:fldCharType="begin" w:fldLock="1"/>
      </w:r>
      <w:r w:rsidR="00681B2D" w:rsidRPr="006F3AB3">
        <w:rPr>
          <w:rFonts w:ascii="Times New Roman" w:hAnsi="Times New Roman" w:cs="Times New Roman"/>
        </w:rPr>
        <w:instrText>ADDIN CSL_CITATION {"citationItems":[{"id":"ITEM-1","itemData":{"author":[{"dropping-particle":"","family":"Mayhew","given":"P","non-dropping-particle":"","parse-names":false,"suffix":""},{"dropping-particle":"","family":"Clarke","given":"RV","non-dropping-particle":"","parse-names":false,"suffix":""},{"dropping-particle":"","family":"Elliot","given":"D","non-dropping-particle":"","parse-names":false,"suffix":""}],"container-title":"Howard Journal of Criminal Justice","id":"ITEM-1","issued":{"date-parts":[["1989"]]},"page":"1-8","title":"Motorcycle Theft, Helmet Legislation and Displacement","type":"article-journal","volume":"28"},"uris":["http://www.mendeley.com/documents/?uuid=690a1220-b85b-4b22-b86c-b0594c6cda24","http://www.mendeley.com/documents/?uuid=f90a6b91-4eae-4410-b340-20c4582c991a"]},{"id":"ITEM-2","itemData":{"author":[{"dropping-particle":"","family":"Guerette","given":"RT","non-dropping-particle":"","parse-names":false,"suffix":""}],"container-title":"Center for Problem-Oriented Policing","id":"ITEM-2","issued":{"date-parts":[["2009"]]},"title":"Analyzing Crime Displacement and Diffusion","type":"webpage"},"uris":["http://www.mendeley.com/documents/?uuid=079cb3f2-db14-43c2-ba82-a6651a8f8b06","http://www.mendeley.com/documents/?uuid=1ab0516a-64a6-474a-988b-0afbb8c0281f"]},{"id":"ITEM-3","itemData":{"ISBN":"1840821590","author":[{"dropping-particle":"","family":"Felson","given":"M","non-dropping-particle":"","parse-names":false,"suffix":""},{"dropping-particle":"","family":"Clarke","given":"RV","non-dropping-particle":"","parse-names":false,"suffix":""}],"id":"ITEM-3","issued":{"date-parts":[["1998"]]},"title":"Opportunity Makes the Thief: Practical Theory for Crime Prevention","type":"report"},"uris":["http://www.mendeley.com/documents/?uuid=b0067c3c-569d-4723-b428-b5038ab67514","http://www.mendeley.com/documents/?uuid=daba2a2b-2328-469d-8019-e81e9d433a81"]}],"mendeley":{"formattedCitation":"(Felson &amp; Clarke, 1998; Guerette, 2009; Mayhew, Clarke, &amp; Elliot, 1989)","plainTextFormattedCitation":"(Felson &amp; Clarke, 1998; Guerette, 2009; Mayhew, Clarke, &amp; Elliot, 1989)","previouslyFormattedCitation":"(Felson &amp; Clarke, 1998; Guerette, 2009; Mayhew, Clarke, &amp; Elliot, 1989)"},"properties":{"noteIndex":0},"schema":"https://github.com/citation-style-language/schema/raw/master/csl-citation.json"}</w:instrText>
      </w:r>
      <w:r w:rsidR="00681B2D" w:rsidRPr="006F3AB3">
        <w:rPr>
          <w:rFonts w:ascii="Times New Roman" w:hAnsi="Times New Roman" w:cs="Times New Roman"/>
        </w:rPr>
        <w:fldChar w:fldCharType="separate"/>
      </w:r>
      <w:r w:rsidR="00681B2D" w:rsidRPr="006F3AB3">
        <w:rPr>
          <w:rFonts w:ascii="Times New Roman" w:hAnsi="Times New Roman" w:cs="Times New Roman"/>
          <w:noProof/>
        </w:rPr>
        <w:t>(Felson and Clarke 1998; Guerette 2009; Mayhew, Clarke, and Elliot 1989)</w:t>
      </w:r>
      <w:r w:rsidR="00681B2D" w:rsidRPr="006F3AB3">
        <w:rPr>
          <w:rFonts w:ascii="Times New Roman" w:hAnsi="Times New Roman" w:cs="Times New Roman"/>
        </w:rPr>
        <w:fldChar w:fldCharType="end"/>
      </w:r>
      <w:r w:rsidR="00681B2D" w:rsidRPr="006F3AB3">
        <w:rPr>
          <w:rFonts w:ascii="Times New Roman" w:hAnsi="Times New Roman" w:cs="Times New Roman"/>
        </w:rPr>
        <w:t xml:space="preserve">. This suggests that situational prevention and opportunity-constraining efforts produce gains, even if </w:t>
      </w:r>
      <w:r w:rsidR="00D3285C" w:rsidRPr="006F3AB3">
        <w:rPr>
          <w:rFonts w:ascii="Times New Roman" w:hAnsi="Times New Roman" w:cs="Times New Roman"/>
        </w:rPr>
        <w:t>crimes</w:t>
      </w:r>
      <w:r w:rsidR="00681B2D" w:rsidRPr="006F3AB3">
        <w:rPr>
          <w:rFonts w:ascii="Times New Roman" w:hAnsi="Times New Roman" w:cs="Times New Roman"/>
        </w:rPr>
        <w:t xml:space="preserve"> are not stamped out completely.  </w:t>
      </w:r>
    </w:p>
    <w:p w14:paraId="457F2DA3" w14:textId="77777777" w:rsidR="00EE53D5" w:rsidRPr="006F3AB3" w:rsidRDefault="00EE53D5" w:rsidP="007210D8">
      <w:pPr>
        <w:spacing w:line="360" w:lineRule="auto"/>
        <w:rPr>
          <w:rFonts w:ascii="Times New Roman" w:hAnsi="Times New Roman" w:cs="Times New Roman"/>
        </w:rPr>
      </w:pPr>
    </w:p>
    <w:p w14:paraId="2F1659D2" w14:textId="28FDD41B" w:rsidR="00653E8D" w:rsidRPr="006F3AB3" w:rsidRDefault="00653E8D" w:rsidP="007210D8">
      <w:pPr>
        <w:spacing w:line="360" w:lineRule="auto"/>
        <w:rPr>
          <w:rFonts w:ascii="Times New Roman" w:hAnsi="Times New Roman" w:cs="Times New Roman"/>
        </w:rPr>
      </w:pPr>
      <w:r w:rsidRPr="006F3AB3">
        <w:rPr>
          <w:rFonts w:ascii="Times New Roman" w:hAnsi="Times New Roman" w:cs="Times New Roman"/>
        </w:rPr>
        <w:t xml:space="preserve">From </w:t>
      </w:r>
      <w:r w:rsidR="00765CB9" w:rsidRPr="006F3AB3">
        <w:rPr>
          <w:rFonts w:ascii="Times New Roman" w:hAnsi="Times New Roman" w:cs="Times New Roman"/>
        </w:rPr>
        <w:t>the opportunity theory</w:t>
      </w:r>
      <w:r w:rsidRPr="006F3AB3">
        <w:rPr>
          <w:rFonts w:ascii="Times New Roman" w:hAnsi="Times New Roman" w:cs="Times New Roman"/>
        </w:rPr>
        <w:t xml:space="preserve"> perspective, a petty corruption offense such as bribery or extortion requires</w:t>
      </w:r>
      <w:r w:rsidR="00F95D91" w:rsidRPr="006F3AB3">
        <w:rPr>
          <w:rFonts w:ascii="Times New Roman" w:hAnsi="Times New Roman" w:cs="Times New Roman"/>
        </w:rPr>
        <w:t xml:space="preserve"> for its realization</w:t>
      </w:r>
      <w:r w:rsidRPr="006F3AB3">
        <w:rPr>
          <w:rFonts w:ascii="Times New Roman" w:hAnsi="Times New Roman" w:cs="Times New Roman"/>
        </w:rPr>
        <w:t xml:space="preserve"> a motivated offender and an opportunity</w:t>
      </w:r>
      <w:r w:rsidR="00F95D91" w:rsidRPr="006F3AB3">
        <w:rPr>
          <w:rFonts w:ascii="Times New Roman" w:hAnsi="Times New Roman" w:cs="Times New Roman"/>
        </w:rPr>
        <w:t xml:space="preserve"> – a set of circumstances in the physical and social environment that enable an action in a given place and time</w:t>
      </w:r>
      <w:r w:rsidRPr="006F3AB3">
        <w:rPr>
          <w:rFonts w:ascii="Times New Roman" w:hAnsi="Times New Roman" w:cs="Times New Roman"/>
        </w:rPr>
        <w:t>. Petty corruption</w:t>
      </w:r>
      <w:r w:rsidR="00F95D91" w:rsidRPr="006F3AB3">
        <w:rPr>
          <w:rFonts w:ascii="Times New Roman" w:hAnsi="Times New Roman" w:cs="Times New Roman"/>
        </w:rPr>
        <w:t xml:space="preserve"> – </w:t>
      </w:r>
      <w:r w:rsidRPr="006F3AB3">
        <w:rPr>
          <w:rFonts w:ascii="Times New Roman" w:hAnsi="Times New Roman" w:cs="Times New Roman"/>
        </w:rPr>
        <w:t xml:space="preserve">sometimes called </w:t>
      </w:r>
      <w:r w:rsidR="00F95D91" w:rsidRPr="006F3AB3">
        <w:rPr>
          <w:rFonts w:ascii="Times New Roman" w:hAnsi="Times New Roman" w:cs="Times New Roman"/>
        </w:rPr>
        <w:t>“</w:t>
      </w:r>
      <w:r w:rsidRPr="006F3AB3">
        <w:rPr>
          <w:rFonts w:ascii="Times New Roman" w:hAnsi="Times New Roman" w:cs="Times New Roman"/>
        </w:rPr>
        <w:t>incidental corruption</w:t>
      </w:r>
      <w:r w:rsidR="00F95D91" w:rsidRPr="006F3AB3">
        <w:rPr>
          <w:rFonts w:ascii="Times New Roman" w:hAnsi="Times New Roman" w:cs="Times New Roman"/>
        </w:rPr>
        <w:t>”</w:t>
      </w:r>
      <w:r w:rsidRPr="006F3AB3">
        <w:rPr>
          <w:rFonts w:ascii="Times New Roman" w:hAnsi="Times New Roman" w:cs="Times New Roman"/>
        </w:rPr>
        <w:t xml:space="preserve">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{"citationItems":[{"id":"ITEM-1","itemData":{"author":[{"dropping-particle":"","family":"Riley","given":"SP","non-dropping-particle":"","parse-names":false,"suffix":""}],"container-title":"Develoopment in Practice","id":"ITEM-1","issue":"1","issued":{"date-parts":[["1999"]]},"page":"189-193","title":"Petty Corruption and Development","type":"article-journal","volume":"9"},"locator":"190","uris":["http://www.mendeley.com/documents/?uuid=df2b3a2c-d2e6-40b0-8e07-22086f27ee57"]}],"mendeley":{"formattedCitation":"(Riley, 1999, p. 190)","plainTextFormattedCitation":"(Riley, 1999, p. 190)","previouslyFormattedCitation":"(Riley, 1999, p. 190)"},"properties":{"noteIndex":0},"schema":"https://github.com/citation-style-language/schema/raw/master/csl-citation.json"}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(Riley 1999, 190)</w:t>
      </w:r>
      <w:r w:rsidRPr="006F3AB3">
        <w:rPr>
          <w:rFonts w:ascii="Times New Roman" w:hAnsi="Times New Roman" w:cs="Times New Roman"/>
        </w:rPr>
        <w:fldChar w:fldCharType="end"/>
      </w:r>
      <w:r w:rsidR="00F95D91" w:rsidRPr="006F3AB3">
        <w:rPr>
          <w:rFonts w:ascii="Times New Roman" w:hAnsi="Times New Roman" w:cs="Times New Roman"/>
        </w:rPr>
        <w:t xml:space="preserve"> – is an instantiation of</w:t>
      </w:r>
      <w:r w:rsidRPr="006F3AB3">
        <w:rPr>
          <w:rFonts w:ascii="Times New Roman" w:hAnsi="Times New Roman" w:cs="Times New Roman"/>
        </w:rPr>
        <w:t xml:space="preserve"> a crime of opportunity</w:t>
      </w:r>
      <w:r w:rsidR="00F95D91" w:rsidRPr="006F3AB3">
        <w:rPr>
          <w:rFonts w:ascii="Times New Roman" w:hAnsi="Times New Roman" w:cs="Times New Roman"/>
        </w:rPr>
        <w:t xml:space="preserve"> arising </w:t>
      </w:r>
      <w:r w:rsidRPr="006F3AB3">
        <w:rPr>
          <w:rFonts w:ascii="Times New Roman" w:hAnsi="Times New Roman" w:cs="Times New Roman"/>
        </w:rPr>
        <w:t>through work routines, established practices</w:t>
      </w:r>
      <w:r w:rsidR="00D3285C" w:rsidRPr="006F3AB3">
        <w:rPr>
          <w:rFonts w:ascii="Times New Roman" w:hAnsi="Times New Roman" w:cs="Times New Roman"/>
        </w:rPr>
        <w:t>,</w:t>
      </w:r>
      <w:r w:rsidRPr="006F3AB3">
        <w:rPr>
          <w:rFonts w:ascii="Times New Roman" w:hAnsi="Times New Roman" w:cs="Times New Roman"/>
        </w:rPr>
        <w:t xml:space="preserve"> and work arrangements. As such, although motivated offenders (government officers inclined towards corruption) can pose a formidable challenge to anti-corruption efforts by finding or creating new opportunities, corrupt practices </w:t>
      </w:r>
      <w:r w:rsidRPr="006F3AB3">
        <w:rPr>
          <w:rFonts w:ascii="Times New Roman" w:hAnsi="Times New Roman" w:cs="Times New Roman"/>
          <w:i/>
          <w:iCs/>
        </w:rPr>
        <w:t>per se</w:t>
      </w:r>
      <w:r w:rsidRPr="006F3AB3">
        <w:rPr>
          <w:rFonts w:ascii="Times New Roman" w:hAnsi="Times New Roman" w:cs="Times New Roman"/>
        </w:rPr>
        <w:t xml:space="preserve"> –especially at </w:t>
      </w:r>
      <w:r w:rsidR="00F95D91" w:rsidRPr="006F3AB3">
        <w:rPr>
          <w:rFonts w:ascii="Times New Roman" w:hAnsi="Times New Roman" w:cs="Times New Roman"/>
        </w:rPr>
        <w:t>the system</w:t>
      </w:r>
      <w:r w:rsidRPr="006F3AB3">
        <w:rPr>
          <w:rFonts w:ascii="Times New Roman" w:hAnsi="Times New Roman" w:cs="Times New Roman"/>
        </w:rPr>
        <w:t xml:space="preserve"> level</w:t>
      </w:r>
      <w:r w:rsidR="00F95D91" w:rsidRPr="006F3AB3">
        <w:rPr>
          <w:rFonts w:ascii="Times New Roman" w:hAnsi="Times New Roman" w:cs="Times New Roman"/>
        </w:rPr>
        <w:t xml:space="preserve"> – </w:t>
      </w:r>
      <w:r w:rsidRPr="006F3AB3">
        <w:rPr>
          <w:rFonts w:ascii="Times New Roman" w:hAnsi="Times New Roman" w:cs="Times New Roman"/>
        </w:rPr>
        <w:t>depend on the quantum of opportunities available and can be controlled by reducing the</w:t>
      </w:r>
      <w:r w:rsidR="00F95D91" w:rsidRPr="006F3AB3">
        <w:rPr>
          <w:rFonts w:ascii="Times New Roman" w:hAnsi="Times New Roman" w:cs="Times New Roman"/>
        </w:rPr>
        <w:t>m</w:t>
      </w:r>
      <w:r w:rsidRPr="006F3AB3">
        <w:rPr>
          <w:rFonts w:ascii="Times New Roman" w:hAnsi="Times New Roman" w:cs="Times New Roman"/>
        </w:rPr>
        <w:t xml:space="preserve">.   </w:t>
      </w:r>
    </w:p>
    <w:p w14:paraId="252731FD" w14:textId="77777777" w:rsidR="00734347" w:rsidRPr="006F3AB3" w:rsidRDefault="00734347" w:rsidP="007210D8">
      <w:pPr>
        <w:spacing w:line="360" w:lineRule="auto"/>
        <w:rPr>
          <w:rFonts w:ascii="Times New Roman" w:hAnsi="Times New Roman" w:cs="Times New Roman"/>
        </w:rPr>
      </w:pPr>
    </w:p>
    <w:p w14:paraId="0ADC68B9" w14:textId="3F4A7A93" w:rsidR="00653E8D" w:rsidRPr="006F3AB3" w:rsidRDefault="00653E8D" w:rsidP="00FB31EF">
      <w:pPr>
        <w:pStyle w:val="Heading1"/>
        <w:rPr>
          <w:color w:val="auto"/>
        </w:rPr>
      </w:pPr>
      <w:r w:rsidRPr="006F3AB3">
        <w:rPr>
          <w:color w:val="auto"/>
        </w:rPr>
        <w:t>Method</w:t>
      </w:r>
      <w:r w:rsidR="000B0189" w:rsidRPr="006F3AB3">
        <w:rPr>
          <w:color w:val="auto"/>
        </w:rPr>
        <w:t>ology</w:t>
      </w:r>
    </w:p>
    <w:p w14:paraId="346D7209" w14:textId="02894C41" w:rsidR="0007419F" w:rsidRPr="006F3AB3" w:rsidRDefault="0007419F" w:rsidP="0007419F">
      <w:pPr>
        <w:spacing w:line="360" w:lineRule="auto"/>
        <w:rPr>
          <w:rFonts w:ascii="Times New Roman" w:hAnsi="Times New Roman" w:cs="Times New Roman"/>
        </w:rPr>
      </w:pPr>
      <w:r w:rsidRPr="006F3AB3">
        <w:rPr>
          <w:rFonts w:ascii="Times New Roman" w:hAnsi="Times New Roman" w:cs="Times New Roman"/>
        </w:rPr>
        <w:t xml:space="preserve">The customs office at Ghana’s largest port, the Tema harbour, was the primary research site for the case study. The harbour, which began operations in 1962, was a busy hub of complex clearance activities that involved declarants, customs officers, officers from over 20 government agencies, as well as staff from private companies such as banks and technology providers. Customs itself was much older, </w:t>
      </w:r>
      <w:r w:rsidR="00392697" w:rsidRPr="006F3AB3">
        <w:rPr>
          <w:rFonts w:ascii="Times New Roman" w:hAnsi="Times New Roman" w:cs="Times New Roman"/>
        </w:rPr>
        <w:t>having existed</w:t>
      </w:r>
      <w:r w:rsidRPr="006F3AB3">
        <w:rPr>
          <w:rFonts w:ascii="Times New Roman" w:hAnsi="Times New Roman" w:cs="Times New Roman"/>
        </w:rPr>
        <w:t xml:space="preserve"> since 1839. </w:t>
      </w:r>
    </w:p>
    <w:p w14:paraId="1A61101C" w14:textId="77777777" w:rsidR="0007419F" w:rsidRPr="006F3AB3" w:rsidRDefault="0007419F" w:rsidP="007374FE">
      <w:pPr>
        <w:spacing w:line="360" w:lineRule="auto"/>
        <w:rPr>
          <w:rFonts w:ascii="Times New Roman" w:hAnsi="Times New Roman" w:cs="Times New Roman"/>
        </w:rPr>
      </w:pPr>
    </w:p>
    <w:p w14:paraId="2ED60D55" w14:textId="33A1A34C" w:rsidR="007374FE" w:rsidRPr="006F3AB3" w:rsidRDefault="00653E8D" w:rsidP="007374FE">
      <w:pPr>
        <w:spacing w:line="360" w:lineRule="auto"/>
        <w:rPr>
          <w:rFonts w:ascii="Times New Roman" w:hAnsi="Times New Roman" w:cs="Times New Roman"/>
        </w:rPr>
      </w:pPr>
      <w:r w:rsidRPr="006F3AB3">
        <w:rPr>
          <w:rFonts w:ascii="Times New Roman" w:hAnsi="Times New Roman" w:cs="Times New Roman"/>
        </w:rPr>
        <w:t xml:space="preserve">The </w:t>
      </w:r>
      <w:r w:rsidR="0007419F" w:rsidRPr="006F3AB3">
        <w:rPr>
          <w:rFonts w:ascii="Times New Roman" w:hAnsi="Times New Roman" w:cs="Times New Roman"/>
        </w:rPr>
        <w:t>research focus was on</w:t>
      </w:r>
      <w:r w:rsidRPr="006F3AB3">
        <w:rPr>
          <w:rFonts w:ascii="Times New Roman" w:hAnsi="Times New Roman" w:cs="Times New Roman"/>
        </w:rPr>
        <w:t xml:space="preserve"> work arrangements and petty corruption opportunities </w:t>
      </w:r>
      <w:r w:rsidR="0007419F" w:rsidRPr="006F3AB3">
        <w:rPr>
          <w:rFonts w:ascii="Times New Roman" w:hAnsi="Times New Roman" w:cs="Times New Roman"/>
        </w:rPr>
        <w:t xml:space="preserve">afforded by </w:t>
      </w:r>
      <w:r w:rsidRPr="006F3AB3">
        <w:rPr>
          <w:rFonts w:ascii="Times New Roman" w:hAnsi="Times New Roman" w:cs="Times New Roman"/>
        </w:rPr>
        <w:t xml:space="preserve">two </w:t>
      </w:r>
      <w:r w:rsidR="0007419F" w:rsidRPr="006F3AB3">
        <w:rPr>
          <w:rFonts w:ascii="Times New Roman" w:hAnsi="Times New Roman" w:cs="Times New Roman"/>
        </w:rPr>
        <w:t xml:space="preserve">customs </w:t>
      </w:r>
      <w:r w:rsidRPr="006F3AB3">
        <w:rPr>
          <w:rFonts w:ascii="Times New Roman" w:hAnsi="Times New Roman" w:cs="Times New Roman"/>
        </w:rPr>
        <w:t>digitalization</w:t>
      </w:r>
      <w:r w:rsidR="0007419F" w:rsidRPr="006F3AB3">
        <w:rPr>
          <w:rFonts w:ascii="Times New Roman" w:hAnsi="Times New Roman" w:cs="Times New Roman"/>
        </w:rPr>
        <w:t xml:space="preserve"> initiatives, over a period of 30 years (1986-2015),</w:t>
      </w:r>
      <w:r w:rsidRPr="006F3AB3">
        <w:rPr>
          <w:rFonts w:ascii="Times New Roman" w:hAnsi="Times New Roman" w:cs="Times New Roman"/>
        </w:rPr>
        <w:t xml:space="preserve"> </w:t>
      </w:r>
      <w:r w:rsidR="00F73E56" w:rsidRPr="006F3AB3">
        <w:rPr>
          <w:rFonts w:ascii="Times New Roman" w:hAnsi="Times New Roman" w:cs="Times New Roman"/>
        </w:rPr>
        <w:t>centred</w:t>
      </w:r>
      <w:r w:rsidR="0007419F" w:rsidRPr="006F3AB3">
        <w:rPr>
          <w:rFonts w:ascii="Times New Roman" w:hAnsi="Times New Roman" w:cs="Times New Roman"/>
        </w:rPr>
        <w:t xml:space="preserve"> on</w:t>
      </w:r>
      <w:r w:rsidRPr="006F3AB3">
        <w:rPr>
          <w:rFonts w:ascii="Times New Roman" w:hAnsi="Times New Roman" w:cs="Times New Roman"/>
        </w:rPr>
        <w:t xml:space="preserve"> the ASYCUDA</w:t>
      </w:r>
      <w:r w:rsidR="0005571B" w:rsidRPr="006F3AB3">
        <w:rPr>
          <w:rStyle w:val="EndnoteReference"/>
          <w:rFonts w:ascii="Times New Roman" w:hAnsi="Times New Roman" w:cs="Times New Roman"/>
        </w:rPr>
        <w:endnoteReference w:id="2"/>
      </w:r>
      <w:r w:rsidRPr="006F3AB3">
        <w:rPr>
          <w:rFonts w:ascii="Times New Roman" w:hAnsi="Times New Roman" w:cs="Times New Roman"/>
        </w:rPr>
        <w:t xml:space="preserve"> and TradeNet</w:t>
      </w:r>
      <w:r w:rsidR="0005571B" w:rsidRPr="006F3AB3">
        <w:rPr>
          <w:rStyle w:val="EndnoteReference"/>
          <w:rFonts w:ascii="Times New Roman" w:hAnsi="Times New Roman" w:cs="Times New Roman"/>
        </w:rPr>
        <w:endnoteReference w:id="3"/>
      </w:r>
      <w:r w:rsidRPr="006F3AB3">
        <w:rPr>
          <w:rFonts w:ascii="Times New Roman" w:hAnsi="Times New Roman" w:cs="Times New Roman"/>
        </w:rPr>
        <w:t xml:space="preserve">. </w:t>
      </w:r>
      <w:r w:rsidR="007374FE" w:rsidRPr="006F3AB3">
        <w:rPr>
          <w:rFonts w:ascii="Times New Roman" w:hAnsi="Times New Roman" w:cs="Times New Roman"/>
        </w:rPr>
        <w:t xml:space="preserve">Customs was chosen because </w:t>
      </w:r>
      <w:r w:rsidR="0028496F" w:rsidRPr="006F3AB3">
        <w:rPr>
          <w:rFonts w:ascii="Times New Roman" w:hAnsi="Times New Roman" w:cs="Times New Roman"/>
        </w:rPr>
        <w:t>customs departments are known</w:t>
      </w:r>
      <w:r w:rsidR="007374FE" w:rsidRPr="006F3AB3">
        <w:rPr>
          <w:rFonts w:ascii="Times New Roman" w:hAnsi="Times New Roman" w:cs="Times New Roman"/>
        </w:rPr>
        <w:t xml:space="preserve"> to be one of the most corrupt </w:t>
      </w:r>
      <w:r w:rsidR="0028496F" w:rsidRPr="006F3AB3">
        <w:rPr>
          <w:rFonts w:ascii="Times New Roman" w:hAnsi="Times New Roman" w:cs="Times New Roman"/>
        </w:rPr>
        <w:t xml:space="preserve">government entities </w:t>
      </w:r>
      <w:r w:rsidR="005E4828" w:rsidRPr="006F3AB3">
        <w:rPr>
          <w:rFonts w:ascii="Times New Roman" w:hAnsi="Times New Roman" w:cs="Times New Roman"/>
        </w:rPr>
        <w:t>in countries across the world</w:t>
      </w:r>
      <w:r w:rsidR="007374FE" w:rsidRPr="006F3AB3">
        <w:rPr>
          <w:rFonts w:ascii="Times New Roman" w:hAnsi="Times New Roman" w:cs="Times New Roman"/>
        </w:rPr>
        <w:t xml:space="preserve"> </w:t>
      </w:r>
      <w:r w:rsidR="007374FE" w:rsidRPr="006F3AB3">
        <w:rPr>
          <w:rFonts w:ascii="Times New Roman" w:hAnsi="Times New Roman" w:cs="Times New Roman"/>
        </w:rPr>
        <w:fldChar w:fldCharType="begin" w:fldLock="1"/>
      </w:r>
      <w:r w:rsidR="00831F55" w:rsidRPr="006F3AB3">
        <w:rPr>
          <w:rFonts w:ascii="Times New Roman" w:hAnsi="Times New Roman" w:cs="Times New Roman"/>
        </w:rPr>
        <w:instrText>ADDIN CSL_CITATION {"citationItems":[{"id":"ITEM-1","itemData":{"abstract":"The last few years have seen a growing awareness of the crippling effect of corruption on economic development. Corruption increases inequality, distorts the state’s redistribution role, wastes human and financial resources and degrades public services. Several empirical studies have shown that it significantly lowers investment levels and the productivity of capital. These effects are especially harmful in developing countries, which have few resources and higher average levels of corruption than the industrialised countries. Recognising the importance of helping developing countries to fight corruption, the OECD Development Centre launched a research programme on the subject. The aim of this programme is to analyse corruption in greater depth and to provide guidance to the actors directly engaged in the fight against corruption. It supplements the OECD’s other activities relating to corruption issues, which have led inter alia to the signing of the International Convention on Bribery in International Business Transactions and to a Recommendation concerning measures to ensure ethical conduct among public employees in OECD Member countries. Elsewhere, our work on anti-corruption strategies tackled the question by setting the scope of analysis at the national level. In practice, curbing corruption requires a combination of measures taken at the national level and of measures taken at the level of the different public and private organisations that constitute the social fabric. This paper complements our previous work by focusing on the problem of corruption in one particular service, the customs administration. Two reasons guided the choice of the customs administration. First, in developing countries, customs are usually among those administrations where corruption is most entrenched. Second, customs administrations play a crucial role in the security of the populations and in the functioning of these economies. This research benefited from the support of the UNDP Programme for Accountability and Transparency (PACT). It compares the reform experiences in three developing countries: Bolivia, Pakistan and the Philippines. Although these countries are very different, analysis of their experiences highlights the problem of corruption in customs administrations and provides the basis for some conclusions on which solutions should be envisaged to curb it.","author":[{"dropping-particle":"","family":"Hors","given":"I","non-dropping-particle":"","parse-names":false,"suffix":""}],"container-title":"OECD Development Centre","id":"ITEM-1","issue":"175","issued":{"date-parts":[["2001"]]},"page":"4-66","title":"Fighting Corruption in Customs Administration: What Can We Learn from Recent Experiences","type":"article-journal","volume":"175"},"uris":["http://www.mendeley.com/documents/?uuid=e446d60b-a74c-42d5-a06f-0857031395c5"]},{"id":"ITEM-2","itemData":{"DOI":"10.1093/acprof:oso/9780199659036.003.0012","ISBN":"9780199659036","author":[{"dropping-particle":"","family":"Cantens","given":"Thomas","non-dropping-particle":"","parse-names":false,"suffix":""}],"container-title":"World Institute for Development Economics Research (WIDER)","id":"ITEM-2","issued":{"date-parts":[["2012"]]},"number-of-pages":"281-306","title":"Is it Possible to Reform a Customs Administration? The Role of the Customs Elite on the Reform Process in Cameroon","type":"report"},"uris":["http://www.mendeley.com/documents/?uuid=9418afbe-a17a-44a3-8e97-91ba681d0c8d"]},{"id":"ITEM-3","itemData":{"author":[{"dropping-particle":"","family":"Michael","given":"B","non-dropping-particle":"","parse-names":false,"suffix":""},{"dropping-particle":"","family":"Ferguson","given":"F","non-dropping-particle":"","parse-names":false,"suffix":""},{"dropping-particle":"","family":"Karimov","given":"A","non-dropping-particle":"","parse-names":false,"suffix":""}],"id":"ITEM-3","issued":{"date-parts":[["2010"]]},"title":"Do Customs Trade Facilitation Programmes Help Reduce Customs-Related Corruption ?","type":"article-journal"},"uris":["http://www.mendeley.com/documents/?uuid=5ffa3963-d25a-4859-af10-fae0a675f2a9"]},{"id":"ITEM-4","itemData":{"author":[{"dropping-particle":"","family":"World Customs Organization (WCO)","given":"","non-dropping-particle":"","parse-names":false,"suffix":""}],"id":"ITEM-4","issued":{"date-parts":[["2012"]]},"publisher-place":"Brussels","title":"Revised Integrity Development Guide","type":"report"},"uris":["http://www.mendeley.com/documents/?uuid=fcab744f-d661-4e4d-b228-131b2c65eeb1"]}],"mendeley":{"formattedCitation":"(Cantens, 2012; Hors, 2001b; Michael et al., 2010; World Customs Organization (WCO), 2012)","plainTextFormattedCitation":"(Cantens, 2012; Hors, 2001b; Michael et al., 2010; World Customs Organization (WCO), 2012)","previouslyFormattedCitation":"(Cantens, 2012; Hors, 2001b; Michael et al., 2010; World Customs Organization (WCO), 2012)"},"properties":{"noteIndex":0},"schema":"https://github.com/citation-style-language/schema/raw/master/csl-citation.json"}</w:instrText>
      </w:r>
      <w:r w:rsidR="007374FE" w:rsidRPr="006F3AB3">
        <w:rPr>
          <w:rFonts w:ascii="Times New Roman" w:hAnsi="Times New Roman" w:cs="Times New Roman"/>
        </w:rPr>
        <w:fldChar w:fldCharType="separate"/>
      </w:r>
      <w:r w:rsidR="002427A8" w:rsidRPr="006F3AB3">
        <w:rPr>
          <w:rFonts w:ascii="Times New Roman" w:hAnsi="Times New Roman" w:cs="Times New Roman"/>
          <w:noProof/>
        </w:rPr>
        <w:t>(Cantens, 2012; Hors, 2001; Michael</w:t>
      </w:r>
      <w:r w:rsidR="00071384" w:rsidRPr="006F3AB3">
        <w:rPr>
          <w:rFonts w:ascii="Times New Roman" w:hAnsi="Times New Roman" w:cs="Times New Roman"/>
          <w:noProof/>
        </w:rPr>
        <w:t>, Ferguson, and Karimov</w:t>
      </w:r>
      <w:r w:rsidR="002427A8" w:rsidRPr="006F3AB3">
        <w:rPr>
          <w:rFonts w:ascii="Times New Roman" w:hAnsi="Times New Roman" w:cs="Times New Roman"/>
          <w:noProof/>
        </w:rPr>
        <w:t xml:space="preserve"> 2010; World Customs Organization (WCO), 2012)</w:t>
      </w:r>
      <w:r w:rsidR="007374FE" w:rsidRPr="006F3AB3">
        <w:rPr>
          <w:rFonts w:ascii="Times New Roman" w:hAnsi="Times New Roman" w:cs="Times New Roman"/>
        </w:rPr>
        <w:fldChar w:fldCharType="end"/>
      </w:r>
      <w:r w:rsidR="007374FE" w:rsidRPr="006F3AB3">
        <w:rPr>
          <w:rFonts w:ascii="Times New Roman" w:hAnsi="Times New Roman" w:cs="Times New Roman"/>
        </w:rPr>
        <w:t xml:space="preserve">. </w:t>
      </w:r>
      <w:r w:rsidR="0028496F" w:rsidRPr="006F3AB3">
        <w:rPr>
          <w:rFonts w:ascii="Times New Roman" w:hAnsi="Times New Roman" w:cs="Times New Roman"/>
        </w:rPr>
        <w:t xml:space="preserve">Further, in the case of Ghana customs, its </w:t>
      </w:r>
      <w:r w:rsidR="007374FE" w:rsidRPr="006F3AB3">
        <w:rPr>
          <w:rFonts w:ascii="Times New Roman" w:hAnsi="Times New Roman" w:cs="Times New Roman"/>
        </w:rPr>
        <w:t>TradeNet implementation ha</w:t>
      </w:r>
      <w:r w:rsidR="0028496F" w:rsidRPr="006F3AB3">
        <w:rPr>
          <w:rFonts w:ascii="Times New Roman" w:hAnsi="Times New Roman" w:cs="Times New Roman"/>
        </w:rPr>
        <w:t>s</w:t>
      </w:r>
      <w:r w:rsidR="007374FE" w:rsidRPr="006F3AB3">
        <w:rPr>
          <w:rFonts w:ascii="Times New Roman" w:hAnsi="Times New Roman" w:cs="Times New Roman"/>
        </w:rPr>
        <w:t xml:space="preserve"> been cited as a successful case of </w:t>
      </w:r>
      <w:r w:rsidR="005E4828" w:rsidRPr="006F3AB3">
        <w:rPr>
          <w:rFonts w:ascii="Times New Roman" w:hAnsi="Times New Roman" w:cs="Times New Roman"/>
        </w:rPr>
        <w:t xml:space="preserve">public administration </w:t>
      </w:r>
      <w:r w:rsidR="007374FE" w:rsidRPr="006F3AB3">
        <w:rPr>
          <w:rFonts w:ascii="Times New Roman" w:hAnsi="Times New Roman" w:cs="Times New Roman"/>
        </w:rPr>
        <w:t xml:space="preserve">digitalization in a developing country </w:t>
      </w:r>
      <w:r w:rsidR="007374FE" w:rsidRPr="006F3AB3">
        <w:rPr>
          <w:rFonts w:ascii="Times New Roman" w:hAnsi="Times New Roman" w:cs="Times New Roman"/>
        </w:rPr>
        <w:fldChar w:fldCharType="begin" w:fldLock="1"/>
      </w:r>
      <w:r w:rsidR="007374FE" w:rsidRPr="006F3AB3">
        <w:rPr>
          <w:rFonts w:ascii="Times New Roman" w:hAnsi="Times New Roman" w:cs="Times New Roman"/>
        </w:rPr>
        <w:instrText>ADDIN CSL_CITATION {"citationItems":[{"id":"ITEM-1","itemData":{"author":[{"dropping-particle":"","family":"Asuliwonno","given":"Clement","non-dropping-particle":"","parse-names":false,"suffix":""}],"id":"ITEM-1","issued":{"date-parts":[["2011"]]},"publisher":"Kwame Nkruman University of Science and Technology","title":"Improving Port Efficiency and Custom Operations in Ghana: The Case of Ghana Community Network Services Limited (GCNET) Under Customs Excise and Preventive Service (CEPS)","type":"thesis"},"uris":["http://www.mendeley.com/documents/?uuid=db0859f2-304f-400b-9a64-a63b56ec948a"]},{"id":"ITEM-2","itemData":{"author":[{"dropping-particle":"","family":"World Bank Group","given":"","non-dropping-particle":"","parse-names":false,"suffix":""}],"id":"ITEM-2","issued":{"date-parts":[["2010"]]},"publisher-place":"Washington, DC","title":"Implementation, Completion and Results Report: Ghana Trade and Investment Gateway Project (GHATIG)","type":"report"},"uris":["http://www.mendeley.com/documents/?uuid=d0843378-cb31-46e7-8da0-0d2147af9faa"]},{"id":"ITEM-3","itemData":{"author":[{"dropping-particle":"","family":"Wulf","given":"Luc","non-dropping-particle":"De","parse-names":false,"suffix":""}],"id":"ITEM-3","issued":{"date-parts":[["2005"]]},"title":"Tradenet in Ghana Best Practice of the Use of Information Technology","type":"article-journal"},"uris":["http://www.mendeley.com/documents/?uuid=9bc172da-5a62-4896-a35f-2d47a3847487"]},{"id":"ITEM-4","itemData":{"author":[{"dropping-particle":"","family":"Adaba","given":"Godfried","non-dropping-particle":"","parse-names":false,"suffix":""},{"dropping-particle":"","family":"Rusu","given":"Lazar","non-dropping-particle":"","parse-names":false,"suffix":""}],"container-title":"Electronic Journal of Information Systems in Developing Countries","id":"ITEM-4","issue":"5","issued":{"date-parts":[["2014"]]},"page":"1-13","title":"E-Trade Facilitation in Ghana: A Capability Approach Perspective","type":"article-journal","volume":"63"},"uris":["http://www.mendeley.com/documents/?uuid=de9c6d28-d8aa-414e-8740-e524935578ec"]}],"mendeley":{"formattedCitation":"(Adaba &amp; Rusu, 2014; Asuliwonno, 2011; De Wulf, 2005; World Bank Group, 2010)","plainTextFormattedCitation":"(Adaba &amp; Rusu, 2014; Asuliwonno, 2011; De Wulf, 2005; World Bank Group, 2010)","previouslyFormattedCitation":"(Adaba &amp; Rusu, 2014; Asuliwonno, 2011; De Wulf, 2005; World Bank Group, 2010)"},"properties":{"noteIndex":0},"schema":"https://github.com/citation-style-language/schema/raw/master/csl-citation.json"}</w:instrText>
      </w:r>
      <w:r w:rsidR="007374FE" w:rsidRPr="006F3AB3">
        <w:rPr>
          <w:rFonts w:ascii="Times New Roman" w:hAnsi="Times New Roman" w:cs="Times New Roman"/>
        </w:rPr>
        <w:fldChar w:fldCharType="separate"/>
      </w:r>
      <w:r w:rsidR="007374FE" w:rsidRPr="006F3AB3">
        <w:rPr>
          <w:rFonts w:ascii="Times New Roman" w:hAnsi="Times New Roman" w:cs="Times New Roman"/>
          <w:noProof/>
        </w:rPr>
        <w:t xml:space="preserve">(Adaba </w:t>
      </w:r>
      <w:r w:rsidR="000F7197" w:rsidRPr="006F3AB3">
        <w:rPr>
          <w:rFonts w:ascii="Times New Roman" w:hAnsi="Times New Roman" w:cs="Times New Roman"/>
          <w:noProof/>
        </w:rPr>
        <w:t>and</w:t>
      </w:r>
      <w:r w:rsidR="007374FE" w:rsidRPr="006F3AB3">
        <w:rPr>
          <w:rFonts w:ascii="Times New Roman" w:hAnsi="Times New Roman" w:cs="Times New Roman"/>
          <w:noProof/>
        </w:rPr>
        <w:t xml:space="preserve"> Rusu 2014; Asuliwonno 2011; De Wulf 200</w:t>
      </w:r>
      <w:r w:rsidR="008E7C53" w:rsidRPr="006F3AB3">
        <w:rPr>
          <w:rFonts w:ascii="Times New Roman" w:hAnsi="Times New Roman" w:cs="Times New Roman"/>
          <w:noProof/>
        </w:rPr>
        <w:t>4</w:t>
      </w:r>
      <w:r w:rsidR="007374FE" w:rsidRPr="006F3AB3">
        <w:rPr>
          <w:rFonts w:ascii="Times New Roman" w:hAnsi="Times New Roman" w:cs="Times New Roman"/>
          <w:noProof/>
        </w:rPr>
        <w:t>; World Bank 2010)</w:t>
      </w:r>
      <w:r w:rsidR="007374FE" w:rsidRPr="006F3AB3">
        <w:rPr>
          <w:rFonts w:ascii="Times New Roman" w:hAnsi="Times New Roman" w:cs="Times New Roman"/>
        </w:rPr>
        <w:fldChar w:fldCharType="end"/>
      </w:r>
      <w:r w:rsidR="007374FE" w:rsidRPr="006F3AB3">
        <w:rPr>
          <w:rFonts w:ascii="Times New Roman" w:hAnsi="Times New Roman" w:cs="Times New Roman"/>
        </w:rPr>
        <w:t xml:space="preserve">.  </w:t>
      </w:r>
      <w:r w:rsidR="005E4828" w:rsidRPr="006F3AB3">
        <w:rPr>
          <w:rFonts w:ascii="Times New Roman" w:hAnsi="Times New Roman" w:cs="Times New Roman"/>
        </w:rPr>
        <w:t xml:space="preserve">The long-term </w:t>
      </w:r>
      <w:r w:rsidR="0028496F" w:rsidRPr="006F3AB3">
        <w:rPr>
          <w:rFonts w:ascii="Times New Roman" w:hAnsi="Times New Roman" w:cs="Times New Roman"/>
        </w:rPr>
        <w:t xml:space="preserve">30-year </w:t>
      </w:r>
      <w:r w:rsidR="005E4828" w:rsidRPr="006F3AB3">
        <w:rPr>
          <w:rFonts w:ascii="Times New Roman" w:hAnsi="Times New Roman" w:cs="Times New Roman"/>
        </w:rPr>
        <w:t xml:space="preserve">view was taken because changes in public administration take </w:t>
      </w:r>
      <w:r w:rsidR="00293B20" w:rsidRPr="006F3AB3">
        <w:rPr>
          <w:rFonts w:ascii="Times New Roman" w:hAnsi="Times New Roman" w:cs="Times New Roman"/>
        </w:rPr>
        <w:t xml:space="preserve">a </w:t>
      </w:r>
      <w:r w:rsidR="005E4828" w:rsidRPr="006F3AB3">
        <w:rPr>
          <w:rFonts w:ascii="Times New Roman" w:hAnsi="Times New Roman" w:cs="Times New Roman"/>
        </w:rPr>
        <w:t>long</w:t>
      </w:r>
      <w:r w:rsidR="0028496F" w:rsidRPr="006F3AB3">
        <w:rPr>
          <w:rFonts w:ascii="Times New Roman" w:hAnsi="Times New Roman" w:cs="Times New Roman"/>
        </w:rPr>
        <w:t xml:space="preserve"> time</w:t>
      </w:r>
      <w:r w:rsidR="005E4828" w:rsidRPr="006F3AB3">
        <w:rPr>
          <w:rFonts w:ascii="Times New Roman" w:hAnsi="Times New Roman" w:cs="Times New Roman"/>
        </w:rPr>
        <w:t xml:space="preserve"> to unfold </w:t>
      </w:r>
      <w:r w:rsidR="005E4828" w:rsidRPr="006F3AB3">
        <w:rPr>
          <w:rFonts w:ascii="Times New Roman" w:hAnsi="Times New Roman" w:cs="Times New Roman"/>
        </w:rPr>
        <w:fldChar w:fldCharType="begin" w:fldLock="1"/>
      </w:r>
      <w:r w:rsidR="005E4828" w:rsidRPr="006F3AB3">
        <w:rPr>
          <w:rFonts w:ascii="Times New Roman" w:hAnsi="Times New Roman" w:cs="Times New Roman"/>
        </w:rPr>
        <w:instrText>ADDIN CSL_CITATION {"citationItems":[{"id":"ITEM-1","itemData":{"author":[{"dropping-particle":"","family":"Schacter","given":"Mark","non-dropping-particle":"","parse-names":false,"suffix":""}],"id":"ITEM-1","issued":{"date-parts":[["2000"]]},"publisher-place":"Ottawa","title":"Public Sector Reform in Developing Countries Issues , Lessons and Future Directions","type":"report"},"locator":"10","uris":["http://www.mendeley.com/documents/?uuid=59a1dd81-46bf-45da-a4ae-77937266e7b2"]},{"id":"ITEM-2","itemData":{"author":[{"dropping-particle":"","family":"Chang","given":"Ha-Joon","non-dropping-particle":"","parse-names":false,"suffix":""}],"collection-title":"Paper Presented at European Association of Evolutionary Political Economy","id":"ITEM-2","issued":{"date-parts":[["2001"]]},"publisher-place":"Siena, Italy","title":"Institutional Development in Developing Countries in a Historical Perspective: Lessons from Developed Countries in Earlier Times","type":"report"},"uris":["http://www.mendeley.com/documents/?uuid=626fe90a-37a1-43df-94f3-3041abad61ee"]}],"mendeley":{"formattedCitation":"(Chang, 2001; Schacter, 2000, p. 10)","manualFormatting":"(Chang 2001; Schacter 2000)","plainTextFormattedCitation":"(Chang, 2001; Schacter, 2000, p. 10)","previouslyFormattedCitation":"(Chang, 2001; Schacter, 2000, p. 10)"},"properties":{"noteIndex":0},"schema":"https://github.com/citation-style-language/schema/raw/master/csl-citation.json"}</w:instrText>
      </w:r>
      <w:r w:rsidR="005E4828" w:rsidRPr="006F3AB3">
        <w:rPr>
          <w:rFonts w:ascii="Times New Roman" w:hAnsi="Times New Roman" w:cs="Times New Roman"/>
        </w:rPr>
        <w:fldChar w:fldCharType="separate"/>
      </w:r>
      <w:r w:rsidR="005E4828" w:rsidRPr="006F3AB3">
        <w:rPr>
          <w:rFonts w:ascii="Times New Roman" w:hAnsi="Times New Roman" w:cs="Times New Roman"/>
          <w:noProof/>
        </w:rPr>
        <w:t>(Chang 2001; Schacter 2000)</w:t>
      </w:r>
      <w:r w:rsidR="005E4828" w:rsidRPr="006F3AB3">
        <w:rPr>
          <w:rFonts w:ascii="Times New Roman" w:hAnsi="Times New Roman" w:cs="Times New Roman"/>
        </w:rPr>
        <w:fldChar w:fldCharType="end"/>
      </w:r>
      <w:r w:rsidR="005E4828" w:rsidRPr="006F3AB3">
        <w:rPr>
          <w:rFonts w:ascii="Times New Roman" w:hAnsi="Times New Roman" w:cs="Times New Roman"/>
        </w:rPr>
        <w:t>.</w:t>
      </w:r>
    </w:p>
    <w:p w14:paraId="3B66EA5E" w14:textId="77777777" w:rsidR="00F91770" w:rsidRPr="006F3AB3" w:rsidRDefault="00F91770" w:rsidP="00BE6E39">
      <w:pPr>
        <w:spacing w:line="360" w:lineRule="auto"/>
        <w:rPr>
          <w:rFonts w:ascii="Times New Roman" w:eastAsiaTheme="majorEastAsia" w:hAnsi="Times New Roman" w:cs="Times New Roman"/>
          <w:b/>
          <w:i/>
          <w:iCs/>
        </w:rPr>
      </w:pPr>
    </w:p>
    <w:p w14:paraId="7F5107D1" w14:textId="77777777" w:rsidR="009A33D9" w:rsidRPr="006F3AB3" w:rsidRDefault="009A33D9" w:rsidP="009A33D9">
      <w:pPr>
        <w:keepNext/>
        <w:keepLines/>
        <w:spacing w:before="40" w:line="360" w:lineRule="auto"/>
        <w:outlineLvl w:val="1"/>
        <w:rPr>
          <w:rFonts w:ascii="Times New Roman" w:eastAsiaTheme="majorEastAsia" w:hAnsi="Times New Roman" w:cs="Times New Roman"/>
          <w:b/>
          <w:i/>
          <w:iCs/>
        </w:rPr>
      </w:pPr>
      <w:r w:rsidRPr="006F3AB3">
        <w:rPr>
          <w:rFonts w:ascii="Times New Roman" w:eastAsiaTheme="majorEastAsia" w:hAnsi="Times New Roman" w:cs="Times New Roman"/>
          <w:b/>
          <w:i/>
          <w:iCs/>
        </w:rPr>
        <w:t>Data collection</w:t>
      </w:r>
    </w:p>
    <w:p w14:paraId="62A5D509" w14:textId="1BEC6421" w:rsidR="009A33D9" w:rsidRPr="006F3AB3" w:rsidRDefault="009A33D9" w:rsidP="009A33D9">
      <w:pPr>
        <w:spacing w:before="120" w:line="360" w:lineRule="auto"/>
        <w:ind w:right="-341"/>
        <w:rPr>
          <w:rFonts w:ascii="Times New Roman" w:eastAsia="Times New Roman" w:hAnsi="Times New Roman" w:cs="Arial"/>
        </w:rPr>
      </w:pPr>
      <w:r w:rsidRPr="006F3AB3">
        <w:rPr>
          <w:rFonts w:ascii="Times New Roman" w:eastAsia="Times New Roman" w:hAnsi="Times New Roman" w:cs="Arial"/>
        </w:rPr>
        <w:t>Data was collected between 2014-2016 during three field trips to Ghana that lasted a total of 8 months. The first trip</w:t>
      </w:r>
      <w:r w:rsidR="0085121D" w:rsidRPr="006F3AB3">
        <w:rPr>
          <w:rFonts w:ascii="Times New Roman" w:eastAsia="Times New Roman" w:hAnsi="Times New Roman" w:cs="Arial"/>
        </w:rPr>
        <w:t xml:space="preserve"> in</w:t>
      </w:r>
      <w:r w:rsidR="00AA7DB4" w:rsidRPr="006F3AB3">
        <w:rPr>
          <w:rFonts w:ascii="Times New Roman" w:eastAsia="Times New Roman" w:hAnsi="Times New Roman" w:cs="Arial"/>
        </w:rPr>
        <w:t xml:space="preserve"> </w:t>
      </w:r>
      <w:r w:rsidRPr="006F3AB3">
        <w:rPr>
          <w:rFonts w:ascii="Times New Roman" w:eastAsia="Times New Roman" w:hAnsi="Times New Roman" w:cs="Arial"/>
        </w:rPr>
        <w:t xml:space="preserve">June </w:t>
      </w:r>
      <w:r w:rsidR="00AA7DB4" w:rsidRPr="006F3AB3">
        <w:rPr>
          <w:rFonts w:ascii="Times New Roman" w:eastAsia="Times New Roman" w:hAnsi="Times New Roman" w:cs="Arial"/>
        </w:rPr>
        <w:t xml:space="preserve">and </w:t>
      </w:r>
      <w:r w:rsidRPr="006F3AB3">
        <w:rPr>
          <w:rFonts w:ascii="Times New Roman" w:eastAsia="Times New Roman" w:hAnsi="Times New Roman" w:cs="Arial"/>
        </w:rPr>
        <w:t>July 2014</w:t>
      </w:r>
      <w:r w:rsidR="00AA7DB4" w:rsidRPr="006F3AB3">
        <w:rPr>
          <w:rFonts w:ascii="Times New Roman" w:eastAsia="Times New Roman" w:hAnsi="Times New Roman" w:cs="Arial"/>
        </w:rPr>
        <w:t>,</w:t>
      </w:r>
      <w:r w:rsidRPr="006F3AB3">
        <w:rPr>
          <w:rFonts w:ascii="Times New Roman" w:eastAsia="Times New Roman" w:hAnsi="Times New Roman" w:cs="Arial"/>
        </w:rPr>
        <w:t xml:space="preserve"> was exploratory and helped identify relevant informants and data sources.</w:t>
      </w:r>
      <w:r w:rsidR="00186434" w:rsidRPr="006F3AB3">
        <w:rPr>
          <w:rFonts w:ascii="Times New Roman" w:eastAsia="Times New Roman" w:hAnsi="Times New Roman" w:cs="Arial"/>
        </w:rPr>
        <w:t xml:space="preserve"> </w:t>
      </w:r>
      <w:r w:rsidRPr="006F3AB3">
        <w:rPr>
          <w:rFonts w:ascii="Times New Roman" w:eastAsia="Times New Roman" w:hAnsi="Times New Roman" w:cs="Arial"/>
        </w:rPr>
        <w:t xml:space="preserve">The bulk of the data was collected between May and September 2015 after </w:t>
      </w:r>
      <w:r w:rsidR="001B72F8" w:rsidRPr="006F3AB3">
        <w:rPr>
          <w:rFonts w:ascii="Times New Roman" w:eastAsia="Times New Roman" w:hAnsi="Times New Roman" w:cs="Arial"/>
        </w:rPr>
        <w:t>additional</w:t>
      </w:r>
      <w:r w:rsidRPr="006F3AB3">
        <w:rPr>
          <w:rFonts w:ascii="Times New Roman" w:eastAsia="Times New Roman" w:hAnsi="Times New Roman" w:cs="Arial"/>
        </w:rPr>
        <w:t xml:space="preserve"> literature review </w:t>
      </w:r>
      <w:r w:rsidR="001B72F8" w:rsidRPr="006F3AB3">
        <w:rPr>
          <w:rFonts w:ascii="Times New Roman" w:eastAsia="Times New Roman" w:hAnsi="Times New Roman" w:cs="Arial"/>
        </w:rPr>
        <w:t xml:space="preserve">and </w:t>
      </w:r>
      <w:r w:rsidRPr="006F3AB3">
        <w:rPr>
          <w:rFonts w:ascii="Times New Roman" w:eastAsia="Times New Roman" w:hAnsi="Times New Roman" w:cs="Arial"/>
        </w:rPr>
        <w:t>refine</w:t>
      </w:r>
      <w:r w:rsidR="001B72F8" w:rsidRPr="006F3AB3">
        <w:rPr>
          <w:rFonts w:ascii="Times New Roman" w:eastAsia="Times New Roman" w:hAnsi="Times New Roman" w:cs="Arial"/>
        </w:rPr>
        <w:t>ment of</w:t>
      </w:r>
      <w:r w:rsidRPr="006F3AB3">
        <w:rPr>
          <w:rFonts w:ascii="Times New Roman" w:eastAsia="Times New Roman" w:hAnsi="Times New Roman" w:cs="Arial"/>
        </w:rPr>
        <w:t xml:space="preserve"> </w:t>
      </w:r>
      <w:r w:rsidR="0085121D" w:rsidRPr="006F3AB3">
        <w:rPr>
          <w:rFonts w:ascii="Times New Roman" w:eastAsia="Times New Roman" w:hAnsi="Times New Roman" w:cs="Arial"/>
        </w:rPr>
        <w:t xml:space="preserve">the </w:t>
      </w:r>
      <w:r w:rsidRPr="006F3AB3">
        <w:rPr>
          <w:rFonts w:ascii="Times New Roman" w:eastAsia="Times New Roman" w:hAnsi="Times New Roman" w:cs="Arial"/>
        </w:rPr>
        <w:t>research focus. During this second trip, relationships were formed with customs officers o</w:t>
      </w:r>
      <w:r w:rsidR="00231588" w:rsidRPr="006F3AB3">
        <w:rPr>
          <w:rFonts w:ascii="Times New Roman" w:eastAsia="Times New Roman" w:hAnsi="Times New Roman" w:cs="Arial"/>
        </w:rPr>
        <w:t>f</w:t>
      </w:r>
      <w:r w:rsidRPr="006F3AB3">
        <w:rPr>
          <w:rFonts w:ascii="Times New Roman" w:eastAsia="Times New Roman" w:hAnsi="Times New Roman" w:cs="Arial"/>
        </w:rPr>
        <w:t xml:space="preserve"> various ranks, as well as other government officers and staff from private companies involved in trade clearance. </w:t>
      </w:r>
      <w:r w:rsidR="00186434" w:rsidRPr="006F3AB3">
        <w:rPr>
          <w:rFonts w:ascii="Times New Roman" w:eastAsia="Times New Roman" w:hAnsi="Times New Roman" w:cs="Arial"/>
        </w:rPr>
        <w:t xml:space="preserve">From initial contacts with two senior customs officers and a senior official at the ministry of trade and industry, an additional set of 65 informants </w:t>
      </w:r>
      <w:r w:rsidR="0085121D" w:rsidRPr="006F3AB3">
        <w:rPr>
          <w:rFonts w:ascii="Times New Roman" w:eastAsia="Times New Roman" w:hAnsi="Times New Roman" w:cs="Arial"/>
        </w:rPr>
        <w:t xml:space="preserve">was identified </w:t>
      </w:r>
      <w:r w:rsidR="00186434" w:rsidRPr="006F3AB3">
        <w:rPr>
          <w:rFonts w:ascii="Times New Roman" w:eastAsia="Times New Roman" w:hAnsi="Times New Roman" w:cs="Arial"/>
        </w:rPr>
        <w:t xml:space="preserve">through snowballing. </w:t>
      </w:r>
      <w:r w:rsidRPr="006F3AB3">
        <w:rPr>
          <w:rFonts w:ascii="Times New Roman" w:eastAsia="Times New Roman" w:hAnsi="Times New Roman" w:cs="Arial"/>
        </w:rPr>
        <w:t>The final round of data collection occurred between August and September 2016</w:t>
      </w:r>
      <w:r w:rsidR="002D6B9F" w:rsidRPr="006F3AB3">
        <w:rPr>
          <w:rFonts w:ascii="Times New Roman" w:eastAsia="Times New Roman" w:hAnsi="Times New Roman" w:cs="Arial"/>
        </w:rPr>
        <w:t>, enabling</w:t>
      </w:r>
      <w:r w:rsidRPr="006F3AB3">
        <w:rPr>
          <w:rFonts w:ascii="Times New Roman" w:eastAsia="Times New Roman" w:hAnsi="Times New Roman" w:cs="Arial"/>
        </w:rPr>
        <w:t xml:space="preserve"> validation of</w:t>
      </w:r>
      <w:r w:rsidR="002D6B9F" w:rsidRPr="006F3AB3">
        <w:rPr>
          <w:rFonts w:ascii="Times New Roman" w:eastAsia="Times New Roman" w:hAnsi="Times New Roman" w:cs="Arial"/>
        </w:rPr>
        <w:t xml:space="preserve"> </w:t>
      </w:r>
      <w:r w:rsidRPr="006F3AB3">
        <w:rPr>
          <w:rFonts w:ascii="Times New Roman" w:eastAsia="Times New Roman" w:hAnsi="Times New Roman" w:cs="Arial"/>
        </w:rPr>
        <w:t xml:space="preserve">themes </w:t>
      </w:r>
      <w:r w:rsidR="002D6B9F" w:rsidRPr="006F3AB3">
        <w:rPr>
          <w:rFonts w:ascii="Times New Roman" w:eastAsia="Times New Roman" w:hAnsi="Times New Roman" w:cs="Arial"/>
        </w:rPr>
        <w:t xml:space="preserve">that emerged </w:t>
      </w:r>
      <w:proofErr w:type="gramStart"/>
      <w:r w:rsidR="002D6B9F" w:rsidRPr="006F3AB3">
        <w:rPr>
          <w:rFonts w:ascii="Times New Roman" w:eastAsia="Times New Roman" w:hAnsi="Times New Roman" w:cs="Arial"/>
        </w:rPr>
        <w:t>in the course of</w:t>
      </w:r>
      <w:proofErr w:type="gramEnd"/>
      <w:r w:rsidR="002D6B9F" w:rsidRPr="006F3AB3">
        <w:rPr>
          <w:rFonts w:ascii="Times New Roman" w:eastAsia="Times New Roman" w:hAnsi="Times New Roman" w:cs="Arial"/>
        </w:rPr>
        <w:t xml:space="preserve"> interviews with </w:t>
      </w:r>
      <w:r w:rsidR="00231588" w:rsidRPr="006F3AB3">
        <w:rPr>
          <w:rFonts w:ascii="Times New Roman" w:eastAsia="Times New Roman" w:hAnsi="Times New Roman" w:cs="Arial"/>
        </w:rPr>
        <w:t>informants</w:t>
      </w:r>
      <w:r w:rsidRPr="006F3AB3">
        <w:rPr>
          <w:rFonts w:ascii="Times New Roman" w:eastAsia="Times New Roman" w:hAnsi="Times New Roman" w:cs="Arial"/>
        </w:rPr>
        <w:t>.</w:t>
      </w:r>
      <w:r w:rsidR="00186434" w:rsidRPr="006F3AB3">
        <w:rPr>
          <w:rFonts w:ascii="Times New Roman" w:eastAsia="Times New Roman" w:hAnsi="Times New Roman" w:cs="Arial"/>
        </w:rPr>
        <w:t xml:space="preserve"> </w:t>
      </w:r>
    </w:p>
    <w:p w14:paraId="595F34A7" w14:textId="77777777" w:rsidR="002D6B9F" w:rsidRPr="006F3AB3" w:rsidRDefault="002D6B9F" w:rsidP="009A33D9">
      <w:pPr>
        <w:spacing w:before="120" w:line="360" w:lineRule="auto"/>
        <w:ind w:right="-341"/>
        <w:rPr>
          <w:rFonts w:ascii="Times New Roman" w:eastAsia="Times New Roman" w:hAnsi="Times New Roman" w:cs="Arial"/>
        </w:rPr>
      </w:pPr>
    </w:p>
    <w:p w14:paraId="0EEA9AB5" w14:textId="60423B7A" w:rsidR="009A33D9" w:rsidRPr="006F3AB3" w:rsidRDefault="002D6B9F" w:rsidP="009A33D9">
      <w:pPr>
        <w:spacing w:before="120" w:line="360" w:lineRule="auto"/>
        <w:ind w:right="-341"/>
        <w:rPr>
          <w:rFonts w:ascii="Times New Roman" w:eastAsia="Times New Roman" w:hAnsi="Times New Roman" w:cs="Times New Roman"/>
        </w:rPr>
      </w:pPr>
      <w:r w:rsidRPr="006F3AB3">
        <w:rPr>
          <w:rFonts w:ascii="Times New Roman" w:eastAsia="Times New Roman" w:hAnsi="Times New Roman" w:cs="Arial"/>
        </w:rPr>
        <w:t>Sixty-eight</w:t>
      </w:r>
      <w:r w:rsidR="009A33D9" w:rsidRPr="006F3AB3">
        <w:rPr>
          <w:rFonts w:ascii="Times New Roman" w:eastAsia="Times New Roman" w:hAnsi="Times New Roman" w:cs="Arial"/>
        </w:rPr>
        <w:t xml:space="preserve"> informants were interviewed from 12 stakeholder groups involved with customs clearance. A subset of 23 informants w</w:t>
      </w:r>
      <w:r w:rsidRPr="006F3AB3">
        <w:rPr>
          <w:rFonts w:ascii="Times New Roman" w:eastAsia="Times New Roman" w:hAnsi="Times New Roman" w:cs="Arial"/>
        </w:rPr>
        <w:t>as</w:t>
      </w:r>
      <w:r w:rsidR="009A33D9" w:rsidRPr="006F3AB3">
        <w:rPr>
          <w:rFonts w:ascii="Times New Roman" w:eastAsia="Times New Roman" w:hAnsi="Times New Roman" w:cs="Arial"/>
        </w:rPr>
        <w:t xml:space="preserve"> interviewed specifically about the ASYCUDA </w:t>
      </w:r>
      <w:r w:rsidR="0085121D" w:rsidRPr="006F3AB3">
        <w:rPr>
          <w:rFonts w:ascii="Times New Roman" w:eastAsia="Times New Roman" w:hAnsi="Times New Roman" w:cs="Arial"/>
        </w:rPr>
        <w:t>operations in the 1980s and 1990s</w:t>
      </w:r>
      <w:r w:rsidRPr="006F3AB3">
        <w:rPr>
          <w:rFonts w:ascii="Times New Roman" w:eastAsia="Times New Roman" w:hAnsi="Times New Roman" w:cs="Arial"/>
        </w:rPr>
        <w:t xml:space="preserve"> </w:t>
      </w:r>
      <w:r w:rsidR="009A33D9" w:rsidRPr="006F3AB3">
        <w:rPr>
          <w:rFonts w:ascii="Times New Roman" w:eastAsia="Times New Roman" w:hAnsi="Times New Roman" w:cs="Arial"/>
        </w:rPr>
        <w:t xml:space="preserve">which had </w:t>
      </w:r>
      <w:r w:rsidRPr="006F3AB3">
        <w:rPr>
          <w:rFonts w:ascii="Times New Roman" w:eastAsia="Times New Roman" w:hAnsi="Times New Roman" w:cs="Arial"/>
        </w:rPr>
        <w:t>been eclipsed by subsequent developments</w:t>
      </w:r>
      <w:r w:rsidR="009A33D9" w:rsidRPr="006F3AB3">
        <w:rPr>
          <w:rFonts w:ascii="Times New Roman" w:eastAsia="Times New Roman" w:hAnsi="Times New Roman" w:cs="Arial"/>
        </w:rPr>
        <w:t xml:space="preserve">. This smaller group of informants comprised </w:t>
      </w:r>
      <w:r w:rsidRPr="006F3AB3">
        <w:rPr>
          <w:rFonts w:ascii="Times New Roman" w:eastAsia="Times New Roman" w:hAnsi="Times New Roman" w:cs="Arial"/>
        </w:rPr>
        <w:t>of the</w:t>
      </w:r>
      <w:r w:rsidR="009A33D9" w:rsidRPr="006F3AB3">
        <w:rPr>
          <w:rFonts w:ascii="Times New Roman" w:eastAsia="Times New Roman" w:hAnsi="Times New Roman" w:cs="Arial"/>
        </w:rPr>
        <w:t xml:space="preserve"> most senior and experienced informants who were deeply familiar with the history of digitalization initiatives at Ghana customs. </w:t>
      </w:r>
      <w:r w:rsidR="009A33D9" w:rsidRPr="006F3AB3">
        <w:rPr>
          <w:rFonts w:ascii="Times New Roman" w:eastAsia="Times New Roman" w:hAnsi="Times New Roman" w:cs="Times New Roman"/>
        </w:rPr>
        <w:t xml:space="preserve">Informants were asked about how clearance practices had changed with digitalization, and whether experiences of petty corruption at the ports had changed </w:t>
      </w:r>
      <w:r w:rsidR="0085121D" w:rsidRPr="006F3AB3">
        <w:rPr>
          <w:rFonts w:ascii="Times New Roman" w:eastAsia="Times New Roman" w:hAnsi="Times New Roman" w:cs="Times New Roman"/>
        </w:rPr>
        <w:t>because of</w:t>
      </w:r>
      <w:r w:rsidR="009A33D9" w:rsidRPr="006F3AB3">
        <w:rPr>
          <w:rFonts w:ascii="Times New Roman" w:eastAsia="Times New Roman" w:hAnsi="Times New Roman" w:cs="Times New Roman"/>
        </w:rPr>
        <w:t xml:space="preserve"> technology use. Initial interviews were open-ended but slowly became more focused as themes began to emerge. Most of the interviews lasted about an hour, rang</w:t>
      </w:r>
      <w:r w:rsidR="006169E6" w:rsidRPr="006F3AB3">
        <w:rPr>
          <w:rFonts w:ascii="Times New Roman" w:eastAsia="Times New Roman" w:hAnsi="Times New Roman" w:cs="Times New Roman"/>
        </w:rPr>
        <w:t>ing</w:t>
      </w:r>
      <w:r w:rsidR="009A33D9" w:rsidRPr="006F3AB3">
        <w:rPr>
          <w:rFonts w:ascii="Times New Roman" w:eastAsia="Times New Roman" w:hAnsi="Times New Roman" w:cs="Times New Roman"/>
        </w:rPr>
        <w:t xml:space="preserve"> between 30 minutes and 3 hours.  They were recorded and later transcribed, or notes were taken whe</w:t>
      </w:r>
      <w:r w:rsidR="006169E6" w:rsidRPr="006F3AB3">
        <w:rPr>
          <w:rFonts w:ascii="Times New Roman" w:eastAsia="Times New Roman" w:hAnsi="Times New Roman" w:cs="Times New Roman"/>
        </w:rPr>
        <w:t>n</w:t>
      </w:r>
      <w:r w:rsidR="009A33D9" w:rsidRPr="006F3AB3">
        <w:rPr>
          <w:rFonts w:ascii="Times New Roman" w:eastAsia="Times New Roman" w:hAnsi="Times New Roman" w:cs="Times New Roman"/>
        </w:rPr>
        <w:t xml:space="preserve"> informants were reluctant to be recorded. From our interviews, we were able to triangulate findings to </w:t>
      </w:r>
      <w:r w:rsidR="006169E6" w:rsidRPr="006F3AB3">
        <w:rPr>
          <w:rFonts w:ascii="Times New Roman" w:eastAsia="Times New Roman" w:hAnsi="Times New Roman" w:cs="Times New Roman"/>
        </w:rPr>
        <w:t xml:space="preserve">mitigate biases of </w:t>
      </w:r>
      <w:r w:rsidR="009A33D9" w:rsidRPr="006F3AB3">
        <w:rPr>
          <w:rFonts w:ascii="Times New Roman" w:eastAsia="Times New Roman" w:hAnsi="Times New Roman" w:cs="Times New Roman"/>
        </w:rPr>
        <w:t xml:space="preserve">informants. </w:t>
      </w:r>
      <w:r w:rsidR="00C57A33" w:rsidRPr="006F3AB3">
        <w:rPr>
          <w:rFonts w:ascii="Times New Roman" w:eastAsia="Times New Roman" w:hAnsi="Times New Roman" w:cs="Times New Roman"/>
        </w:rPr>
        <w:t>Table 2</w:t>
      </w:r>
      <w:r w:rsidR="00831F55" w:rsidRPr="006F3AB3">
        <w:rPr>
          <w:rFonts w:ascii="Times New Roman" w:eastAsia="Times New Roman" w:hAnsi="Times New Roman" w:cs="Times New Roman"/>
        </w:rPr>
        <w:t xml:space="preserve"> </w:t>
      </w:r>
      <w:r w:rsidR="009A33D9" w:rsidRPr="006F3AB3">
        <w:rPr>
          <w:rFonts w:ascii="Times New Roman" w:eastAsia="Times New Roman" w:hAnsi="Times New Roman" w:cs="Times New Roman"/>
        </w:rPr>
        <w:t xml:space="preserve">presents an overview of informants.  </w:t>
      </w:r>
    </w:p>
    <w:p w14:paraId="0F186DF4" w14:textId="77777777" w:rsidR="006169E6" w:rsidRPr="006F3AB3" w:rsidRDefault="00A305D6" w:rsidP="009A33D9">
      <w:pPr>
        <w:spacing w:before="120" w:line="360" w:lineRule="auto"/>
        <w:ind w:right="-341"/>
        <w:rPr>
          <w:rFonts w:ascii="Times New Roman" w:eastAsia="Times New Roman" w:hAnsi="Times New Roman" w:cs="Times New Roman"/>
        </w:rPr>
      </w:pPr>
      <w:r w:rsidRPr="006F3AB3">
        <w:rPr>
          <w:rFonts w:ascii="Times New Roman" w:eastAsia="Times New Roman" w:hAnsi="Times New Roman" w:cs="Times New Roman"/>
        </w:rPr>
        <w:t xml:space="preserve">                                                                  </w:t>
      </w:r>
    </w:p>
    <w:p w14:paraId="1FC70C70" w14:textId="2159DA4D" w:rsidR="006169E6" w:rsidRPr="006F3AB3" w:rsidRDefault="00A305D6" w:rsidP="009A33D9">
      <w:pPr>
        <w:spacing w:before="120" w:line="360" w:lineRule="auto"/>
        <w:ind w:right="-341"/>
        <w:rPr>
          <w:rFonts w:ascii="Times New Roman" w:eastAsia="Times New Roman" w:hAnsi="Times New Roman" w:cs="Times New Roman"/>
        </w:rPr>
      </w:pPr>
      <w:r w:rsidRPr="006F3AB3">
        <w:rPr>
          <w:rFonts w:ascii="Times New Roman" w:eastAsia="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701"/>
        <w:gridCol w:w="1195"/>
        <w:gridCol w:w="1205"/>
      </w:tblGrid>
      <w:tr w:rsidR="006F3AB3" w:rsidRPr="006F3AB3" w14:paraId="2720D262" w14:textId="77777777" w:rsidTr="006F3AB3">
        <w:tc>
          <w:tcPr>
            <w:tcW w:w="2909" w:type="dxa"/>
            <w:shd w:val="clear" w:color="auto" w:fill="000000" w:themeFill="text1"/>
            <w:hideMark/>
          </w:tcPr>
          <w:p w14:paraId="49E48A6A" w14:textId="77777777" w:rsidR="006F3AB3" w:rsidRPr="006F3AB3" w:rsidRDefault="006F3AB3" w:rsidP="006F3AB3">
            <w:pPr>
              <w:rPr>
                <w:rFonts w:ascii="Arial" w:eastAsia="Times New Roman" w:hAnsi="Arial" w:cs="Arial"/>
                <w:b/>
                <w:bCs/>
                <w:sz w:val="18"/>
                <w:szCs w:val="18"/>
                <w:lang w:eastAsia="en-GB"/>
              </w:rPr>
            </w:pPr>
            <w:bookmarkStart w:id="1" w:name="_Ref39949144"/>
            <w:r w:rsidRPr="006F3AB3">
              <w:rPr>
                <w:rFonts w:ascii="Arial" w:eastAsia="Times New Roman" w:hAnsi="Arial" w:cs="Arial"/>
                <w:b/>
                <w:bCs/>
                <w:sz w:val="18"/>
                <w:szCs w:val="18"/>
                <w:lang w:eastAsia="en-GB"/>
              </w:rPr>
              <w:t>Trade clearance stakeholders</w:t>
            </w:r>
          </w:p>
        </w:tc>
        <w:tc>
          <w:tcPr>
            <w:tcW w:w="3701" w:type="dxa"/>
            <w:shd w:val="clear" w:color="auto" w:fill="000000" w:themeFill="text1"/>
            <w:hideMark/>
          </w:tcPr>
          <w:p w14:paraId="5F9ECF36" w14:textId="77777777" w:rsidR="006F3AB3" w:rsidRPr="006F3AB3" w:rsidRDefault="006F3AB3" w:rsidP="006F3AB3">
            <w:pPr>
              <w:rPr>
                <w:rFonts w:ascii="Arial" w:eastAsia="Times New Roman" w:hAnsi="Arial" w:cs="Arial"/>
                <w:b/>
                <w:bCs/>
                <w:sz w:val="18"/>
                <w:szCs w:val="18"/>
                <w:lang w:eastAsia="en-GB"/>
              </w:rPr>
            </w:pPr>
            <w:r w:rsidRPr="006F3AB3">
              <w:rPr>
                <w:rFonts w:ascii="Arial" w:eastAsia="Times New Roman" w:hAnsi="Arial" w:cs="Arial"/>
                <w:b/>
                <w:bCs/>
                <w:sz w:val="18"/>
                <w:szCs w:val="18"/>
                <w:lang w:eastAsia="en-GB"/>
              </w:rPr>
              <w:t>Description of stakeholder</w:t>
            </w:r>
          </w:p>
        </w:tc>
        <w:tc>
          <w:tcPr>
            <w:tcW w:w="0" w:type="auto"/>
            <w:shd w:val="clear" w:color="auto" w:fill="000000" w:themeFill="text1"/>
            <w:hideMark/>
          </w:tcPr>
          <w:p w14:paraId="6A802820" w14:textId="77777777" w:rsidR="006F3AB3" w:rsidRPr="006F3AB3" w:rsidRDefault="006F3AB3" w:rsidP="006F3AB3">
            <w:pPr>
              <w:jc w:val="center"/>
              <w:rPr>
                <w:rFonts w:ascii="Arial" w:eastAsia="Times New Roman" w:hAnsi="Arial" w:cs="Arial"/>
                <w:b/>
                <w:bCs/>
                <w:sz w:val="18"/>
                <w:szCs w:val="18"/>
                <w:lang w:eastAsia="en-GB"/>
              </w:rPr>
            </w:pPr>
            <w:r w:rsidRPr="006F3AB3">
              <w:rPr>
                <w:rFonts w:ascii="Arial" w:eastAsia="Times New Roman" w:hAnsi="Arial" w:cs="Arial"/>
                <w:b/>
                <w:bCs/>
                <w:sz w:val="18"/>
                <w:szCs w:val="18"/>
                <w:lang w:eastAsia="en-GB"/>
              </w:rPr>
              <w:t>TradeNet interviews</w:t>
            </w:r>
          </w:p>
        </w:tc>
        <w:tc>
          <w:tcPr>
            <w:tcW w:w="1205" w:type="dxa"/>
            <w:shd w:val="clear" w:color="auto" w:fill="000000" w:themeFill="text1"/>
            <w:hideMark/>
          </w:tcPr>
          <w:p w14:paraId="519047D7" w14:textId="77777777" w:rsidR="006F3AB3" w:rsidRPr="006F3AB3" w:rsidRDefault="006F3AB3" w:rsidP="006F3AB3">
            <w:pPr>
              <w:jc w:val="center"/>
              <w:rPr>
                <w:rFonts w:ascii="Arial" w:eastAsia="Times New Roman" w:hAnsi="Arial" w:cs="Arial"/>
                <w:b/>
                <w:bCs/>
                <w:sz w:val="18"/>
                <w:szCs w:val="18"/>
                <w:lang w:eastAsia="en-GB"/>
              </w:rPr>
            </w:pPr>
            <w:r w:rsidRPr="006F3AB3">
              <w:rPr>
                <w:rFonts w:ascii="Arial" w:eastAsia="Times New Roman" w:hAnsi="Arial" w:cs="Arial"/>
                <w:b/>
                <w:bCs/>
                <w:sz w:val="18"/>
                <w:szCs w:val="18"/>
                <w:lang w:eastAsia="en-GB"/>
              </w:rPr>
              <w:t>ASYCUDA interviews</w:t>
            </w:r>
          </w:p>
        </w:tc>
      </w:tr>
      <w:tr w:rsidR="006F3AB3" w:rsidRPr="006F3AB3" w14:paraId="77335F3C" w14:textId="77777777" w:rsidTr="006F3AB3">
        <w:tc>
          <w:tcPr>
            <w:tcW w:w="2909" w:type="dxa"/>
            <w:shd w:val="clear" w:color="auto" w:fill="auto"/>
            <w:hideMark/>
          </w:tcPr>
          <w:p w14:paraId="3133B3D2"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Exporters</w:t>
            </w:r>
          </w:p>
        </w:tc>
        <w:tc>
          <w:tcPr>
            <w:tcW w:w="3701" w:type="dxa"/>
            <w:shd w:val="clear" w:color="auto" w:fill="auto"/>
            <w:hideMark/>
          </w:tcPr>
          <w:p w14:paraId="27865E4D"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Entrepreneurs and businesses that sell goods and services outside Ghana. Case study focused on non-traditional exports like handicrafts.</w:t>
            </w:r>
          </w:p>
        </w:tc>
        <w:tc>
          <w:tcPr>
            <w:tcW w:w="0" w:type="auto"/>
            <w:shd w:val="clear" w:color="auto" w:fill="auto"/>
            <w:hideMark/>
          </w:tcPr>
          <w:p w14:paraId="68DC6FBC"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10</w:t>
            </w:r>
          </w:p>
        </w:tc>
        <w:tc>
          <w:tcPr>
            <w:tcW w:w="1205" w:type="dxa"/>
            <w:shd w:val="clear" w:color="auto" w:fill="auto"/>
            <w:hideMark/>
          </w:tcPr>
          <w:p w14:paraId="6BB76F3D"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2</w:t>
            </w:r>
          </w:p>
        </w:tc>
      </w:tr>
      <w:tr w:rsidR="006F3AB3" w:rsidRPr="006F3AB3" w14:paraId="3B2CC1CD" w14:textId="77777777" w:rsidTr="006F3AB3">
        <w:tc>
          <w:tcPr>
            <w:tcW w:w="2909" w:type="dxa"/>
            <w:shd w:val="clear" w:color="auto" w:fill="auto"/>
            <w:hideMark/>
          </w:tcPr>
          <w:p w14:paraId="08D9662E"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Importers</w:t>
            </w:r>
          </w:p>
        </w:tc>
        <w:tc>
          <w:tcPr>
            <w:tcW w:w="3701" w:type="dxa"/>
            <w:shd w:val="clear" w:color="auto" w:fill="auto"/>
            <w:hideMark/>
          </w:tcPr>
          <w:p w14:paraId="17319D0C"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 xml:space="preserve">Entrepreneurs and businesses that buy and move goods and services into Ghana. </w:t>
            </w:r>
          </w:p>
        </w:tc>
        <w:tc>
          <w:tcPr>
            <w:tcW w:w="0" w:type="auto"/>
            <w:shd w:val="clear" w:color="auto" w:fill="auto"/>
            <w:hideMark/>
          </w:tcPr>
          <w:p w14:paraId="6562A0E3"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5</w:t>
            </w:r>
          </w:p>
        </w:tc>
        <w:tc>
          <w:tcPr>
            <w:tcW w:w="1205" w:type="dxa"/>
            <w:shd w:val="clear" w:color="auto" w:fill="auto"/>
            <w:hideMark/>
          </w:tcPr>
          <w:p w14:paraId="13C301E7"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3</w:t>
            </w:r>
          </w:p>
        </w:tc>
      </w:tr>
      <w:tr w:rsidR="006F3AB3" w:rsidRPr="006F3AB3" w14:paraId="62EA2525" w14:textId="77777777" w:rsidTr="006F3AB3">
        <w:trPr>
          <w:trHeight w:val="359"/>
        </w:trPr>
        <w:tc>
          <w:tcPr>
            <w:tcW w:w="2909" w:type="dxa"/>
            <w:hideMark/>
          </w:tcPr>
          <w:p w14:paraId="3F13A8DE"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Ghana Community Network (GCNet)</w:t>
            </w:r>
          </w:p>
        </w:tc>
        <w:tc>
          <w:tcPr>
            <w:tcW w:w="3701" w:type="dxa"/>
            <w:hideMark/>
          </w:tcPr>
          <w:p w14:paraId="70422CDB"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 xml:space="preserve">Public-private organization formed to design, develop, and implement IT systems </w:t>
            </w:r>
            <w:r w:rsidRPr="006F3AB3">
              <w:rPr>
                <w:rFonts w:ascii="Arial" w:eastAsia="Times New Roman" w:hAnsi="Arial" w:cs="Arial"/>
                <w:sz w:val="18"/>
                <w:szCs w:val="18"/>
                <w:lang w:eastAsia="en-GB"/>
              </w:rPr>
              <w:lastRenderedPageBreak/>
              <w:t>for trade facilitation and revenue mobilization (</w:t>
            </w:r>
            <w:r w:rsidRPr="006F3AB3">
              <w:rPr>
                <w:rFonts w:ascii="Arial" w:hAnsi="Arial" w:cs="Arial"/>
                <w:sz w:val="18"/>
                <w:szCs w:val="18"/>
              </w:rPr>
              <w:t>TradeNet</w:t>
            </w:r>
            <w:r w:rsidRPr="006F3AB3">
              <w:rPr>
                <w:rFonts w:ascii="Arial" w:eastAsia="Times New Roman" w:hAnsi="Arial" w:cs="Arial"/>
                <w:sz w:val="18"/>
                <w:szCs w:val="18"/>
                <w:lang w:eastAsia="en-GB"/>
              </w:rPr>
              <w:t>).</w:t>
            </w:r>
          </w:p>
        </w:tc>
        <w:tc>
          <w:tcPr>
            <w:tcW w:w="0" w:type="auto"/>
            <w:hideMark/>
          </w:tcPr>
          <w:p w14:paraId="35BFB017"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lastRenderedPageBreak/>
              <w:t>6</w:t>
            </w:r>
          </w:p>
        </w:tc>
        <w:tc>
          <w:tcPr>
            <w:tcW w:w="1205" w:type="dxa"/>
            <w:hideMark/>
          </w:tcPr>
          <w:p w14:paraId="15D336CD" w14:textId="77777777" w:rsidR="006F3AB3" w:rsidRPr="006F3AB3" w:rsidRDefault="006F3AB3" w:rsidP="006F3AB3">
            <w:pPr>
              <w:jc w:val="center"/>
              <w:rPr>
                <w:rFonts w:ascii="Arial" w:eastAsia="Times New Roman" w:hAnsi="Arial" w:cs="Arial"/>
                <w:sz w:val="18"/>
                <w:szCs w:val="18"/>
                <w:lang w:eastAsia="en-GB"/>
              </w:rPr>
            </w:pPr>
          </w:p>
        </w:tc>
      </w:tr>
      <w:tr w:rsidR="006F3AB3" w:rsidRPr="006F3AB3" w14:paraId="6E807E01" w14:textId="77777777" w:rsidTr="006F3AB3">
        <w:tc>
          <w:tcPr>
            <w:tcW w:w="2909" w:type="dxa"/>
            <w:shd w:val="clear" w:color="auto" w:fill="auto"/>
            <w:hideMark/>
          </w:tcPr>
          <w:p w14:paraId="4B9FF201"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Ghana Customs Division</w:t>
            </w:r>
          </w:p>
        </w:tc>
        <w:tc>
          <w:tcPr>
            <w:tcW w:w="3701" w:type="dxa"/>
            <w:shd w:val="clear" w:color="auto" w:fill="auto"/>
            <w:hideMark/>
          </w:tcPr>
          <w:p w14:paraId="5213E9FA"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Focal organization of IS innovation.</w:t>
            </w:r>
          </w:p>
        </w:tc>
        <w:tc>
          <w:tcPr>
            <w:tcW w:w="0" w:type="auto"/>
            <w:shd w:val="clear" w:color="auto" w:fill="auto"/>
            <w:hideMark/>
          </w:tcPr>
          <w:p w14:paraId="6103FEF3"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10</w:t>
            </w:r>
          </w:p>
        </w:tc>
        <w:tc>
          <w:tcPr>
            <w:tcW w:w="1205" w:type="dxa"/>
            <w:shd w:val="clear" w:color="auto" w:fill="auto"/>
            <w:hideMark/>
          </w:tcPr>
          <w:p w14:paraId="71589607"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4</w:t>
            </w:r>
          </w:p>
        </w:tc>
      </w:tr>
      <w:tr w:rsidR="006F3AB3" w:rsidRPr="006F3AB3" w14:paraId="53176561" w14:textId="77777777" w:rsidTr="006F3AB3">
        <w:tc>
          <w:tcPr>
            <w:tcW w:w="2909" w:type="dxa"/>
            <w:shd w:val="clear" w:color="auto" w:fill="auto"/>
            <w:hideMark/>
          </w:tcPr>
          <w:p w14:paraId="526EE91E"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Freighters/ Clearing Agents</w:t>
            </w:r>
          </w:p>
        </w:tc>
        <w:tc>
          <w:tcPr>
            <w:tcW w:w="3701" w:type="dxa"/>
            <w:shd w:val="clear" w:color="auto" w:fill="auto"/>
            <w:hideMark/>
          </w:tcPr>
          <w:p w14:paraId="03F20E60"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Connects traders, IS innovator, and related stakeholders.</w:t>
            </w:r>
          </w:p>
        </w:tc>
        <w:tc>
          <w:tcPr>
            <w:tcW w:w="0" w:type="auto"/>
            <w:shd w:val="clear" w:color="auto" w:fill="auto"/>
            <w:hideMark/>
          </w:tcPr>
          <w:p w14:paraId="781E309E"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4</w:t>
            </w:r>
          </w:p>
        </w:tc>
        <w:tc>
          <w:tcPr>
            <w:tcW w:w="1205" w:type="dxa"/>
            <w:shd w:val="clear" w:color="auto" w:fill="auto"/>
            <w:hideMark/>
          </w:tcPr>
          <w:p w14:paraId="393C22FF"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2</w:t>
            </w:r>
          </w:p>
        </w:tc>
      </w:tr>
      <w:tr w:rsidR="006F3AB3" w:rsidRPr="006F3AB3" w14:paraId="19FD5A51" w14:textId="77777777" w:rsidTr="006F3AB3">
        <w:tc>
          <w:tcPr>
            <w:tcW w:w="2909" w:type="dxa"/>
            <w:shd w:val="clear" w:color="auto" w:fill="auto"/>
            <w:hideMark/>
          </w:tcPr>
          <w:p w14:paraId="439924C9"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Shippers and Logistics Providers</w:t>
            </w:r>
          </w:p>
        </w:tc>
        <w:tc>
          <w:tcPr>
            <w:tcW w:w="3701" w:type="dxa"/>
            <w:shd w:val="clear" w:color="auto" w:fill="auto"/>
            <w:hideMark/>
          </w:tcPr>
          <w:p w14:paraId="65251819"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International transport and logistics operators.</w:t>
            </w:r>
          </w:p>
        </w:tc>
        <w:tc>
          <w:tcPr>
            <w:tcW w:w="0" w:type="auto"/>
            <w:shd w:val="clear" w:color="auto" w:fill="auto"/>
            <w:hideMark/>
          </w:tcPr>
          <w:p w14:paraId="5B1A5232"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4</w:t>
            </w:r>
          </w:p>
        </w:tc>
        <w:tc>
          <w:tcPr>
            <w:tcW w:w="1205" w:type="dxa"/>
            <w:shd w:val="clear" w:color="auto" w:fill="auto"/>
            <w:hideMark/>
          </w:tcPr>
          <w:p w14:paraId="1BD01D36"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2</w:t>
            </w:r>
          </w:p>
        </w:tc>
      </w:tr>
      <w:tr w:rsidR="006F3AB3" w:rsidRPr="006F3AB3" w14:paraId="301C2076" w14:textId="77777777" w:rsidTr="006F3AB3">
        <w:tc>
          <w:tcPr>
            <w:tcW w:w="2909" w:type="dxa"/>
            <w:shd w:val="clear" w:color="auto" w:fill="auto"/>
            <w:hideMark/>
          </w:tcPr>
          <w:p w14:paraId="277E83A9"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Destination Inspection Agencies (DICs)</w:t>
            </w:r>
          </w:p>
        </w:tc>
        <w:tc>
          <w:tcPr>
            <w:tcW w:w="3701" w:type="dxa"/>
            <w:shd w:val="clear" w:color="auto" w:fill="auto"/>
            <w:hideMark/>
          </w:tcPr>
          <w:p w14:paraId="3B8DA0A5"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Contractors dealing with inspection and valuation of goods. This function was previously performed by customs.</w:t>
            </w:r>
          </w:p>
        </w:tc>
        <w:tc>
          <w:tcPr>
            <w:tcW w:w="0" w:type="auto"/>
            <w:shd w:val="clear" w:color="auto" w:fill="auto"/>
            <w:hideMark/>
          </w:tcPr>
          <w:p w14:paraId="4358A0E6"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5</w:t>
            </w:r>
          </w:p>
        </w:tc>
        <w:tc>
          <w:tcPr>
            <w:tcW w:w="1205" w:type="dxa"/>
            <w:shd w:val="clear" w:color="auto" w:fill="auto"/>
            <w:hideMark/>
          </w:tcPr>
          <w:p w14:paraId="3A2171EB" w14:textId="77777777" w:rsidR="006F3AB3" w:rsidRPr="006F3AB3" w:rsidRDefault="006F3AB3" w:rsidP="006F3AB3">
            <w:pPr>
              <w:jc w:val="center"/>
              <w:rPr>
                <w:rFonts w:ascii="Arial" w:eastAsia="Times New Roman" w:hAnsi="Arial" w:cs="Arial"/>
                <w:sz w:val="18"/>
                <w:szCs w:val="18"/>
                <w:lang w:eastAsia="en-GB"/>
              </w:rPr>
            </w:pPr>
          </w:p>
        </w:tc>
      </w:tr>
      <w:tr w:rsidR="006F3AB3" w:rsidRPr="006F3AB3" w14:paraId="48436C31" w14:textId="77777777" w:rsidTr="006F3AB3">
        <w:tc>
          <w:tcPr>
            <w:tcW w:w="2909" w:type="dxa"/>
            <w:shd w:val="clear" w:color="auto" w:fill="auto"/>
            <w:hideMark/>
          </w:tcPr>
          <w:p w14:paraId="42160B69"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Ghana Ports and Harbours Authority</w:t>
            </w:r>
          </w:p>
        </w:tc>
        <w:tc>
          <w:tcPr>
            <w:tcW w:w="3701" w:type="dxa"/>
            <w:shd w:val="clear" w:color="auto" w:fill="auto"/>
            <w:hideMark/>
          </w:tcPr>
          <w:p w14:paraId="62C08BFE"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Management and operators of port facilities and related infrastructure.</w:t>
            </w:r>
          </w:p>
        </w:tc>
        <w:tc>
          <w:tcPr>
            <w:tcW w:w="0" w:type="auto"/>
            <w:shd w:val="clear" w:color="auto" w:fill="auto"/>
            <w:hideMark/>
          </w:tcPr>
          <w:p w14:paraId="0FC768BE"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5</w:t>
            </w:r>
          </w:p>
        </w:tc>
        <w:tc>
          <w:tcPr>
            <w:tcW w:w="1205" w:type="dxa"/>
            <w:shd w:val="clear" w:color="auto" w:fill="auto"/>
            <w:hideMark/>
          </w:tcPr>
          <w:p w14:paraId="7009EFDA"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2</w:t>
            </w:r>
          </w:p>
        </w:tc>
      </w:tr>
      <w:tr w:rsidR="006F3AB3" w:rsidRPr="006F3AB3" w14:paraId="6AED5F2B" w14:textId="77777777" w:rsidTr="006F3AB3">
        <w:tc>
          <w:tcPr>
            <w:tcW w:w="2909" w:type="dxa"/>
            <w:shd w:val="clear" w:color="auto" w:fill="auto"/>
            <w:hideMark/>
          </w:tcPr>
          <w:p w14:paraId="5D9A6027"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Ministry of Trade and Industry (MOTI), Ghana Export Promotion Authority</w:t>
            </w:r>
          </w:p>
        </w:tc>
        <w:tc>
          <w:tcPr>
            <w:tcW w:w="3701" w:type="dxa"/>
            <w:shd w:val="clear" w:color="auto" w:fill="auto"/>
            <w:hideMark/>
          </w:tcPr>
          <w:p w14:paraId="06679588"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Sets and implements policy related to trade.</w:t>
            </w:r>
          </w:p>
        </w:tc>
        <w:tc>
          <w:tcPr>
            <w:tcW w:w="0" w:type="auto"/>
            <w:shd w:val="clear" w:color="auto" w:fill="auto"/>
            <w:hideMark/>
          </w:tcPr>
          <w:p w14:paraId="4EE04252"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6</w:t>
            </w:r>
          </w:p>
        </w:tc>
        <w:tc>
          <w:tcPr>
            <w:tcW w:w="1205" w:type="dxa"/>
            <w:shd w:val="clear" w:color="auto" w:fill="auto"/>
            <w:hideMark/>
          </w:tcPr>
          <w:p w14:paraId="0C5D1B4F"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2</w:t>
            </w:r>
          </w:p>
        </w:tc>
      </w:tr>
      <w:tr w:rsidR="006F3AB3" w:rsidRPr="006F3AB3" w14:paraId="58B818A9" w14:textId="77777777" w:rsidTr="006F3AB3">
        <w:tc>
          <w:tcPr>
            <w:tcW w:w="2909" w:type="dxa"/>
            <w:shd w:val="clear" w:color="auto" w:fill="auto"/>
            <w:hideMark/>
          </w:tcPr>
          <w:p w14:paraId="2F68DAAD"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Regulatory agencies e.g. Ghana Museums and Monuments Board (GMMB), Forestry Commission and Environmental Agency</w:t>
            </w:r>
          </w:p>
        </w:tc>
        <w:tc>
          <w:tcPr>
            <w:tcW w:w="3701" w:type="dxa"/>
            <w:shd w:val="clear" w:color="auto" w:fill="auto"/>
            <w:hideMark/>
          </w:tcPr>
          <w:p w14:paraId="6499E19B"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Sets and implements national and international standards related to various aspects of trade.</w:t>
            </w:r>
          </w:p>
        </w:tc>
        <w:tc>
          <w:tcPr>
            <w:tcW w:w="0" w:type="auto"/>
            <w:shd w:val="clear" w:color="auto" w:fill="auto"/>
            <w:hideMark/>
          </w:tcPr>
          <w:p w14:paraId="7E70F170"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4</w:t>
            </w:r>
          </w:p>
        </w:tc>
        <w:tc>
          <w:tcPr>
            <w:tcW w:w="1205" w:type="dxa"/>
            <w:shd w:val="clear" w:color="auto" w:fill="auto"/>
            <w:hideMark/>
          </w:tcPr>
          <w:p w14:paraId="4DEB58BD"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2</w:t>
            </w:r>
          </w:p>
        </w:tc>
      </w:tr>
      <w:tr w:rsidR="006F3AB3" w:rsidRPr="006F3AB3" w14:paraId="5A86745C" w14:textId="77777777" w:rsidTr="006F3AB3">
        <w:tc>
          <w:tcPr>
            <w:tcW w:w="2909" w:type="dxa"/>
            <w:shd w:val="clear" w:color="auto" w:fill="auto"/>
            <w:hideMark/>
          </w:tcPr>
          <w:p w14:paraId="2996E89B"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Other players, e.g. banks and financial institutions</w:t>
            </w:r>
          </w:p>
        </w:tc>
        <w:tc>
          <w:tcPr>
            <w:tcW w:w="3701" w:type="dxa"/>
            <w:shd w:val="clear" w:color="auto" w:fill="auto"/>
            <w:hideMark/>
          </w:tcPr>
          <w:p w14:paraId="1D665AA7"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Facilitate sundry activities related to trade.</w:t>
            </w:r>
          </w:p>
        </w:tc>
        <w:tc>
          <w:tcPr>
            <w:tcW w:w="0" w:type="auto"/>
            <w:shd w:val="clear" w:color="auto" w:fill="auto"/>
            <w:hideMark/>
          </w:tcPr>
          <w:p w14:paraId="7AB0720F"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4</w:t>
            </w:r>
          </w:p>
        </w:tc>
        <w:tc>
          <w:tcPr>
            <w:tcW w:w="1205" w:type="dxa"/>
            <w:shd w:val="clear" w:color="auto" w:fill="auto"/>
            <w:hideMark/>
          </w:tcPr>
          <w:p w14:paraId="5E14AEE5"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1</w:t>
            </w:r>
          </w:p>
        </w:tc>
      </w:tr>
      <w:tr w:rsidR="006F3AB3" w:rsidRPr="006F3AB3" w14:paraId="3BCB812A" w14:textId="77777777" w:rsidTr="006F3AB3">
        <w:tc>
          <w:tcPr>
            <w:tcW w:w="2909" w:type="dxa"/>
            <w:shd w:val="clear" w:color="auto" w:fill="auto"/>
            <w:hideMark/>
          </w:tcPr>
          <w:p w14:paraId="732AE036"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Experts, e.g. academics, World Bank consultants, policy analysts, business journalists</w:t>
            </w:r>
          </w:p>
        </w:tc>
        <w:tc>
          <w:tcPr>
            <w:tcW w:w="3701" w:type="dxa"/>
            <w:shd w:val="clear" w:color="auto" w:fill="auto"/>
            <w:hideMark/>
          </w:tcPr>
          <w:p w14:paraId="4EE85BF2"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Outside perspectives on trade and development regime, IT, and organizational change.</w:t>
            </w:r>
          </w:p>
        </w:tc>
        <w:tc>
          <w:tcPr>
            <w:tcW w:w="0" w:type="auto"/>
            <w:shd w:val="clear" w:color="auto" w:fill="auto"/>
            <w:hideMark/>
          </w:tcPr>
          <w:p w14:paraId="431C3525"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5</w:t>
            </w:r>
          </w:p>
        </w:tc>
        <w:tc>
          <w:tcPr>
            <w:tcW w:w="1205" w:type="dxa"/>
            <w:shd w:val="clear" w:color="auto" w:fill="auto"/>
            <w:hideMark/>
          </w:tcPr>
          <w:p w14:paraId="2C2FAB4D" w14:textId="77777777" w:rsidR="006F3AB3" w:rsidRPr="006F3AB3" w:rsidRDefault="006F3AB3" w:rsidP="006F3AB3">
            <w:pPr>
              <w:jc w:val="center"/>
              <w:rPr>
                <w:rFonts w:ascii="Arial" w:eastAsia="Times New Roman" w:hAnsi="Arial" w:cs="Arial"/>
                <w:sz w:val="18"/>
                <w:szCs w:val="18"/>
                <w:lang w:eastAsia="en-GB"/>
              </w:rPr>
            </w:pPr>
            <w:r w:rsidRPr="006F3AB3">
              <w:rPr>
                <w:rFonts w:ascii="Arial" w:eastAsia="Times New Roman" w:hAnsi="Arial" w:cs="Arial"/>
                <w:sz w:val="18"/>
                <w:szCs w:val="18"/>
                <w:lang w:eastAsia="en-GB"/>
              </w:rPr>
              <w:t>3</w:t>
            </w:r>
          </w:p>
        </w:tc>
      </w:tr>
      <w:tr w:rsidR="006F3AB3" w:rsidRPr="006F3AB3" w14:paraId="2D6B0FA0" w14:textId="77777777" w:rsidTr="006F3AB3">
        <w:tc>
          <w:tcPr>
            <w:tcW w:w="2909" w:type="dxa"/>
            <w:shd w:val="clear" w:color="000000" w:fill="D9D9D9"/>
            <w:hideMark/>
          </w:tcPr>
          <w:p w14:paraId="0926FA15" w14:textId="77777777" w:rsidR="006F3AB3" w:rsidRPr="006F3AB3" w:rsidRDefault="006F3AB3" w:rsidP="006F3AB3">
            <w:pPr>
              <w:rPr>
                <w:rFonts w:ascii="Arial" w:eastAsia="Times New Roman" w:hAnsi="Arial" w:cs="Arial"/>
                <w:sz w:val="18"/>
                <w:szCs w:val="18"/>
                <w:lang w:eastAsia="en-GB"/>
              </w:rPr>
            </w:pPr>
            <w:r w:rsidRPr="006F3AB3">
              <w:rPr>
                <w:rFonts w:ascii="Arial" w:eastAsia="Times New Roman" w:hAnsi="Arial" w:cs="Arial"/>
                <w:sz w:val="18"/>
                <w:szCs w:val="18"/>
                <w:lang w:eastAsia="en-GB"/>
              </w:rPr>
              <w:t>Total interviews</w:t>
            </w:r>
          </w:p>
        </w:tc>
        <w:tc>
          <w:tcPr>
            <w:tcW w:w="3701" w:type="dxa"/>
            <w:shd w:val="clear" w:color="000000" w:fill="D9D9D9"/>
            <w:hideMark/>
          </w:tcPr>
          <w:p w14:paraId="3754B898" w14:textId="77777777" w:rsidR="006F3AB3" w:rsidRPr="006F3AB3" w:rsidRDefault="006F3AB3" w:rsidP="006F3AB3">
            <w:pPr>
              <w:rPr>
                <w:rFonts w:ascii="Arial" w:eastAsia="Times New Roman" w:hAnsi="Arial" w:cs="Arial"/>
                <w:b/>
                <w:bCs/>
                <w:sz w:val="18"/>
                <w:szCs w:val="18"/>
                <w:lang w:eastAsia="en-GB"/>
              </w:rPr>
            </w:pPr>
            <w:r w:rsidRPr="006F3AB3">
              <w:rPr>
                <w:rFonts w:ascii="Arial" w:eastAsia="Times New Roman" w:hAnsi="Arial" w:cs="Arial"/>
                <w:b/>
                <w:bCs/>
                <w:sz w:val="18"/>
                <w:szCs w:val="18"/>
                <w:lang w:eastAsia="en-GB"/>
              </w:rPr>
              <w:t> </w:t>
            </w:r>
          </w:p>
        </w:tc>
        <w:tc>
          <w:tcPr>
            <w:tcW w:w="0" w:type="auto"/>
            <w:shd w:val="clear" w:color="000000" w:fill="D9D9D9"/>
            <w:hideMark/>
          </w:tcPr>
          <w:p w14:paraId="483A6534" w14:textId="77777777" w:rsidR="006F3AB3" w:rsidRPr="006F3AB3" w:rsidRDefault="006F3AB3" w:rsidP="006F3AB3">
            <w:pPr>
              <w:jc w:val="center"/>
              <w:rPr>
                <w:rFonts w:ascii="Arial" w:eastAsia="Times New Roman" w:hAnsi="Arial" w:cs="Arial"/>
                <w:b/>
                <w:bCs/>
                <w:sz w:val="18"/>
                <w:szCs w:val="18"/>
                <w:lang w:eastAsia="en-GB"/>
              </w:rPr>
            </w:pPr>
            <w:r w:rsidRPr="006F3AB3">
              <w:rPr>
                <w:rFonts w:ascii="Arial" w:eastAsia="Times New Roman" w:hAnsi="Arial" w:cs="Arial"/>
                <w:b/>
                <w:bCs/>
                <w:sz w:val="18"/>
                <w:szCs w:val="18"/>
                <w:lang w:eastAsia="en-GB"/>
              </w:rPr>
              <w:t>68</w:t>
            </w:r>
          </w:p>
        </w:tc>
        <w:tc>
          <w:tcPr>
            <w:tcW w:w="1205" w:type="dxa"/>
            <w:shd w:val="clear" w:color="000000" w:fill="D9D9D9"/>
            <w:hideMark/>
          </w:tcPr>
          <w:p w14:paraId="03494865" w14:textId="77777777" w:rsidR="006F3AB3" w:rsidRPr="006F3AB3" w:rsidRDefault="006F3AB3" w:rsidP="006F3AB3">
            <w:pPr>
              <w:jc w:val="center"/>
              <w:rPr>
                <w:rFonts w:ascii="Arial" w:eastAsia="Times New Roman" w:hAnsi="Arial" w:cs="Arial"/>
                <w:b/>
                <w:bCs/>
                <w:sz w:val="18"/>
                <w:szCs w:val="18"/>
                <w:lang w:eastAsia="en-GB"/>
              </w:rPr>
            </w:pPr>
            <w:r w:rsidRPr="006F3AB3">
              <w:rPr>
                <w:rFonts w:ascii="Arial" w:eastAsia="Times New Roman" w:hAnsi="Arial" w:cs="Arial"/>
                <w:b/>
                <w:bCs/>
                <w:sz w:val="18"/>
                <w:szCs w:val="18"/>
                <w:lang w:eastAsia="en-GB"/>
              </w:rPr>
              <w:t>23</w:t>
            </w:r>
          </w:p>
        </w:tc>
      </w:tr>
    </w:tbl>
    <w:p w14:paraId="0298AF5C" w14:textId="77777777" w:rsidR="006169E6" w:rsidRPr="006F3AB3" w:rsidRDefault="006169E6" w:rsidP="009A33D9">
      <w:pPr>
        <w:spacing w:before="120" w:line="360" w:lineRule="auto"/>
        <w:ind w:left="-142" w:right="-341"/>
        <w:jc w:val="center"/>
        <w:rPr>
          <w:rFonts w:ascii="Times New Roman" w:eastAsia="Times New Roman" w:hAnsi="Times New Roman" w:cs="Times New Roman"/>
        </w:rPr>
      </w:pPr>
    </w:p>
    <w:p w14:paraId="60C993E3" w14:textId="7F434B29" w:rsidR="00A305D6" w:rsidRPr="006F3AB3" w:rsidRDefault="009A33D9" w:rsidP="006F3AB3">
      <w:pPr>
        <w:spacing w:before="120" w:line="360" w:lineRule="auto"/>
        <w:ind w:left="-142" w:right="-341"/>
        <w:jc w:val="center"/>
        <w:rPr>
          <w:rFonts w:ascii="Times New Roman" w:eastAsia="Times New Roman" w:hAnsi="Times New Roman" w:cs="Times New Roman"/>
        </w:rPr>
      </w:pPr>
      <w:r w:rsidRPr="006F3AB3">
        <w:rPr>
          <w:rFonts w:ascii="Times New Roman" w:eastAsia="Times New Roman" w:hAnsi="Times New Roman" w:cs="Times New Roman"/>
          <w:b/>
          <w:bCs/>
        </w:rPr>
        <w:t>Table</w:t>
      </w:r>
      <w:bookmarkEnd w:id="1"/>
      <w:r w:rsidR="00C57A33" w:rsidRPr="006F3AB3">
        <w:rPr>
          <w:rFonts w:ascii="Times New Roman" w:eastAsia="Times New Roman" w:hAnsi="Times New Roman" w:cs="Times New Roman"/>
          <w:b/>
          <w:bCs/>
        </w:rPr>
        <w:t xml:space="preserve"> 2</w:t>
      </w:r>
      <w:r w:rsidR="006169E6" w:rsidRPr="006F3AB3">
        <w:rPr>
          <w:rFonts w:ascii="Times New Roman" w:eastAsia="Times New Roman" w:hAnsi="Times New Roman" w:cs="Times New Roman"/>
          <w:b/>
          <w:bCs/>
        </w:rPr>
        <w:t>.</w:t>
      </w:r>
      <w:r w:rsidRPr="006F3AB3">
        <w:rPr>
          <w:rFonts w:ascii="Times New Roman" w:eastAsia="Times New Roman" w:hAnsi="Times New Roman" w:cs="Times New Roman"/>
        </w:rPr>
        <w:t xml:space="preserve"> Overview of informants</w:t>
      </w:r>
      <w:r w:rsidR="006169E6" w:rsidRPr="006F3AB3">
        <w:rPr>
          <w:rFonts w:ascii="Times New Roman" w:eastAsia="Times New Roman" w:hAnsi="Times New Roman" w:cs="Times New Roman"/>
        </w:rPr>
        <w:t>.</w:t>
      </w:r>
    </w:p>
    <w:p w14:paraId="4C34C754" w14:textId="2760DB10" w:rsidR="001E60B8" w:rsidRPr="006F3AB3" w:rsidRDefault="009A33D9" w:rsidP="001C45A7">
      <w:pPr>
        <w:spacing w:before="120" w:line="360" w:lineRule="auto"/>
        <w:ind w:right="-341"/>
        <w:rPr>
          <w:rFonts w:ascii="Times New Roman" w:eastAsia="Times New Roman" w:hAnsi="Times New Roman" w:cs="Times New Roman"/>
        </w:rPr>
      </w:pPr>
      <w:r w:rsidRPr="006F3AB3">
        <w:rPr>
          <w:rFonts w:ascii="Times New Roman" w:eastAsia="Times New Roman" w:hAnsi="Times New Roman" w:cs="Times New Roman"/>
        </w:rPr>
        <w:t xml:space="preserve">Additional </w:t>
      </w:r>
      <w:r w:rsidR="0002618B" w:rsidRPr="006F3AB3">
        <w:rPr>
          <w:rFonts w:ascii="Times New Roman" w:eastAsia="Times New Roman" w:hAnsi="Times New Roman" w:cs="Times New Roman"/>
        </w:rPr>
        <w:t xml:space="preserve">fieldwork </w:t>
      </w:r>
      <w:r w:rsidRPr="006F3AB3">
        <w:rPr>
          <w:rFonts w:ascii="Times New Roman" w:eastAsia="Times New Roman" w:hAnsi="Times New Roman" w:cs="Times New Roman"/>
        </w:rPr>
        <w:t xml:space="preserve">data included research notes from direct observations of clearance operations, transcripts from workshops, and news clippings. </w:t>
      </w:r>
    </w:p>
    <w:p w14:paraId="49C0A9DD" w14:textId="77777777" w:rsidR="00257E70" w:rsidRPr="006F3AB3" w:rsidRDefault="00257E70" w:rsidP="001C45A7">
      <w:pPr>
        <w:spacing w:before="120" w:line="360" w:lineRule="auto"/>
        <w:ind w:right="-341"/>
        <w:rPr>
          <w:rFonts w:ascii="Times New Roman" w:eastAsia="Times New Roman" w:hAnsi="Times New Roman" w:cs="Times New Roman"/>
        </w:rPr>
      </w:pPr>
    </w:p>
    <w:p w14:paraId="0C99631A" w14:textId="77777777" w:rsidR="00515931" w:rsidRPr="006F3AB3" w:rsidRDefault="00515931" w:rsidP="00515931">
      <w:pPr>
        <w:keepNext/>
        <w:keepLines/>
        <w:spacing w:before="40" w:line="360" w:lineRule="auto"/>
        <w:outlineLvl w:val="1"/>
        <w:rPr>
          <w:rFonts w:ascii="Times New Roman" w:eastAsiaTheme="majorEastAsia" w:hAnsi="Times New Roman" w:cs="Times New Roman"/>
          <w:b/>
          <w:i/>
          <w:iCs/>
        </w:rPr>
      </w:pPr>
      <w:r w:rsidRPr="006F3AB3">
        <w:rPr>
          <w:rFonts w:ascii="Times New Roman" w:eastAsiaTheme="majorEastAsia" w:hAnsi="Times New Roman" w:cs="Times New Roman"/>
          <w:b/>
          <w:i/>
          <w:iCs/>
        </w:rPr>
        <w:t>Data analysis</w:t>
      </w:r>
    </w:p>
    <w:p w14:paraId="6EDC1834" w14:textId="63B1D57F" w:rsidR="00515931" w:rsidRPr="006F3AB3" w:rsidRDefault="00515931" w:rsidP="00515931">
      <w:pPr>
        <w:spacing w:before="120" w:line="360" w:lineRule="auto"/>
        <w:ind w:right="-341"/>
        <w:rPr>
          <w:rFonts w:ascii="Times New Roman" w:eastAsia="Times New Roman" w:hAnsi="Times New Roman" w:cs="Arial"/>
        </w:rPr>
      </w:pPr>
      <w:r w:rsidRPr="006F3AB3">
        <w:rPr>
          <w:rFonts w:ascii="Times New Roman" w:eastAsia="Times New Roman" w:hAnsi="Times New Roman" w:cs="Times New Roman"/>
        </w:rPr>
        <w:t>Using qualitative analysis software (Atlas.ti)</w:t>
      </w:r>
      <w:r w:rsidR="003321B1" w:rsidRPr="006F3AB3">
        <w:rPr>
          <w:rFonts w:ascii="Times New Roman" w:eastAsia="Times New Roman" w:hAnsi="Times New Roman" w:cs="Times New Roman"/>
        </w:rPr>
        <w:t xml:space="preserve"> to organize and code </w:t>
      </w:r>
      <w:r w:rsidR="0015098E" w:rsidRPr="006F3AB3">
        <w:rPr>
          <w:rFonts w:ascii="Times New Roman" w:eastAsia="Times New Roman" w:hAnsi="Times New Roman" w:cs="Times New Roman"/>
        </w:rPr>
        <w:t>the</w:t>
      </w:r>
      <w:r w:rsidR="003321B1" w:rsidRPr="006F3AB3">
        <w:rPr>
          <w:rFonts w:ascii="Times New Roman" w:eastAsia="Times New Roman" w:hAnsi="Times New Roman" w:cs="Times New Roman"/>
        </w:rPr>
        <w:t xml:space="preserve"> data</w:t>
      </w:r>
      <w:r w:rsidRPr="006F3AB3">
        <w:rPr>
          <w:rFonts w:ascii="Times New Roman" w:eastAsia="Times New Roman" w:hAnsi="Times New Roman" w:cs="Times New Roman"/>
        </w:rPr>
        <w:t xml:space="preserve">, </w:t>
      </w:r>
      <w:r w:rsidR="0015098E" w:rsidRPr="006F3AB3">
        <w:rPr>
          <w:rFonts w:ascii="Times New Roman" w:eastAsia="Times New Roman" w:hAnsi="Times New Roman" w:cs="Times New Roman"/>
        </w:rPr>
        <w:t>our</w:t>
      </w:r>
      <w:r w:rsidRPr="006F3AB3">
        <w:rPr>
          <w:rFonts w:ascii="Times New Roman" w:eastAsia="Times New Roman" w:hAnsi="Times New Roman" w:cs="Times New Roman"/>
        </w:rPr>
        <w:t xml:space="preserve"> analysis traced clearance practices of customs during the ASYCUDA and TradeNet periods and examined various opportunities associated with petty corruption</w:t>
      </w:r>
      <w:r w:rsidR="0015098E" w:rsidRPr="006F3AB3">
        <w:rPr>
          <w:rFonts w:ascii="Times New Roman" w:eastAsia="Times New Roman" w:hAnsi="Times New Roman" w:cs="Times New Roman"/>
        </w:rPr>
        <w:t xml:space="preserve"> in each period</w:t>
      </w:r>
      <w:r w:rsidRPr="006F3AB3">
        <w:rPr>
          <w:rFonts w:ascii="Times New Roman" w:eastAsia="Times New Roman" w:hAnsi="Times New Roman" w:cs="Times New Roman"/>
        </w:rPr>
        <w:t>.</w:t>
      </w:r>
      <w:r w:rsidR="00F624CC" w:rsidRPr="006F3AB3">
        <w:rPr>
          <w:rFonts w:ascii="Times New Roman" w:eastAsia="Times New Roman" w:hAnsi="Times New Roman" w:cs="Times New Roman"/>
        </w:rPr>
        <w:t xml:space="preserve"> The  sense-making technique of narratives was used to organize our data chronologically</w:t>
      </w:r>
      <w:r w:rsidR="003321B1" w:rsidRPr="006F3AB3">
        <w:rPr>
          <w:rFonts w:ascii="Times New Roman" w:eastAsia="Times New Roman" w:hAnsi="Times New Roman" w:cs="Times New Roman"/>
        </w:rPr>
        <w:t xml:space="preserve"> in accordance with the process orientation of our research</w:t>
      </w:r>
      <w:r w:rsidR="00F624CC" w:rsidRPr="006F3AB3">
        <w:rPr>
          <w:rFonts w:ascii="Times New Roman" w:eastAsia="Times New Roman" w:hAnsi="Times New Roman" w:cs="Times New Roman"/>
        </w:rPr>
        <w:t xml:space="preserve"> </w:t>
      </w:r>
      <w:r w:rsidR="00F624CC" w:rsidRPr="006F3AB3">
        <w:rPr>
          <w:rFonts w:ascii="Times New Roman" w:eastAsia="Times New Roman" w:hAnsi="Times New Roman" w:cs="Times New Roman"/>
        </w:rPr>
        <w:fldChar w:fldCharType="begin" w:fldLock="1"/>
      </w:r>
      <w:r w:rsidR="00F624CC" w:rsidRPr="006F3AB3">
        <w:rPr>
          <w:rFonts w:ascii="Times New Roman" w:eastAsia="Times New Roman" w:hAnsi="Times New Roman" w:cs="Times New Roman"/>
        </w:rPr>
        <w:instrText>ADDIN CSL_CITATION {"citationItems":[{"id":"ITEM-1","itemData":{"author":[{"dropping-particle":"","family":"Mohr","given":"LB","non-dropping-particle":"","parse-names":false,"suffix":""}],"id":"ITEM-1","issued":{"date-parts":[["1982"]]},"publisher":"Jossey Bass","publisher-place":"San Francisco, CA","title":"Explaining Organizational Behavior the Limits and Possibilities of Theory and Research","type":"book"},"uris":["http://www.mendeley.com/documents/?uuid=3968111a-e98c-444f-868a-6409ac1c1113"]},{"id":"ITEM-2","itemData":{"abstract":"In this article I describe and compare a number of alternative generic strategies for the analysis of process data, looking at the consequences of these strategies for emerging theories. I evaluate the strengths and weaknesses of the strategies in terms of their capacity to generate theory that is accurate, parsimonious, general, and useful and suggest that method and theory are inextricably intertwined, that multiple strategies are often advisable, and that no analysis strategy will produce theory without an uncodifiable creative leap, however small. Finally, I argue that there is room in the organizational research literature for more openness within the academic community toward a variety of forms of coupling between theory and data","author":[{"dropping-particle":"","family":"Langley","given":"A","non-dropping-particle":"","parse-names":false,"suffix":""}],"container-title":"Academy of Management Review","id":"ITEM-2","issue":"4","issued":{"date-parts":[["1999"]]},"page":"691-710","title":"Strategies for Theorizing from Process Data","type":"article-journal","volume":"24"},"uris":["http://www.mendeley.com/documents/?uuid=c65f09f2-d7ae-49ff-b6fd-d2cfe65cecf6"]}],"mendeley":{"formattedCitation":"(Langley, 1999; Mohr, 1982)","plainTextFormattedCitation":"(Langley, 1999; Mohr, 1982)","previouslyFormattedCitation":"(Langley, 1999; Mohr, 1982)"},"properties":{"noteIndex":0},"schema":"https://github.com/citation-style-language/schema/raw/master/csl-citation.json"}</w:instrText>
      </w:r>
      <w:r w:rsidR="00F624CC" w:rsidRPr="006F3AB3">
        <w:rPr>
          <w:rFonts w:ascii="Times New Roman" w:eastAsia="Times New Roman" w:hAnsi="Times New Roman" w:cs="Times New Roman"/>
        </w:rPr>
        <w:fldChar w:fldCharType="separate"/>
      </w:r>
      <w:r w:rsidR="00F624CC" w:rsidRPr="006F3AB3">
        <w:rPr>
          <w:rFonts w:ascii="Times New Roman" w:eastAsia="Times New Roman" w:hAnsi="Times New Roman" w:cs="Times New Roman"/>
          <w:noProof/>
        </w:rPr>
        <w:t>(Langley 1999; Mohr 1982)</w:t>
      </w:r>
      <w:r w:rsidR="00F624CC" w:rsidRPr="006F3AB3">
        <w:rPr>
          <w:rFonts w:ascii="Times New Roman" w:eastAsia="Times New Roman" w:hAnsi="Times New Roman" w:cs="Times New Roman"/>
        </w:rPr>
        <w:fldChar w:fldCharType="end"/>
      </w:r>
      <w:r w:rsidR="00F624CC" w:rsidRPr="006F3AB3">
        <w:rPr>
          <w:rFonts w:ascii="Times New Roman" w:eastAsia="Times New Roman" w:hAnsi="Times New Roman" w:cs="Times New Roman"/>
        </w:rPr>
        <w:t xml:space="preserve">. </w:t>
      </w:r>
      <w:r w:rsidR="00C8631E" w:rsidRPr="006F3AB3">
        <w:rPr>
          <w:rFonts w:ascii="Times New Roman" w:eastAsia="Times New Roman" w:hAnsi="Times New Roman" w:cs="Times New Roman"/>
        </w:rPr>
        <w:t xml:space="preserve">Narratives provided rich exposition of </w:t>
      </w:r>
      <w:proofErr w:type="gramStart"/>
      <w:r w:rsidR="00C8631E" w:rsidRPr="006F3AB3">
        <w:rPr>
          <w:rFonts w:ascii="Times New Roman" w:eastAsia="Times New Roman" w:hAnsi="Times New Roman" w:cs="Times New Roman"/>
        </w:rPr>
        <w:t xml:space="preserve">particular </w:t>
      </w:r>
      <w:r w:rsidR="00366AAB" w:rsidRPr="006F3AB3">
        <w:rPr>
          <w:rFonts w:ascii="Times New Roman" w:eastAsia="Times New Roman" w:hAnsi="Times New Roman" w:cs="Times New Roman"/>
        </w:rPr>
        <w:t>activities</w:t>
      </w:r>
      <w:proofErr w:type="gramEnd"/>
      <w:r w:rsidR="00C8631E" w:rsidRPr="006F3AB3">
        <w:rPr>
          <w:rFonts w:ascii="Times New Roman" w:eastAsia="Times New Roman" w:hAnsi="Times New Roman" w:cs="Times New Roman"/>
        </w:rPr>
        <w:t xml:space="preserve"> and how and why they unfolded the way they did. </w:t>
      </w:r>
      <w:r w:rsidR="0057147C" w:rsidRPr="006F3AB3">
        <w:rPr>
          <w:rFonts w:ascii="Times New Roman" w:eastAsia="Times New Roman" w:hAnsi="Times New Roman" w:cs="Arial"/>
        </w:rPr>
        <w:t xml:space="preserve">Specific configurations of clearance document processing were identified, and configurations in adjacent periods compared to trace changes in corruption opportunities over time. </w:t>
      </w:r>
    </w:p>
    <w:p w14:paraId="29919699" w14:textId="197A6073" w:rsidR="0002618B" w:rsidRPr="006F3AB3" w:rsidRDefault="00A305D6" w:rsidP="007214DB">
      <w:pPr>
        <w:spacing w:line="360" w:lineRule="auto"/>
        <w:rPr>
          <w:rFonts w:ascii="Times New Roman" w:hAnsi="Times New Roman" w:cs="Times New Roman"/>
        </w:rPr>
      </w:pPr>
      <w:r w:rsidRPr="006F3AB3">
        <w:rPr>
          <w:rFonts w:ascii="Times New Roman" w:hAnsi="Times New Roman" w:cs="Times New Roman"/>
        </w:rPr>
        <w:t xml:space="preserve">                                                      </w:t>
      </w:r>
      <w:bookmarkStart w:id="2" w:name="_Ref510358029"/>
    </w:p>
    <w:bookmarkEnd w:id="2"/>
    <w:p w14:paraId="7FE8A957" w14:textId="77777777" w:rsidR="0002618B" w:rsidRPr="006F3AB3" w:rsidRDefault="0002618B" w:rsidP="0002618B">
      <w:pPr>
        <w:rPr>
          <w:lang w:val="en-US"/>
        </w:rPr>
      </w:pPr>
    </w:p>
    <w:p w14:paraId="1A894C67" w14:textId="547C0EFA" w:rsidR="00AA7B92" w:rsidRPr="006F3AB3" w:rsidRDefault="00584222" w:rsidP="00FB31EF">
      <w:pPr>
        <w:pStyle w:val="Heading1"/>
        <w:rPr>
          <w:color w:val="auto"/>
        </w:rPr>
      </w:pPr>
      <w:r w:rsidRPr="006F3AB3">
        <w:rPr>
          <w:color w:val="auto"/>
        </w:rPr>
        <w:t>Ghana customs</w:t>
      </w:r>
      <w:r w:rsidR="00257E70" w:rsidRPr="006F3AB3">
        <w:rPr>
          <w:color w:val="auto"/>
        </w:rPr>
        <w:t>: Changes in Sociotechnical Systems</w:t>
      </w:r>
    </w:p>
    <w:p w14:paraId="7B6A3D5C" w14:textId="77777777" w:rsidR="008F385C" w:rsidRPr="006F3AB3" w:rsidRDefault="00C81926" w:rsidP="007210D8">
      <w:pPr>
        <w:spacing w:line="360" w:lineRule="auto"/>
        <w:rPr>
          <w:rFonts w:ascii="Times New Roman" w:hAnsi="Times New Roman" w:cs="Times New Roman"/>
        </w:rPr>
      </w:pPr>
      <w:r w:rsidRPr="006F3AB3">
        <w:rPr>
          <w:rFonts w:ascii="Times New Roman" w:hAnsi="Times New Roman" w:cs="Times New Roman"/>
        </w:rPr>
        <w:t>Ghana relies heavily on its ports for government revenues. For example, in 201</w:t>
      </w:r>
      <w:r w:rsidR="00345CF6" w:rsidRPr="006F3AB3">
        <w:rPr>
          <w:rFonts w:ascii="Times New Roman" w:hAnsi="Times New Roman" w:cs="Times New Roman"/>
        </w:rPr>
        <w:t>1 the state</w:t>
      </w:r>
      <w:r w:rsidRPr="006F3AB3">
        <w:rPr>
          <w:rFonts w:ascii="Times New Roman" w:hAnsi="Times New Roman" w:cs="Times New Roman"/>
        </w:rPr>
        <w:t xml:space="preserve"> collected </w:t>
      </w:r>
      <w:r w:rsidR="007330E0" w:rsidRPr="006F3AB3">
        <w:rPr>
          <w:rFonts w:ascii="Times New Roman" w:hAnsi="Times New Roman" w:cs="Times New Roman"/>
        </w:rPr>
        <w:t>37</w:t>
      </w:r>
      <w:r w:rsidRPr="006F3AB3">
        <w:rPr>
          <w:rFonts w:ascii="Times New Roman" w:hAnsi="Times New Roman" w:cs="Times New Roman"/>
        </w:rPr>
        <w:t>% of</w:t>
      </w:r>
      <w:r w:rsidR="007330E0" w:rsidRPr="006F3AB3">
        <w:rPr>
          <w:rFonts w:ascii="Times New Roman" w:hAnsi="Times New Roman" w:cs="Times New Roman"/>
        </w:rPr>
        <w:t xml:space="preserve"> total</w:t>
      </w:r>
      <w:r w:rsidRPr="006F3AB3">
        <w:rPr>
          <w:rFonts w:ascii="Times New Roman" w:hAnsi="Times New Roman" w:cs="Times New Roman"/>
        </w:rPr>
        <w:t xml:space="preserve"> revenues</w:t>
      </w:r>
      <w:r w:rsidR="007330E0" w:rsidRPr="006F3AB3">
        <w:rPr>
          <w:rFonts w:ascii="Times New Roman" w:hAnsi="Times New Roman" w:cs="Times New Roman"/>
        </w:rPr>
        <w:t xml:space="preserve"> (tax and non-tax) </w:t>
      </w:r>
      <w:r w:rsidRPr="006F3AB3">
        <w:rPr>
          <w:rFonts w:ascii="Times New Roman" w:hAnsi="Times New Roman" w:cs="Times New Roman"/>
        </w:rPr>
        <w:t xml:space="preserve">through customs operations at the ports </w:t>
      </w:r>
      <w:r w:rsidRPr="006F3AB3">
        <w:rPr>
          <w:rFonts w:ascii="Times New Roman" w:hAnsi="Times New Roman" w:cs="Times New Roman"/>
        </w:rPr>
        <w:fldChar w:fldCharType="begin" w:fldLock="1"/>
      </w:r>
      <w:r w:rsidR="001F3449" w:rsidRPr="006F3AB3">
        <w:rPr>
          <w:rFonts w:ascii="Times New Roman" w:hAnsi="Times New Roman" w:cs="Times New Roman"/>
        </w:rPr>
        <w:instrText>ADDIN CSL_CITATION {"citationItems":[{"id":"ITEM-1","itemData":{"URL":"http://www.bog.gov.gh/privatecontent/MPC_Press_Releases/fiscal developments - february 2012.pdf","accessed":{"date-parts":[["2019","5","5"]]},"author":[{"dropping-particle":"","family":"Bank of Ghana","given":"","non-dropping-particle":"","parse-names":false,"suffix":""}],"id":"ITEM-1","issue":"1","issued":{"date-parts":[["2012"]]},"title":"Monetary Policy Report","type":"webpage","volume":"2"},"locator":"3","uris":["http://www.mendeley.com/documents/?uuid=e43b4163-4d5a-4ddd-9dea-2c4aa24c3d89","http://www.mendeley.com/documents/?uuid=8169b066-6994-4fa6-a880-1c4c882a922e"]}],"mendeley":{"formattedCitation":"(Bank of Ghana, 2012, p. 3)","manualFormatting":"(Bank of Ghana 2012, p.2)","plainTextFormattedCitation":"(Bank of Ghana, 2012, p. 3)","previouslyFormattedCitation":"(Bank of Ghana, 2012, p. 3)"},"properties":{"noteIndex":0},"schema":"https://github.com/citation-style-language/schema/raw/master/csl-citation.json"}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(Bank of Ghana</w:t>
      </w:r>
      <w:r w:rsidR="004E344E" w:rsidRPr="006F3AB3">
        <w:rPr>
          <w:rFonts w:ascii="Times New Roman" w:hAnsi="Times New Roman" w:cs="Times New Roman"/>
          <w:noProof/>
        </w:rPr>
        <w:t xml:space="preserve"> </w:t>
      </w:r>
      <w:r w:rsidRPr="006F3AB3">
        <w:rPr>
          <w:rFonts w:ascii="Times New Roman" w:hAnsi="Times New Roman" w:cs="Times New Roman"/>
          <w:noProof/>
        </w:rPr>
        <w:t>2012</w:t>
      </w:r>
      <w:r w:rsidR="001F3449" w:rsidRPr="006F3AB3">
        <w:rPr>
          <w:rFonts w:ascii="Times New Roman" w:hAnsi="Times New Roman" w:cs="Times New Roman"/>
          <w:noProof/>
        </w:rPr>
        <w:t>, p.2</w:t>
      </w:r>
      <w:r w:rsidRPr="006F3AB3">
        <w:rPr>
          <w:rFonts w:ascii="Times New Roman" w:hAnsi="Times New Roman" w:cs="Times New Roman"/>
          <w:noProof/>
        </w:rPr>
        <w:t>)</w:t>
      </w:r>
      <w:r w:rsidRPr="006F3AB3">
        <w:rPr>
          <w:rFonts w:ascii="Times New Roman" w:hAnsi="Times New Roman" w:cs="Times New Roman"/>
        </w:rPr>
        <w:fldChar w:fldCharType="end"/>
      </w:r>
      <w:r w:rsidRPr="006F3AB3">
        <w:rPr>
          <w:rFonts w:ascii="Times New Roman" w:hAnsi="Times New Roman" w:cs="Times New Roman"/>
        </w:rPr>
        <w:t>.</w:t>
      </w:r>
      <w:r w:rsidR="007330E0" w:rsidRPr="006F3AB3">
        <w:rPr>
          <w:rFonts w:ascii="Times New Roman" w:hAnsi="Times New Roman" w:cs="Times New Roman"/>
        </w:rPr>
        <w:t xml:space="preserve"> This figure consisted of import duties, import VAT, and </w:t>
      </w:r>
      <w:r w:rsidR="007330E0" w:rsidRPr="006F3AB3">
        <w:rPr>
          <w:rFonts w:ascii="Times New Roman" w:hAnsi="Times New Roman" w:cs="Times New Roman"/>
        </w:rPr>
        <w:lastRenderedPageBreak/>
        <w:t>petroleum taxes. By 2020 although the proportion had declined due to changes in the fiscal and macroeconomic environment, revenues from customs</w:t>
      </w:r>
      <w:r w:rsidR="00AF5D0E" w:rsidRPr="006F3AB3">
        <w:rPr>
          <w:rFonts w:ascii="Times New Roman" w:hAnsi="Times New Roman" w:cs="Times New Roman"/>
        </w:rPr>
        <w:t xml:space="preserve"> duties and taxes</w:t>
      </w:r>
      <w:r w:rsidR="007330E0" w:rsidRPr="006F3AB3">
        <w:rPr>
          <w:rFonts w:ascii="Times New Roman" w:hAnsi="Times New Roman" w:cs="Times New Roman"/>
        </w:rPr>
        <w:t xml:space="preserve"> was 10% of </w:t>
      </w:r>
      <w:r w:rsidR="00AF5D0E" w:rsidRPr="006F3AB3">
        <w:rPr>
          <w:rFonts w:ascii="Times New Roman" w:hAnsi="Times New Roman" w:cs="Times New Roman"/>
        </w:rPr>
        <w:t xml:space="preserve">the </w:t>
      </w:r>
      <w:r w:rsidR="007330E0" w:rsidRPr="006F3AB3">
        <w:rPr>
          <w:rFonts w:ascii="Times New Roman" w:hAnsi="Times New Roman" w:cs="Times New Roman"/>
        </w:rPr>
        <w:t>national revenue</w:t>
      </w:r>
      <w:r w:rsidR="001F3449" w:rsidRPr="006F3AB3">
        <w:rPr>
          <w:rFonts w:ascii="Times New Roman" w:hAnsi="Times New Roman" w:cs="Times New Roman"/>
        </w:rPr>
        <w:t xml:space="preserve"> (Bank of Ghana, 2020, p. 12)</w:t>
      </w:r>
      <w:r w:rsidR="007330E0" w:rsidRPr="006F3AB3">
        <w:rPr>
          <w:rFonts w:ascii="Times New Roman" w:hAnsi="Times New Roman" w:cs="Times New Roman"/>
        </w:rPr>
        <w:t>.</w:t>
      </w:r>
      <w:r w:rsidR="001F3449" w:rsidRPr="006F3AB3">
        <w:rPr>
          <w:rFonts w:ascii="Times New Roman" w:hAnsi="Times New Roman" w:cs="Times New Roman"/>
        </w:rPr>
        <w:t xml:space="preserve"> </w:t>
      </w:r>
    </w:p>
    <w:p w14:paraId="5FD8D5BD" w14:textId="79AD7133" w:rsidR="004E344E" w:rsidRPr="006F3AB3" w:rsidRDefault="008F385C" w:rsidP="007210D8">
      <w:pPr>
        <w:spacing w:line="360" w:lineRule="auto"/>
        <w:rPr>
          <w:rFonts w:ascii="Times New Roman" w:hAnsi="Times New Roman" w:cs="Times New Roman"/>
        </w:rPr>
      </w:pPr>
      <w:r w:rsidRPr="006F3AB3">
        <w:rPr>
          <w:rFonts w:ascii="Times New Roman" w:hAnsi="Times New Roman" w:cs="Times New Roman"/>
        </w:rPr>
        <w:t>The evolution of customs import clearance processes</w:t>
      </w:r>
      <w:r w:rsidR="004E344E" w:rsidRPr="006F3AB3">
        <w:rPr>
          <w:rFonts w:ascii="Times New Roman" w:hAnsi="Times New Roman" w:cs="Times New Roman"/>
        </w:rPr>
        <w:t xml:space="preserve"> over the years is discussed below, delineated in three periods</w:t>
      </w:r>
      <w:r w:rsidR="0010217F" w:rsidRPr="006F3AB3">
        <w:rPr>
          <w:rFonts w:ascii="Times New Roman" w:hAnsi="Times New Roman" w:cs="Times New Roman"/>
        </w:rPr>
        <w:t xml:space="preserve"> </w:t>
      </w:r>
      <w:r w:rsidR="008771BF" w:rsidRPr="006F3AB3">
        <w:rPr>
          <w:rFonts w:ascii="Times New Roman" w:hAnsi="Times New Roman" w:cs="Times New Roman"/>
        </w:rPr>
        <w:t>centred</w:t>
      </w:r>
      <w:r w:rsidR="0010217F" w:rsidRPr="006F3AB3">
        <w:rPr>
          <w:rFonts w:ascii="Times New Roman" w:hAnsi="Times New Roman" w:cs="Times New Roman"/>
        </w:rPr>
        <w:t xml:space="preserve"> on changes in the configuration of the sociotechnical</w:t>
      </w:r>
      <w:r w:rsidR="0010217F" w:rsidRPr="006F3AB3">
        <w:rPr>
          <w:rStyle w:val="EndnoteReference"/>
          <w:rFonts w:ascii="Times New Roman" w:hAnsi="Times New Roman" w:cs="Times New Roman"/>
        </w:rPr>
        <w:endnoteReference w:id="4"/>
      </w:r>
      <w:r w:rsidR="0010217F" w:rsidRPr="006F3AB3">
        <w:rPr>
          <w:rFonts w:ascii="Times New Roman" w:hAnsi="Times New Roman" w:cs="Times New Roman"/>
        </w:rPr>
        <w:t xml:space="preserve"> systems of Ghana customs.</w:t>
      </w:r>
      <w:r w:rsidR="007214DB" w:rsidRPr="006F3AB3">
        <w:rPr>
          <w:rStyle w:val="EndnoteReference"/>
          <w:rFonts w:ascii="Times New Roman" w:hAnsi="Times New Roman" w:cs="Times New Roman"/>
        </w:rPr>
        <w:endnoteReference w:id="5"/>
      </w:r>
      <w:r w:rsidR="0010217F" w:rsidRPr="006F3AB3">
        <w:rPr>
          <w:rFonts w:ascii="Times New Roman" w:hAnsi="Times New Roman" w:cs="Times New Roman"/>
        </w:rPr>
        <w:t xml:space="preserve">  </w:t>
      </w:r>
    </w:p>
    <w:p w14:paraId="598CFD1B" w14:textId="77777777" w:rsidR="004E344E" w:rsidRPr="006F3AB3" w:rsidRDefault="004E344E" w:rsidP="007210D8">
      <w:pPr>
        <w:spacing w:line="360" w:lineRule="auto"/>
        <w:rPr>
          <w:rFonts w:ascii="Times New Roman" w:hAnsi="Times New Roman" w:cs="Times New Roman"/>
        </w:rPr>
      </w:pPr>
    </w:p>
    <w:p w14:paraId="001A5B0C" w14:textId="0BAC126B" w:rsidR="00F310D4" w:rsidRPr="006F3AB3" w:rsidRDefault="00F310D4" w:rsidP="007210D8">
      <w:pPr>
        <w:pStyle w:val="Heading2"/>
        <w:spacing w:line="360" w:lineRule="auto"/>
        <w:rPr>
          <w:rFonts w:ascii="Times New Roman" w:hAnsi="Times New Roman" w:cs="Times New Roman"/>
          <w:b/>
          <w:bCs/>
          <w:i/>
          <w:iCs/>
          <w:color w:val="auto"/>
          <w:sz w:val="24"/>
          <w:szCs w:val="24"/>
        </w:rPr>
      </w:pPr>
      <w:r w:rsidRPr="006F3AB3">
        <w:rPr>
          <w:rFonts w:ascii="Times New Roman" w:hAnsi="Times New Roman" w:cs="Times New Roman"/>
          <w:b/>
          <w:bCs/>
          <w:i/>
          <w:iCs/>
          <w:color w:val="auto"/>
          <w:sz w:val="24"/>
          <w:szCs w:val="24"/>
        </w:rPr>
        <w:t xml:space="preserve">Patrimonial </w:t>
      </w:r>
      <w:r w:rsidR="002427A8" w:rsidRPr="006F3AB3">
        <w:rPr>
          <w:rFonts w:ascii="Times New Roman" w:hAnsi="Times New Roman" w:cs="Times New Roman"/>
          <w:b/>
          <w:bCs/>
          <w:i/>
          <w:iCs/>
          <w:color w:val="auto"/>
          <w:sz w:val="24"/>
          <w:szCs w:val="24"/>
        </w:rPr>
        <w:t>administration</w:t>
      </w:r>
      <w:r w:rsidRPr="006F3AB3">
        <w:rPr>
          <w:rFonts w:ascii="Times New Roman" w:hAnsi="Times New Roman" w:cs="Times New Roman"/>
          <w:b/>
          <w:bCs/>
          <w:i/>
          <w:iCs/>
          <w:color w:val="auto"/>
          <w:sz w:val="24"/>
          <w:szCs w:val="24"/>
        </w:rPr>
        <w:t xml:space="preserve"> (Pre-IT period)</w:t>
      </w:r>
    </w:p>
    <w:p w14:paraId="22D1BA1A" w14:textId="595A8E00" w:rsidR="00BB19A2" w:rsidRPr="006F3AB3" w:rsidRDefault="00F310D4" w:rsidP="007210D8">
      <w:pPr>
        <w:spacing w:line="360" w:lineRule="auto"/>
        <w:rPr>
          <w:rFonts w:ascii="Times New Roman" w:hAnsi="Times New Roman" w:cs="Times New Roman"/>
        </w:rPr>
      </w:pPr>
      <w:r w:rsidRPr="006F3AB3">
        <w:rPr>
          <w:rFonts w:ascii="Times New Roman" w:hAnsi="Times New Roman" w:cs="Times New Roman"/>
        </w:rPr>
        <w:t xml:space="preserve">The first period from about 1900 until 1986 was characterized by patrimonial </w:t>
      </w:r>
      <w:r w:rsidR="004E344E" w:rsidRPr="006F3AB3">
        <w:rPr>
          <w:rFonts w:ascii="Times New Roman" w:hAnsi="Times New Roman" w:cs="Times New Roman"/>
        </w:rPr>
        <w:t>administration</w:t>
      </w:r>
      <w:r w:rsidR="007214DB" w:rsidRPr="006F3AB3">
        <w:rPr>
          <w:rStyle w:val="EndnoteReference"/>
          <w:rFonts w:ascii="Times New Roman" w:hAnsi="Times New Roman" w:cs="Times New Roman"/>
        </w:rPr>
        <w:endnoteReference w:id="6"/>
      </w:r>
      <w:r w:rsidRPr="006F3AB3">
        <w:rPr>
          <w:rFonts w:ascii="Times New Roman" w:hAnsi="Times New Roman" w:cs="Times New Roman"/>
        </w:rPr>
        <w:t xml:space="preserve"> where customs procedures were personalized, arbitrary</w:t>
      </w:r>
      <w:r w:rsidR="004E344E" w:rsidRPr="006F3AB3">
        <w:rPr>
          <w:rFonts w:ascii="Times New Roman" w:hAnsi="Times New Roman" w:cs="Times New Roman"/>
        </w:rPr>
        <w:t>,</w:t>
      </w:r>
      <w:r w:rsidRPr="006F3AB3">
        <w:rPr>
          <w:rFonts w:ascii="Times New Roman" w:hAnsi="Times New Roman" w:cs="Times New Roman"/>
        </w:rPr>
        <w:t xml:space="preserve"> and entirely </w:t>
      </w:r>
      <w:r w:rsidR="00016C85" w:rsidRPr="006F3AB3">
        <w:rPr>
          <w:rFonts w:ascii="Times New Roman" w:hAnsi="Times New Roman" w:cs="Times New Roman"/>
        </w:rPr>
        <w:t>conducted</w:t>
      </w:r>
      <w:r w:rsidRPr="006F3AB3">
        <w:rPr>
          <w:rFonts w:ascii="Times New Roman" w:hAnsi="Times New Roman" w:cs="Times New Roman"/>
        </w:rPr>
        <w:t xml:space="preserve"> </w:t>
      </w:r>
      <w:r w:rsidR="00016C85" w:rsidRPr="006F3AB3">
        <w:rPr>
          <w:rFonts w:ascii="Times New Roman" w:hAnsi="Times New Roman" w:cs="Times New Roman"/>
        </w:rPr>
        <w:t>on</w:t>
      </w:r>
      <w:r w:rsidRPr="006F3AB3">
        <w:rPr>
          <w:rFonts w:ascii="Times New Roman" w:hAnsi="Times New Roman" w:cs="Times New Roman"/>
        </w:rPr>
        <w:t xml:space="preserve"> paper.  </w:t>
      </w:r>
      <w:r w:rsidR="00BB19A2" w:rsidRPr="006F3AB3">
        <w:rPr>
          <w:rFonts w:ascii="Times New Roman" w:hAnsi="Times New Roman" w:cs="Times New Roman"/>
        </w:rPr>
        <w:t xml:space="preserve">Paper documents were bulky, slow to process, and the processes were error prone as each of the 30+ steps had to be done manually.  </w:t>
      </w:r>
      <w:r w:rsidRPr="006F3AB3">
        <w:rPr>
          <w:rFonts w:ascii="Times New Roman" w:hAnsi="Times New Roman" w:cs="Times New Roman"/>
        </w:rPr>
        <w:t xml:space="preserve">Oversight was difficult, inconsistent, </w:t>
      </w:r>
      <w:r w:rsidR="00BB19A2" w:rsidRPr="006F3AB3">
        <w:rPr>
          <w:rFonts w:ascii="Times New Roman" w:hAnsi="Times New Roman" w:cs="Times New Roman"/>
        </w:rPr>
        <w:t>and</w:t>
      </w:r>
      <w:r w:rsidRPr="006F3AB3">
        <w:rPr>
          <w:rFonts w:ascii="Times New Roman" w:hAnsi="Times New Roman" w:cs="Times New Roman"/>
        </w:rPr>
        <w:t xml:space="preserve"> lax. </w:t>
      </w:r>
    </w:p>
    <w:p w14:paraId="5B84DD3B" w14:textId="77777777" w:rsidR="00BB19A2" w:rsidRPr="006F3AB3" w:rsidRDefault="00BB19A2" w:rsidP="007210D8">
      <w:pPr>
        <w:spacing w:line="360" w:lineRule="auto"/>
        <w:rPr>
          <w:rFonts w:ascii="Times New Roman" w:hAnsi="Times New Roman" w:cs="Times New Roman"/>
        </w:rPr>
      </w:pPr>
    </w:p>
    <w:p w14:paraId="0E2385C6" w14:textId="7E3200CE" w:rsidR="00F310D4" w:rsidRPr="006F3AB3" w:rsidRDefault="00F310D4" w:rsidP="007210D8">
      <w:pPr>
        <w:spacing w:line="360" w:lineRule="auto"/>
        <w:rPr>
          <w:rFonts w:ascii="Times New Roman" w:hAnsi="Times New Roman" w:cs="Times New Roman"/>
        </w:rPr>
      </w:pPr>
      <w:r w:rsidRPr="006F3AB3">
        <w:rPr>
          <w:rFonts w:ascii="Times New Roman" w:hAnsi="Times New Roman" w:cs="Times New Roman"/>
        </w:rPr>
        <w:t>Manual processing often involved face</w:t>
      </w:r>
      <w:r w:rsidR="00BB19A2" w:rsidRPr="006F3AB3">
        <w:rPr>
          <w:rFonts w:ascii="Times New Roman" w:hAnsi="Times New Roman" w:cs="Times New Roman"/>
        </w:rPr>
        <w:t>-</w:t>
      </w:r>
      <w:r w:rsidRPr="006F3AB3">
        <w:rPr>
          <w:rFonts w:ascii="Times New Roman" w:hAnsi="Times New Roman" w:cs="Times New Roman"/>
        </w:rPr>
        <w:t>to</w:t>
      </w:r>
      <w:r w:rsidR="00BB19A2" w:rsidRPr="006F3AB3">
        <w:rPr>
          <w:rFonts w:ascii="Times New Roman" w:hAnsi="Times New Roman" w:cs="Times New Roman"/>
        </w:rPr>
        <w:t>-</w:t>
      </w:r>
      <w:r w:rsidRPr="006F3AB3">
        <w:rPr>
          <w:rFonts w:ascii="Times New Roman" w:hAnsi="Times New Roman" w:cs="Times New Roman"/>
        </w:rPr>
        <w:t>face interactions between corrupt</w:t>
      </w:r>
      <w:r w:rsidR="009D4B0D" w:rsidRPr="006F3AB3">
        <w:rPr>
          <w:rFonts w:ascii="Times New Roman" w:hAnsi="Times New Roman" w:cs="Times New Roman"/>
        </w:rPr>
        <w:t>ible</w:t>
      </w:r>
      <w:r w:rsidRPr="006F3AB3">
        <w:rPr>
          <w:rFonts w:ascii="Times New Roman" w:hAnsi="Times New Roman" w:cs="Times New Roman"/>
        </w:rPr>
        <w:t xml:space="preserve"> customs officers and anxious declarants.  Tightly</w:t>
      </w:r>
      <w:r w:rsidR="00BB19A2" w:rsidRPr="006F3AB3">
        <w:rPr>
          <w:rFonts w:ascii="Times New Roman" w:hAnsi="Times New Roman" w:cs="Times New Roman"/>
        </w:rPr>
        <w:t xml:space="preserve"> </w:t>
      </w:r>
      <w:r w:rsidR="007604A2" w:rsidRPr="006F3AB3">
        <w:rPr>
          <w:rFonts w:ascii="Times New Roman" w:hAnsi="Times New Roman" w:cs="Times New Roman"/>
        </w:rPr>
        <w:t>linked</w:t>
      </w:r>
      <w:r w:rsidRPr="006F3AB3">
        <w:rPr>
          <w:rFonts w:ascii="Times New Roman" w:hAnsi="Times New Roman" w:cs="Times New Roman"/>
        </w:rPr>
        <w:t xml:space="preserve"> steps</w:t>
      </w:r>
      <w:r w:rsidR="006A52E5" w:rsidRPr="006F3AB3">
        <w:rPr>
          <w:rFonts w:ascii="Times New Roman" w:hAnsi="Times New Roman" w:cs="Times New Roman"/>
        </w:rPr>
        <w:t xml:space="preserve"> (steps that depended entirely on precedent steps)</w:t>
      </w:r>
      <w:r w:rsidRPr="006F3AB3">
        <w:rPr>
          <w:rFonts w:ascii="Times New Roman" w:hAnsi="Times New Roman" w:cs="Times New Roman"/>
        </w:rPr>
        <w:t xml:space="preserve"> created hold-ups and bottlenecks </w:t>
      </w:r>
      <w:r w:rsidR="009F60DF" w:rsidRPr="006F3AB3">
        <w:rPr>
          <w:rFonts w:ascii="Times New Roman" w:hAnsi="Times New Roman" w:cs="Times New Roman"/>
        </w:rPr>
        <w:t>that</w:t>
      </w:r>
      <w:r w:rsidRPr="006F3AB3">
        <w:rPr>
          <w:rFonts w:ascii="Times New Roman" w:hAnsi="Times New Roman" w:cs="Times New Roman"/>
        </w:rPr>
        <w:t xml:space="preserve"> allowed officers to induce bribes.  </w:t>
      </w:r>
      <w:r w:rsidR="00BB19A2" w:rsidRPr="006F3AB3">
        <w:rPr>
          <w:rFonts w:ascii="Times New Roman" w:hAnsi="Times New Roman" w:cs="Times New Roman"/>
        </w:rPr>
        <w:t xml:space="preserve">The government suffered revenue losses </w:t>
      </w:r>
      <w:r w:rsidRPr="006F3AB3">
        <w:rPr>
          <w:rFonts w:ascii="Times New Roman" w:hAnsi="Times New Roman" w:cs="Times New Roman"/>
        </w:rPr>
        <w:t>as tampering, falsification</w:t>
      </w:r>
      <w:r w:rsidR="00BB19A2" w:rsidRPr="006F3AB3">
        <w:rPr>
          <w:rFonts w:ascii="Times New Roman" w:hAnsi="Times New Roman" w:cs="Times New Roman"/>
        </w:rPr>
        <w:t>,</w:t>
      </w:r>
      <w:r w:rsidRPr="006F3AB3">
        <w:rPr>
          <w:rFonts w:ascii="Times New Roman" w:hAnsi="Times New Roman" w:cs="Times New Roman"/>
        </w:rPr>
        <w:t xml:space="preserve"> and fraud were difficult to detect and check.  </w:t>
      </w:r>
      <w:r w:rsidR="00BB19A2" w:rsidRPr="006F3AB3">
        <w:rPr>
          <w:rFonts w:ascii="Times New Roman" w:hAnsi="Times New Roman" w:cs="Times New Roman"/>
        </w:rPr>
        <w:t>One</w:t>
      </w:r>
      <w:r w:rsidRPr="006F3AB3">
        <w:rPr>
          <w:rFonts w:ascii="Times New Roman" w:hAnsi="Times New Roman" w:cs="Times New Roman"/>
        </w:rPr>
        <w:t xml:space="preserve"> retired customs officer recalled</w:t>
      </w:r>
      <w:r w:rsidR="00BB19A2" w:rsidRPr="006F3AB3">
        <w:rPr>
          <w:rFonts w:ascii="Times New Roman" w:hAnsi="Times New Roman" w:cs="Times New Roman"/>
        </w:rPr>
        <w:t>:</w:t>
      </w:r>
    </w:p>
    <w:p w14:paraId="03CFA911" w14:textId="11E5FB4D" w:rsidR="00F310D4" w:rsidRPr="006F3AB3" w:rsidRDefault="00F310D4" w:rsidP="007210D8">
      <w:pPr>
        <w:pStyle w:val="Quote"/>
        <w:spacing w:line="360" w:lineRule="auto"/>
        <w:jc w:val="left"/>
        <w:rPr>
          <w:rStyle w:val="SubtleEmphasis"/>
          <w:rFonts w:ascii="Times New Roman" w:hAnsi="Times New Roman" w:cs="Times New Roman"/>
          <w:color w:val="auto"/>
        </w:rPr>
      </w:pPr>
      <w:r w:rsidRPr="006F3AB3">
        <w:rPr>
          <w:rStyle w:val="SubtleEmphasis"/>
          <w:rFonts w:ascii="Times New Roman" w:hAnsi="Times New Roman" w:cs="Times New Roman"/>
          <w:color w:val="auto"/>
        </w:rPr>
        <w:t xml:space="preserve">Customs work in those days [before IT reforms] was very cumbersome. Everything was manual, and everything was paper. The systems did not work </w:t>
      </w:r>
      <w:r w:rsidR="00F9259B" w:rsidRPr="006F3AB3">
        <w:rPr>
          <w:rStyle w:val="SubtleEmphasis"/>
          <w:rFonts w:ascii="Times New Roman" w:hAnsi="Times New Roman" w:cs="Times New Roman"/>
          <w:color w:val="auto"/>
        </w:rPr>
        <w:t xml:space="preserve">well </w:t>
      </w:r>
      <w:r w:rsidR="006A52E5" w:rsidRPr="006F3AB3">
        <w:rPr>
          <w:rStyle w:val="SubtleEmphasis"/>
          <w:rFonts w:ascii="Times New Roman" w:hAnsi="Times New Roman" w:cs="Times New Roman"/>
          <w:color w:val="auto"/>
        </w:rPr>
        <w:t xml:space="preserve">because it was too burdensome, </w:t>
      </w:r>
      <w:r w:rsidRPr="006F3AB3">
        <w:rPr>
          <w:rStyle w:val="SubtleEmphasis"/>
          <w:rFonts w:ascii="Times New Roman" w:hAnsi="Times New Roman" w:cs="Times New Roman"/>
          <w:color w:val="auto"/>
        </w:rPr>
        <w:t xml:space="preserve">and officers capitalized … </w:t>
      </w:r>
      <w:r w:rsidR="006A52E5" w:rsidRPr="006F3AB3">
        <w:rPr>
          <w:rStyle w:val="SubtleEmphasis"/>
          <w:rFonts w:ascii="Times New Roman" w:hAnsi="Times New Roman" w:cs="Times New Roman"/>
          <w:color w:val="auto"/>
        </w:rPr>
        <w:t>I</w:t>
      </w:r>
      <w:r w:rsidRPr="006F3AB3">
        <w:rPr>
          <w:rStyle w:val="SubtleEmphasis"/>
          <w:rFonts w:ascii="Times New Roman" w:hAnsi="Times New Roman" w:cs="Times New Roman"/>
          <w:color w:val="auto"/>
        </w:rPr>
        <w:t>n terms of getting officers to do the right thing, it was almost impossible. The whole system was not transparent, even for the bosses at the top.</w:t>
      </w:r>
    </w:p>
    <w:p w14:paraId="5095B27E" w14:textId="1B2C0A11" w:rsidR="00F310D4" w:rsidRPr="006F3AB3" w:rsidRDefault="00F310D4" w:rsidP="007210D8">
      <w:pPr>
        <w:spacing w:line="360" w:lineRule="auto"/>
        <w:rPr>
          <w:rFonts w:ascii="Times New Roman" w:hAnsi="Times New Roman" w:cs="Times New Roman"/>
        </w:rPr>
      </w:pPr>
      <w:r w:rsidRPr="006F3AB3">
        <w:rPr>
          <w:rFonts w:ascii="Times New Roman" w:hAnsi="Times New Roman" w:cs="Times New Roman"/>
        </w:rPr>
        <w:t>Another veteran customs officer recounted</w:t>
      </w:r>
      <w:r w:rsidR="00BB19A2" w:rsidRPr="006F3AB3">
        <w:rPr>
          <w:rFonts w:ascii="Times New Roman" w:hAnsi="Times New Roman" w:cs="Times New Roman"/>
        </w:rPr>
        <w:t>:</w:t>
      </w:r>
    </w:p>
    <w:p w14:paraId="19ED7C73" w14:textId="392CDFE7" w:rsidR="00F310D4" w:rsidRPr="006F3AB3" w:rsidRDefault="00F310D4" w:rsidP="007210D8">
      <w:pPr>
        <w:pStyle w:val="Quote"/>
        <w:spacing w:line="360" w:lineRule="auto"/>
        <w:jc w:val="left"/>
        <w:rPr>
          <w:rStyle w:val="SubtleEmphasis"/>
          <w:rFonts w:ascii="Times New Roman" w:hAnsi="Times New Roman" w:cs="Times New Roman"/>
          <w:color w:val="auto"/>
        </w:rPr>
      </w:pPr>
      <w:r w:rsidRPr="006F3AB3">
        <w:rPr>
          <w:rStyle w:val="SubtleEmphasis"/>
          <w:rFonts w:ascii="Times New Roman" w:hAnsi="Times New Roman" w:cs="Times New Roman"/>
          <w:color w:val="auto"/>
        </w:rPr>
        <w:t>In the 80s … customs corruption was terrible</w:t>
      </w:r>
      <w:r w:rsidR="00BB19A2" w:rsidRPr="006F3AB3">
        <w:rPr>
          <w:rStyle w:val="SubtleEmphasis"/>
          <w:rFonts w:ascii="Times New Roman" w:hAnsi="Times New Roman" w:cs="Times New Roman"/>
          <w:color w:val="auto"/>
        </w:rPr>
        <w:t xml:space="preserve"> </w:t>
      </w:r>
      <w:r w:rsidRPr="006F3AB3">
        <w:rPr>
          <w:rStyle w:val="SubtleEmphasis"/>
          <w:rFonts w:ascii="Times New Roman" w:hAnsi="Times New Roman" w:cs="Times New Roman"/>
          <w:color w:val="auto"/>
        </w:rPr>
        <w:t xml:space="preserve">… it was too easy to be corrupt and very hard not to. Some of us tried to do the right thing … but at the end of the day it was one man against the whole system. Many officers left the office each day with their car boots or briefcases full of cash. There were powerful networks of officers within customs who would collude and divide their </w:t>
      </w:r>
      <w:r w:rsidR="00BB19A2" w:rsidRPr="006F3AB3">
        <w:rPr>
          <w:rStyle w:val="SubtleEmphasis"/>
          <w:rFonts w:ascii="Times New Roman" w:hAnsi="Times New Roman" w:cs="Times New Roman"/>
          <w:color w:val="auto"/>
        </w:rPr>
        <w:t>“</w:t>
      </w:r>
      <w:r w:rsidRPr="006F3AB3">
        <w:rPr>
          <w:rStyle w:val="SubtleEmphasis"/>
          <w:rFonts w:ascii="Times New Roman" w:hAnsi="Times New Roman" w:cs="Times New Roman"/>
          <w:color w:val="auto"/>
        </w:rPr>
        <w:t>spoils</w:t>
      </w:r>
      <w:r w:rsidR="00BB19A2" w:rsidRPr="006F3AB3">
        <w:rPr>
          <w:rStyle w:val="SubtleEmphasis"/>
          <w:rFonts w:ascii="Times New Roman" w:hAnsi="Times New Roman" w:cs="Times New Roman"/>
          <w:color w:val="auto"/>
        </w:rPr>
        <w:t>”</w:t>
      </w:r>
      <w:r w:rsidRPr="006F3AB3">
        <w:rPr>
          <w:rStyle w:val="SubtleEmphasis"/>
          <w:rFonts w:ascii="Times New Roman" w:hAnsi="Times New Roman" w:cs="Times New Roman"/>
          <w:color w:val="auto"/>
        </w:rPr>
        <w:t xml:space="preserve"> according to rank</w:t>
      </w:r>
      <w:r w:rsidR="00BB19A2" w:rsidRPr="006F3AB3">
        <w:rPr>
          <w:rStyle w:val="SubtleEmphasis"/>
          <w:rFonts w:ascii="Times New Roman" w:hAnsi="Times New Roman" w:cs="Times New Roman"/>
          <w:color w:val="auto"/>
        </w:rPr>
        <w:t>.</w:t>
      </w:r>
    </w:p>
    <w:p w14:paraId="522F09BF" w14:textId="77777777" w:rsidR="00BB19A2" w:rsidRPr="006F3AB3" w:rsidRDefault="00BB19A2" w:rsidP="007210D8">
      <w:pPr>
        <w:spacing w:line="360" w:lineRule="auto"/>
        <w:rPr>
          <w:rFonts w:ascii="Times New Roman" w:hAnsi="Times New Roman" w:cs="Times New Roman"/>
        </w:rPr>
      </w:pPr>
    </w:p>
    <w:p w14:paraId="46CC0A50" w14:textId="733F06A4" w:rsidR="00F310D4" w:rsidRPr="006F3AB3" w:rsidRDefault="00F310D4" w:rsidP="007210D8">
      <w:pPr>
        <w:spacing w:line="360" w:lineRule="auto"/>
        <w:rPr>
          <w:rFonts w:ascii="Times New Roman" w:hAnsi="Times New Roman" w:cs="Times New Roman"/>
        </w:rPr>
      </w:pPr>
      <w:r w:rsidRPr="006F3AB3">
        <w:rPr>
          <w:rFonts w:ascii="Times New Roman" w:hAnsi="Times New Roman" w:cs="Times New Roman"/>
        </w:rPr>
        <w:lastRenderedPageBreak/>
        <w:t>Automated System for Customs Data (ASYCUDA)</w:t>
      </w:r>
      <w:r w:rsidR="00BB19A2" w:rsidRPr="006F3AB3">
        <w:rPr>
          <w:rFonts w:ascii="Times New Roman" w:hAnsi="Times New Roman" w:cs="Times New Roman"/>
        </w:rPr>
        <w:t xml:space="preserve"> </w:t>
      </w:r>
      <w:r w:rsidRPr="006F3AB3">
        <w:rPr>
          <w:rFonts w:ascii="Times New Roman" w:hAnsi="Times New Roman" w:cs="Times New Roman"/>
        </w:rPr>
        <w:t xml:space="preserve">was introduced to stamp out patrimonial malpractices and to improve data collection and transparency for the government. </w:t>
      </w:r>
    </w:p>
    <w:p w14:paraId="53EEB1F8" w14:textId="77777777" w:rsidR="00BB19A2" w:rsidRPr="006F3AB3" w:rsidRDefault="00BB19A2" w:rsidP="007210D8">
      <w:pPr>
        <w:spacing w:line="360" w:lineRule="auto"/>
        <w:rPr>
          <w:rFonts w:ascii="Times New Roman" w:hAnsi="Times New Roman" w:cs="Times New Roman"/>
        </w:rPr>
      </w:pPr>
    </w:p>
    <w:p w14:paraId="7FDE58DF" w14:textId="3E74AB07" w:rsidR="0010217F" w:rsidRPr="006F3AB3" w:rsidRDefault="00F310D4" w:rsidP="00287F51">
      <w:pPr>
        <w:pStyle w:val="Heading2"/>
        <w:spacing w:line="360" w:lineRule="auto"/>
        <w:rPr>
          <w:rFonts w:ascii="Times New Roman" w:hAnsi="Times New Roman" w:cs="Times New Roman"/>
          <w:b/>
          <w:bCs/>
          <w:i/>
          <w:iCs/>
          <w:color w:val="auto"/>
          <w:sz w:val="24"/>
          <w:szCs w:val="24"/>
        </w:rPr>
      </w:pPr>
      <w:r w:rsidRPr="006F3AB3">
        <w:rPr>
          <w:rFonts w:ascii="Times New Roman" w:hAnsi="Times New Roman" w:cs="Times New Roman"/>
          <w:b/>
          <w:bCs/>
          <w:i/>
          <w:iCs/>
          <w:color w:val="auto"/>
          <w:sz w:val="24"/>
          <w:szCs w:val="24"/>
        </w:rPr>
        <w:t xml:space="preserve">Bureaucratic </w:t>
      </w:r>
      <w:r w:rsidR="002427A8" w:rsidRPr="006F3AB3">
        <w:rPr>
          <w:rFonts w:ascii="Times New Roman" w:hAnsi="Times New Roman" w:cs="Times New Roman"/>
          <w:b/>
          <w:bCs/>
          <w:i/>
          <w:iCs/>
          <w:color w:val="auto"/>
          <w:sz w:val="24"/>
          <w:szCs w:val="24"/>
        </w:rPr>
        <w:t>administration</w:t>
      </w:r>
      <w:r w:rsidRPr="006F3AB3">
        <w:rPr>
          <w:rFonts w:ascii="Times New Roman" w:hAnsi="Times New Roman" w:cs="Times New Roman"/>
          <w:b/>
          <w:bCs/>
          <w:i/>
          <w:iCs/>
          <w:color w:val="auto"/>
          <w:sz w:val="24"/>
          <w:szCs w:val="24"/>
        </w:rPr>
        <w:t xml:space="preserve"> (ASYCUDA period) </w:t>
      </w:r>
    </w:p>
    <w:p w14:paraId="1CD1F7D3" w14:textId="77777777" w:rsidR="00287F51" w:rsidRPr="006F3AB3" w:rsidRDefault="00287F51" w:rsidP="00287F51"/>
    <w:p w14:paraId="53DCAEEE" w14:textId="05802A62" w:rsidR="00F310D4" w:rsidRPr="006F3AB3" w:rsidRDefault="00F310D4" w:rsidP="007210D8">
      <w:pPr>
        <w:spacing w:line="360" w:lineRule="auto"/>
        <w:rPr>
          <w:rFonts w:ascii="Times New Roman" w:hAnsi="Times New Roman" w:cs="Times New Roman"/>
        </w:rPr>
      </w:pPr>
      <w:r w:rsidRPr="006F3AB3">
        <w:rPr>
          <w:rFonts w:ascii="Times New Roman" w:hAnsi="Times New Roman" w:cs="Times New Roman"/>
        </w:rPr>
        <w:t>ASYCUDA</w:t>
      </w:r>
      <w:r w:rsidR="0082199E" w:rsidRPr="006F3AB3">
        <w:rPr>
          <w:rFonts w:ascii="Times New Roman" w:hAnsi="Times New Roman" w:cs="Times New Roman"/>
        </w:rPr>
        <w:t xml:space="preserve">, used from the </w:t>
      </w:r>
      <w:r w:rsidR="00F446DB" w:rsidRPr="006F3AB3">
        <w:rPr>
          <w:rFonts w:ascii="Times New Roman" w:hAnsi="Times New Roman" w:cs="Times New Roman"/>
        </w:rPr>
        <w:t>mid-1980s</w:t>
      </w:r>
      <w:r w:rsidR="0082199E" w:rsidRPr="006F3AB3">
        <w:rPr>
          <w:rFonts w:ascii="Times New Roman" w:hAnsi="Times New Roman" w:cs="Times New Roman"/>
        </w:rPr>
        <w:t xml:space="preserve">, </w:t>
      </w:r>
      <w:r w:rsidR="00F637C2" w:rsidRPr="006F3AB3">
        <w:rPr>
          <w:rFonts w:ascii="Times New Roman" w:hAnsi="Times New Roman" w:cs="Times New Roman"/>
        </w:rPr>
        <w:t>improved revenue collections by enhancing document processing and statistical analysis</w:t>
      </w:r>
      <w:r w:rsidR="00F853F5" w:rsidRPr="006F3AB3">
        <w:rPr>
          <w:rFonts w:ascii="Times New Roman" w:hAnsi="Times New Roman" w:cs="Times New Roman"/>
        </w:rPr>
        <w:t xml:space="preserve"> </w:t>
      </w:r>
      <w:r w:rsidR="00F853F5" w:rsidRPr="006F3AB3">
        <w:rPr>
          <w:rFonts w:ascii="Times New Roman" w:hAnsi="Times New Roman" w:cs="Times New Roman"/>
        </w:rPr>
        <w:fldChar w:fldCharType="begin" w:fldLock="1"/>
      </w:r>
      <w:r w:rsidR="00F853F5" w:rsidRPr="006F3AB3">
        <w:rPr>
          <w:rFonts w:ascii="Times New Roman" w:hAnsi="Times New Roman" w:cs="Times New Roman"/>
        </w:rPr>
        <w:instrText>ADDIN CSL_CITATION {"citationItems":[{"id":"ITEM-1","itemData":{"ISBN":"1467-7679","ISSN":"0950-6764","author":[{"dropping-particle":"","family":"Tettey","given":"WJ","non-dropping-particle":"","parse-names":false,"suffix":""}],"container-title":"Development Policy Review","id":"ITEM-1","issue":"4","issued":{"date-parts":[["1997"]]},"page":"339-356","title":"Transforming Tax Administration in Ghana: The Tension between Computers and Human Agency","type":"article-journal","volume":"15"},"locator":"343","uris":["http://www.mendeley.com/documents/?uuid=12c4aaf0-0832-4324-917f-604babed4316","http://www.mendeley.com/documents/?uuid=f136e895-3e0b-4cf8-8a06-3a68cc748b2c"]},{"id":"ITEM-2","itemData":{"author":[{"dropping-particle":"","family":"Castonguay","given":"Vincent","non-dropping-particle":"","parse-names":false,"suffix":""}],"id":"ITEM-2","issued":{"date-parts":[["1999"]]},"title":"A Review Of Customs Administration &amp; Procedures In Ghana","type":"report"},"uris":["http://www.mendeley.com/documents/?uuid=57538cbc-b93e-4d6e-bd71-0563f8c01b00","http://www.mendeley.com/documents/?uuid=2968f693-685b-4609-8a14-315fbe71f426"]}],"mendeley":{"formattedCitation":"(Castonguay, 1999; Tettey, 1997, p. 343)","plainTextFormattedCitation":"(Castonguay, 1999; Tettey, 1997, p. 343)","previouslyFormattedCitation":"(Castonguay, 1999; Tettey, 1997, p. 343)"},"properties":{"noteIndex":0},"schema":"https://github.com/citation-style-language/schema/raw/master/csl-citation.json"}</w:instrText>
      </w:r>
      <w:r w:rsidR="00F853F5" w:rsidRPr="006F3AB3">
        <w:rPr>
          <w:rFonts w:ascii="Times New Roman" w:hAnsi="Times New Roman" w:cs="Times New Roman"/>
        </w:rPr>
        <w:fldChar w:fldCharType="separate"/>
      </w:r>
      <w:r w:rsidR="00F853F5" w:rsidRPr="006F3AB3">
        <w:rPr>
          <w:rFonts w:ascii="Times New Roman" w:hAnsi="Times New Roman" w:cs="Times New Roman"/>
          <w:noProof/>
        </w:rPr>
        <w:t>(Castonguay 1999; Tettey 1997)</w:t>
      </w:r>
      <w:r w:rsidR="00F853F5" w:rsidRPr="006F3AB3">
        <w:rPr>
          <w:rFonts w:ascii="Times New Roman" w:hAnsi="Times New Roman" w:cs="Times New Roman"/>
        </w:rPr>
        <w:fldChar w:fldCharType="end"/>
      </w:r>
      <w:r w:rsidR="00F853F5" w:rsidRPr="006F3AB3">
        <w:rPr>
          <w:rFonts w:ascii="Times New Roman" w:hAnsi="Times New Roman" w:cs="Times New Roman"/>
        </w:rPr>
        <w:t>.  It h</w:t>
      </w:r>
      <w:r w:rsidRPr="006F3AB3">
        <w:rPr>
          <w:rFonts w:ascii="Times New Roman" w:hAnsi="Times New Roman" w:cs="Times New Roman"/>
        </w:rPr>
        <w:t xml:space="preserve">armonized several paper forms needed for different commodities in the pre-IT period when a single declaration required several bulky </w:t>
      </w:r>
      <w:r w:rsidR="00B96144" w:rsidRPr="006F3AB3">
        <w:rPr>
          <w:rFonts w:ascii="Times New Roman" w:hAnsi="Times New Roman" w:cs="Times New Roman"/>
        </w:rPr>
        <w:t>paper documents</w:t>
      </w:r>
      <w:r w:rsidRPr="006F3AB3">
        <w:rPr>
          <w:rFonts w:ascii="Times New Roman" w:hAnsi="Times New Roman" w:cs="Times New Roman"/>
        </w:rPr>
        <w:t xml:space="preserve"> to cover miscellaneous imports or exports.  The enormous complexity created meant that backlogs, high error rates, delays, and missing documents were common as piles of paperwork moved across officers’ desks and from one station to another. ASYCUDA helped declarants to assess duties and tax obligations, with entries checked against harmonized item codes. However, paper still played a significant role as </w:t>
      </w:r>
      <w:r w:rsidR="00F637C2" w:rsidRPr="006F3AB3">
        <w:rPr>
          <w:rFonts w:ascii="Times New Roman" w:hAnsi="Times New Roman" w:cs="Times New Roman"/>
        </w:rPr>
        <w:t>multiple</w:t>
      </w:r>
      <w:r w:rsidRPr="006F3AB3">
        <w:rPr>
          <w:rFonts w:ascii="Times New Roman" w:hAnsi="Times New Roman" w:cs="Times New Roman"/>
        </w:rPr>
        <w:t xml:space="preserve"> paper copies had to be submitted to multiple agencies involved in trade processing as shown in </w:t>
      </w:r>
      <w:r w:rsidRPr="006F3AB3">
        <w:rPr>
          <w:rFonts w:ascii="Times New Roman" w:hAnsi="Times New Roman" w:cs="Times New Roman"/>
        </w:rPr>
        <w:fldChar w:fldCharType="begin"/>
      </w:r>
      <w:r w:rsidRPr="006F3AB3">
        <w:rPr>
          <w:rFonts w:ascii="Times New Roman" w:hAnsi="Times New Roman" w:cs="Times New Roman"/>
        </w:rPr>
        <w:instrText xml:space="preserve"> REF _Ref512763820 \h  \* MERGEFORMAT </w:instrText>
      </w:r>
      <w:r w:rsidRPr="006F3AB3">
        <w:rPr>
          <w:rFonts w:ascii="Times New Roman" w:hAnsi="Times New Roman" w:cs="Times New Roman"/>
        </w:rPr>
      </w:r>
      <w:r w:rsidRPr="006F3AB3">
        <w:rPr>
          <w:rFonts w:ascii="Times New Roman" w:hAnsi="Times New Roman" w:cs="Times New Roman"/>
        </w:rPr>
        <w:fldChar w:fldCharType="separate"/>
      </w:r>
      <w:r w:rsidR="00E35769" w:rsidRPr="006F3AB3">
        <w:rPr>
          <w:rFonts w:ascii="Times New Roman" w:hAnsi="Times New Roman" w:cs="Times New Roman"/>
        </w:rPr>
        <w:t>Figure 1</w:t>
      </w:r>
      <w:r w:rsidRPr="006F3AB3">
        <w:rPr>
          <w:rFonts w:ascii="Times New Roman" w:hAnsi="Times New Roman" w:cs="Times New Roman"/>
        </w:rPr>
        <w:fldChar w:fldCharType="end"/>
      </w:r>
      <w:r w:rsidRPr="006F3AB3">
        <w:rPr>
          <w:rFonts w:ascii="Times New Roman" w:hAnsi="Times New Roman" w:cs="Times New Roman"/>
        </w:rPr>
        <w:t xml:space="preserve">.  </w:t>
      </w:r>
    </w:p>
    <w:p w14:paraId="42EF5A30" w14:textId="77777777" w:rsidR="00B96144" w:rsidRPr="006F3AB3" w:rsidRDefault="00DB4512" w:rsidP="007210D8">
      <w:pPr>
        <w:spacing w:line="360" w:lineRule="auto"/>
        <w:rPr>
          <w:rFonts w:ascii="Times New Roman" w:hAnsi="Times New Roman" w:cs="Times New Roman"/>
        </w:rPr>
      </w:pPr>
      <w:r w:rsidRPr="006F3AB3">
        <w:rPr>
          <w:rFonts w:ascii="Times New Roman" w:hAnsi="Times New Roman" w:cs="Times New Roman"/>
        </w:rPr>
        <w:t xml:space="preserve">     </w:t>
      </w:r>
    </w:p>
    <w:p w14:paraId="74DFF17A" w14:textId="77777777" w:rsidR="00B96144" w:rsidRPr="006F3AB3" w:rsidRDefault="00B96144" w:rsidP="007210D8">
      <w:pPr>
        <w:spacing w:line="360" w:lineRule="auto"/>
        <w:rPr>
          <w:rFonts w:ascii="Times New Roman" w:hAnsi="Times New Roman" w:cs="Times New Roman"/>
        </w:rPr>
      </w:pPr>
    </w:p>
    <w:p w14:paraId="33530313" w14:textId="3CD31D55" w:rsidR="00B96144" w:rsidRPr="006F3AB3" w:rsidRDefault="006F3AB3" w:rsidP="00B96144">
      <w:pPr>
        <w:spacing w:line="360" w:lineRule="auto"/>
        <w:jc w:val="center"/>
        <w:rPr>
          <w:rFonts w:ascii="Times New Roman" w:hAnsi="Times New Roman" w:cs="Times New Roman"/>
        </w:rPr>
      </w:pPr>
      <w:r w:rsidRPr="006F3AB3">
        <w:rPr>
          <w:rFonts w:ascii="Times New Roman" w:hAnsi="Times New Roman" w:cs="Times New Roman"/>
          <w:noProof/>
        </w:rPr>
        <w:drawing>
          <wp:inline distT="0" distB="0" distL="0" distR="0" wp14:anchorId="0A191156" wp14:editId="5FF856A4">
            <wp:extent cx="3190279" cy="2299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 ASYCUDA Schemat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7613" cy="2304621"/>
                    </a:xfrm>
                    <a:prstGeom prst="rect">
                      <a:avLst/>
                    </a:prstGeom>
                  </pic:spPr>
                </pic:pic>
              </a:graphicData>
            </a:graphic>
          </wp:inline>
        </w:drawing>
      </w:r>
    </w:p>
    <w:p w14:paraId="49561DB8" w14:textId="7B4A8F28" w:rsidR="00F9259B" w:rsidRPr="006F3AB3" w:rsidRDefault="00F9259B" w:rsidP="00F9259B">
      <w:pPr>
        <w:pStyle w:val="Caption"/>
        <w:spacing w:line="360" w:lineRule="auto"/>
        <w:rPr>
          <w:rFonts w:ascii="Times New Roman" w:hAnsi="Times New Roman"/>
          <w:b w:val="0"/>
          <w:bCs/>
          <w:sz w:val="24"/>
          <w:szCs w:val="24"/>
        </w:rPr>
      </w:pPr>
      <w:bookmarkStart w:id="3" w:name="_Ref512763820"/>
      <w:r w:rsidRPr="006F3AB3">
        <w:rPr>
          <w:rFonts w:ascii="Times New Roman" w:hAnsi="Times New Roman"/>
          <w:sz w:val="24"/>
          <w:szCs w:val="24"/>
        </w:rPr>
        <w:t xml:space="preserve">Figure </w:t>
      </w:r>
      <w:r w:rsidRPr="006F3AB3">
        <w:rPr>
          <w:rFonts w:ascii="Times New Roman" w:hAnsi="Times New Roman"/>
          <w:noProof/>
          <w:sz w:val="24"/>
          <w:szCs w:val="24"/>
        </w:rPr>
        <w:fldChar w:fldCharType="begin"/>
      </w:r>
      <w:r w:rsidRPr="006F3AB3">
        <w:rPr>
          <w:rFonts w:ascii="Times New Roman" w:hAnsi="Times New Roman"/>
          <w:noProof/>
          <w:sz w:val="24"/>
          <w:szCs w:val="24"/>
        </w:rPr>
        <w:instrText xml:space="preserve"> SEQ Figure \* ARABIC </w:instrText>
      </w:r>
      <w:r w:rsidRPr="006F3AB3">
        <w:rPr>
          <w:rFonts w:ascii="Times New Roman" w:hAnsi="Times New Roman"/>
          <w:noProof/>
          <w:sz w:val="24"/>
          <w:szCs w:val="24"/>
        </w:rPr>
        <w:fldChar w:fldCharType="separate"/>
      </w:r>
      <w:r w:rsidR="00E35769" w:rsidRPr="006F3AB3">
        <w:rPr>
          <w:rFonts w:ascii="Times New Roman" w:hAnsi="Times New Roman"/>
          <w:noProof/>
          <w:sz w:val="24"/>
          <w:szCs w:val="24"/>
        </w:rPr>
        <w:t>1</w:t>
      </w:r>
      <w:r w:rsidRPr="006F3AB3">
        <w:rPr>
          <w:rFonts w:ascii="Times New Roman" w:hAnsi="Times New Roman"/>
          <w:noProof/>
          <w:sz w:val="24"/>
          <w:szCs w:val="24"/>
        </w:rPr>
        <w:fldChar w:fldCharType="end"/>
      </w:r>
      <w:bookmarkEnd w:id="3"/>
      <w:r w:rsidR="00B96144" w:rsidRPr="006F3AB3">
        <w:rPr>
          <w:rFonts w:ascii="Times New Roman" w:hAnsi="Times New Roman"/>
          <w:b w:val="0"/>
          <w:bCs/>
          <w:sz w:val="24"/>
          <w:szCs w:val="24"/>
        </w:rPr>
        <w:t>.</w:t>
      </w:r>
      <w:r w:rsidRPr="006F3AB3">
        <w:rPr>
          <w:rFonts w:ascii="Times New Roman" w:hAnsi="Times New Roman"/>
          <w:b w:val="0"/>
          <w:bCs/>
          <w:sz w:val="24"/>
          <w:szCs w:val="24"/>
        </w:rPr>
        <w:t xml:space="preserve"> Inefficient data flows across government agencies </w:t>
      </w:r>
      <w:r w:rsidR="00E354B5" w:rsidRPr="006F3AB3">
        <w:rPr>
          <w:rFonts w:ascii="Times New Roman" w:hAnsi="Times New Roman"/>
          <w:b w:val="0"/>
          <w:bCs/>
          <w:sz w:val="24"/>
          <w:szCs w:val="24"/>
        </w:rPr>
        <w:t>via</w:t>
      </w:r>
      <w:r w:rsidRPr="006F3AB3">
        <w:rPr>
          <w:rFonts w:ascii="Times New Roman" w:hAnsi="Times New Roman"/>
          <w:b w:val="0"/>
          <w:bCs/>
          <w:sz w:val="24"/>
          <w:szCs w:val="24"/>
        </w:rPr>
        <w:t xml:space="preserve"> ASYCUDA</w:t>
      </w:r>
      <w:r w:rsidR="00B96144" w:rsidRPr="006F3AB3">
        <w:rPr>
          <w:rFonts w:ascii="Times New Roman" w:hAnsi="Times New Roman"/>
          <w:b w:val="0"/>
          <w:bCs/>
          <w:sz w:val="24"/>
          <w:szCs w:val="24"/>
        </w:rPr>
        <w:t>.</w:t>
      </w:r>
      <w:r w:rsidRPr="006F3AB3">
        <w:rPr>
          <w:rFonts w:ascii="Times New Roman" w:hAnsi="Times New Roman"/>
          <w:b w:val="0"/>
          <w:bCs/>
          <w:sz w:val="24"/>
          <w:szCs w:val="24"/>
        </w:rPr>
        <w:t xml:space="preserve"> (source: Ghana customs) </w:t>
      </w:r>
    </w:p>
    <w:p w14:paraId="35B18616" w14:textId="7671C8F7" w:rsidR="00B96144" w:rsidRPr="006F3AB3" w:rsidRDefault="00B96144" w:rsidP="00B96144">
      <w:pPr>
        <w:rPr>
          <w:lang w:val="en-US"/>
        </w:rPr>
      </w:pPr>
    </w:p>
    <w:p w14:paraId="063796CF" w14:textId="77777777" w:rsidR="00B96144" w:rsidRPr="006F3AB3" w:rsidRDefault="00B96144" w:rsidP="00B96144">
      <w:pPr>
        <w:rPr>
          <w:lang w:val="en-US"/>
        </w:rPr>
      </w:pPr>
    </w:p>
    <w:p w14:paraId="542FD460" w14:textId="3FAD05E8" w:rsidR="00F310D4" w:rsidRPr="006F3AB3" w:rsidRDefault="00DB4512" w:rsidP="00DB4512">
      <w:pPr>
        <w:spacing w:line="360" w:lineRule="auto"/>
        <w:rPr>
          <w:rFonts w:ascii="Times New Roman" w:hAnsi="Times New Roman" w:cs="Times New Roman"/>
        </w:rPr>
      </w:pPr>
      <w:r w:rsidRPr="006F3AB3">
        <w:rPr>
          <w:rFonts w:ascii="Times New Roman" w:hAnsi="Times New Roman" w:cs="Times New Roman"/>
        </w:rPr>
        <w:t xml:space="preserve">                                                                 </w:t>
      </w:r>
    </w:p>
    <w:p w14:paraId="14039E49" w14:textId="799C554F" w:rsidR="00F310D4" w:rsidRPr="006F3AB3" w:rsidRDefault="00F310D4" w:rsidP="007210D8">
      <w:pPr>
        <w:spacing w:line="360" w:lineRule="auto"/>
        <w:rPr>
          <w:rFonts w:ascii="Times New Roman" w:hAnsi="Times New Roman" w:cs="Times New Roman"/>
        </w:rPr>
      </w:pPr>
      <w:r w:rsidRPr="006F3AB3">
        <w:rPr>
          <w:rFonts w:ascii="Times New Roman" w:hAnsi="Times New Roman" w:cs="Times New Roman"/>
        </w:rPr>
        <w:t>The locus of SAD</w:t>
      </w:r>
      <w:r w:rsidR="00F637C2" w:rsidRPr="006F3AB3">
        <w:rPr>
          <w:rFonts w:ascii="Times New Roman" w:hAnsi="Times New Roman" w:cs="Times New Roman"/>
        </w:rPr>
        <w:t xml:space="preserve"> (Single Administrative Document)</w:t>
      </w:r>
      <w:r w:rsidRPr="006F3AB3">
        <w:rPr>
          <w:rFonts w:ascii="Times New Roman" w:hAnsi="Times New Roman" w:cs="Times New Roman"/>
        </w:rPr>
        <w:t xml:space="preserve"> processing at customs was the </w:t>
      </w:r>
      <w:r w:rsidR="00F637C2" w:rsidRPr="006F3AB3">
        <w:rPr>
          <w:rFonts w:ascii="Times New Roman" w:hAnsi="Times New Roman" w:cs="Times New Roman"/>
        </w:rPr>
        <w:t>“</w:t>
      </w:r>
      <w:r w:rsidRPr="006F3AB3">
        <w:rPr>
          <w:rFonts w:ascii="Times New Roman" w:hAnsi="Times New Roman" w:cs="Times New Roman"/>
        </w:rPr>
        <w:t>long room</w:t>
      </w:r>
      <w:r w:rsidR="00F637C2" w:rsidRPr="006F3AB3">
        <w:rPr>
          <w:rFonts w:ascii="Times New Roman" w:hAnsi="Times New Roman" w:cs="Times New Roman"/>
        </w:rPr>
        <w:t>”</w:t>
      </w:r>
      <w:r w:rsidRPr="006F3AB3">
        <w:rPr>
          <w:rFonts w:ascii="Times New Roman" w:hAnsi="Times New Roman" w:cs="Times New Roman"/>
        </w:rPr>
        <w:t xml:space="preserve"> </w:t>
      </w:r>
      <w:r w:rsidR="00F637C2" w:rsidRPr="006F3AB3">
        <w:rPr>
          <w:rFonts w:ascii="Times New Roman" w:hAnsi="Times New Roman" w:cs="Times New Roman"/>
        </w:rPr>
        <w:t>–</w:t>
      </w:r>
      <w:r w:rsidRPr="006F3AB3">
        <w:rPr>
          <w:rFonts w:ascii="Times New Roman" w:hAnsi="Times New Roman" w:cs="Times New Roman"/>
        </w:rPr>
        <w:t xml:space="preserve"> a hallway with rows of glass partitions (multi-window) where officers stationed to interact with declarants. The long room created an enabling environment where various </w:t>
      </w:r>
      <w:r w:rsidRPr="006F3AB3">
        <w:rPr>
          <w:rFonts w:ascii="Times New Roman" w:hAnsi="Times New Roman" w:cs="Times New Roman"/>
        </w:rPr>
        <w:lastRenderedPageBreak/>
        <w:t xml:space="preserve">corruption opportunities coincided in place and time.  Although ASYCUDA automated aspects of document processing, various steps remained manual.  As such, interactions between corrupt officers and declarants in the long room were still frequent, and </w:t>
      </w:r>
      <w:r w:rsidR="007604A2" w:rsidRPr="006F3AB3">
        <w:rPr>
          <w:rFonts w:ascii="Times New Roman" w:hAnsi="Times New Roman" w:cs="Times New Roman"/>
        </w:rPr>
        <w:t>unavoidable</w:t>
      </w:r>
      <w:r w:rsidRPr="006F3AB3">
        <w:rPr>
          <w:rFonts w:ascii="Times New Roman" w:hAnsi="Times New Roman" w:cs="Times New Roman"/>
        </w:rPr>
        <w:t>. Tightl</w:t>
      </w:r>
      <w:r w:rsidR="00892D89" w:rsidRPr="006F3AB3">
        <w:rPr>
          <w:rFonts w:ascii="Times New Roman" w:hAnsi="Times New Roman" w:cs="Times New Roman"/>
        </w:rPr>
        <w:t>y-linked</w:t>
      </w:r>
      <w:r w:rsidRPr="006F3AB3">
        <w:rPr>
          <w:rFonts w:ascii="Times New Roman" w:hAnsi="Times New Roman" w:cs="Times New Roman"/>
        </w:rPr>
        <w:t xml:space="preserve"> steps created opportunities for hold-ups and exposure to multiple corrupt officials; and the overall inefficiency and bottlenecks</w:t>
      </w:r>
      <w:r w:rsidR="00F637C2" w:rsidRPr="006F3AB3">
        <w:rPr>
          <w:rFonts w:ascii="Times New Roman" w:hAnsi="Times New Roman" w:cs="Times New Roman"/>
        </w:rPr>
        <w:t xml:space="preserve"> – </w:t>
      </w:r>
      <w:r w:rsidRPr="006F3AB3">
        <w:rPr>
          <w:rFonts w:ascii="Times New Roman" w:hAnsi="Times New Roman" w:cs="Times New Roman"/>
        </w:rPr>
        <w:t>requiring as many as 13-30 steps depending on various factors</w:t>
      </w:r>
      <w:r w:rsidR="00F637C2" w:rsidRPr="006F3AB3">
        <w:rPr>
          <w:rFonts w:ascii="Times New Roman" w:hAnsi="Times New Roman" w:cs="Times New Roman"/>
        </w:rPr>
        <w:t xml:space="preserve"> – </w:t>
      </w:r>
      <w:r w:rsidRPr="006F3AB3">
        <w:rPr>
          <w:rFonts w:ascii="Times New Roman" w:hAnsi="Times New Roman" w:cs="Times New Roman"/>
        </w:rPr>
        <w:t>created frustration and costs for declarants, hence, bribery opportunities. A senior officer indicated,</w:t>
      </w:r>
    </w:p>
    <w:p w14:paraId="69DC0DAA" w14:textId="7519E36B" w:rsidR="00F310D4" w:rsidRPr="006F3AB3" w:rsidRDefault="00F310D4" w:rsidP="007210D8">
      <w:pPr>
        <w:pStyle w:val="Quote"/>
        <w:spacing w:line="360" w:lineRule="auto"/>
        <w:jc w:val="left"/>
        <w:rPr>
          <w:rStyle w:val="SubtleEmphasis"/>
          <w:rFonts w:ascii="Times New Roman" w:hAnsi="Times New Roman" w:cs="Times New Roman"/>
          <w:color w:val="auto"/>
        </w:rPr>
      </w:pPr>
      <w:r w:rsidRPr="006F3AB3">
        <w:rPr>
          <w:rStyle w:val="SubtleEmphasis"/>
          <w:rFonts w:ascii="Times New Roman" w:hAnsi="Times New Roman" w:cs="Times New Roman"/>
          <w:color w:val="auto"/>
        </w:rPr>
        <w:t>With so many steps, by the time you complete</w:t>
      </w:r>
      <w:r w:rsidR="003E2219" w:rsidRPr="006F3AB3">
        <w:rPr>
          <w:rStyle w:val="SubtleEmphasis"/>
          <w:rFonts w:ascii="Times New Roman" w:hAnsi="Times New Roman" w:cs="Times New Roman"/>
          <w:color w:val="auto"/>
        </w:rPr>
        <w:t>d</w:t>
      </w:r>
      <w:r w:rsidRPr="006F3AB3">
        <w:rPr>
          <w:rStyle w:val="SubtleEmphasis"/>
          <w:rFonts w:ascii="Times New Roman" w:hAnsi="Times New Roman" w:cs="Times New Roman"/>
          <w:color w:val="auto"/>
        </w:rPr>
        <w:t xml:space="preserve"> a single clearance process, chances </w:t>
      </w:r>
      <w:r w:rsidR="00892D89" w:rsidRPr="006F3AB3">
        <w:rPr>
          <w:rStyle w:val="SubtleEmphasis"/>
          <w:rFonts w:ascii="Times New Roman" w:hAnsi="Times New Roman" w:cs="Times New Roman"/>
          <w:color w:val="auto"/>
        </w:rPr>
        <w:t>we</w:t>
      </w:r>
      <w:r w:rsidRPr="006F3AB3">
        <w:rPr>
          <w:rStyle w:val="SubtleEmphasis"/>
          <w:rFonts w:ascii="Times New Roman" w:hAnsi="Times New Roman" w:cs="Times New Roman"/>
          <w:color w:val="auto"/>
        </w:rPr>
        <w:t xml:space="preserve">re that you </w:t>
      </w:r>
      <w:r w:rsidR="00892D89" w:rsidRPr="006F3AB3">
        <w:rPr>
          <w:rStyle w:val="SubtleEmphasis"/>
          <w:rFonts w:ascii="Times New Roman" w:hAnsi="Times New Roman" w:cs="Times New Roman"/>
          <w:color w:val="auto"/>
        </w:rPr>
        <w:t>had</w:t>
      </w:r>
      <w:r w:rsidRPr="006F3AB3">
        <w:rPr>
          <w:rStyle w:val="SubtleEmphasis"/>
          <w:rFonts w:ascii="Times New Roman" w:hAnsi="Times New Roman" w:cs="Times New Roman"/>
          <w:color w:val="auto"/>
        </w:rPr>
        <w:t xml:space="preserve"> encountered one or multiple corrupt officers who collect</w:t>
      </w:r>
      <w:r w:rsidR="00892D89" w:rsidRPr="006F3AB3">
        <w:rPr>
          <w:rStyle w:val="SubtleEmphasis"/>
          <w:rFonts w:ascii="Times New Roman" w:hAnsi="Times New Roman" w:cs="Times New Roman"/>
          <w:color w:val="auto"/>
        </w:rPr>
        <w:t>ed</w:t>
      </w:r>
      <w:r w:rsidRPr="006F3AB3">
        <w:rPr>
          <w:rStyle w:val="SubtleEmphasis"/>
          <w:rFonts w:ascii="Times New Roman" w:hAnsi="Times New Roman" w:cs="Times New Roman"/>
          <w:color w:val="auto"/>
        </w:rPr>
        <w:t xml:space="preserve"> or expect</w:t>
      </w:r>
      <w:r w:rsidR="00892D89" w:rsidRPr="006F3AB3">
        <w:rPr>
          <w:rStyle w:val="SubtleEmphasis"/>
          <w:rFonts w:ascii="Times New Roman" w:hAnsi="Times New Roman" w:cs="Times New Roman"/>
          <w:color w:val="auto"/>
        </w:rPr>
        <w:t>ed</w:t>
      </w:r>
      <w:r w:rsidRPr="006F3AB3">
        <w:rPr>
          <w:rStyle w:val="SubtleEmphasis"/>
          <w:rFonts w:ascii="Times New Roman" w:hAnsi="Times New Roman" w:cs="Times New Roman"/>
          <w:color w:val="auto"/>
        </w:rPr>
        <w:t xml:space="preserve"> bribes. At a minimum a declarant need</w:t>
      </w:r>
      <w:r w:rsidR="003E2219" w:rsidRPr="006F3AB3">
        <w:rPr>
          <w:rStyle w:val="SubtleEmphasis"/>
          <w:rFonts w:ascii="Times New Roman" w:hAnsi="Times New Roman" w:cs="Times New Roman"/>
          <w:color w:val="auto"/>
        </w:rPr>
        <w:t>ed</w:t>
      </w:r>
      <w:r w:rsidRPr="006F3AB3">
        <w:rPr>
          <w:rStyle w:val="SubtleEmphasis"/>
          <w:rFonts w:ascii="Times New Roman" w:hAnsi="Times New Roman" w:cs="Times New Roman"/>
          <w:color w:val="auto"/>
        </w:rPr>
        <w:t xml:space="preserve"> a lot of patience, and perfect paperwork</w:t>
      </w:r>
      <w:r w:rsidR="003E2219" w:rsidRPr="006F3AB3">
        <w:rPr>
          <w:rStyle w:val="SubtleEmphasis"/>
          <w:rFonts w:ascii="Times New Roman" w:hAnsi="Times New Roman" w:cs="Times New Roman"/>
          <w:color w:val="auto"/>
        </w:rPr>
        <w:t>, and even that could not save you</w:t>
      </w:r>
      <w:r w:rsidR="00F637C2" w:rsidRPr="006F3AB3">
        <w:rPr>
          <w:rStyle w:val="SubtleEmphasis"/>
          <w:rFonts w:ascii="Times New Roman" w:hAnsi="Times New Roman" w:cs="Times New Roman"/>
          <w:color w:val="auto"/>
        </w:rPr>
        <w:t>.</w:t>
      </w:r>
    </w:p>
    <w:p w14:paraId="3A0526F9" w14:textId="2FC2204E" w:rsidR="00F310D4" w:rsidRPr="006F3AB3" w:rsidRDefault="00F310D4" w:rsidP="007210D8">
      <w:pPr>
        <w:spacing w:line="360" w:lineRule="auto"/>
        <w:rPr>
          <w:rFonts w:ascii="Times New Roman" w:hAnsi="Times New Roman" w:cs="Times New Roman"/>
        </w:rPr>
      </w:pPr>
      <w:r w:rsidRPr="006F3AB3">
        <w:rPr>
          <w:rFonts w:ascii="Times New Roman" w:hAnsi="Times New Roman" w:cs="Times New Roman"/>
        </w:rPr>
        <w:t>ASYCUDA brought improvements but did not eliminate malpractices. A veteran officer observed</w:t>
      </w:r>
      <w:r w:rsidR="00F637C2" w:rsidRPr="006F3AB3">
        <w:rPr>
          <w:rFonts w:ascii="Times New Roman" w:hAnsi="Times New Roman" w:cs="Times New Roman"/>
        </w:rPr>
        <w:t>:</w:t>
      </w:r>
    </w:p>
    <w:p w14:paraId="72B4EDBA" w14:textId="3E1D09AF" w:rsidR="00F310D4" w:rsidRPr="006F3AB3" w:rsidRDefault="00F310D4" w:rsidP="007210D8">
      <w:pPr>
        <w:pStyle w:val="Quote"/>
        <w:spacing w:line="360" w:lineRule="auto"/>
        <w:jc w:val="left"/>
        <w:rPr>
          <w:rStyle w:val="SubtleEmphasis"/>
          <w:rFonts w:ascii="Times New Roman" w:hAnsi="Times New Roman" w:cs="Times New Roman"/>
          <w:color w:val="auto"/>
        </w:rPr>
      </w:pPr>
      <w:r w:rsidRPr="006F3AB3">
        <w:rPr>
          <w:rStyle w:val="SubtleEmphasis"/>
          <w:rFonts w:ascii="Times New Roman" w:hAnsi="Times New Roman" w:cs="Times New Roman"/>
          <w:color w:val="auto"/>
        </w:rPr>
        <w:t xml:space="preserve">ASYCUDA replaced a lot of what we did manually before </w:t>
      </w:r>
      <w:proofErr w:type="gramStart"/>
      <w:r w:rsidRPr="006F3AB3">
        <w:rPr>
          <w:rStyle w:val="SubtleEmphasis"/>
          <w:rFonts w:ascii="Times New Roman" w:hAnsi="Times New Roman" w:cs="Times New Roman"/>
          <w:color w:val="auto"/>
        </w:rPr>
        <w:t>and also</w:t>
      </w:r>
      <w:proofErr w:type="gramEnd"/>
      <w:r w:rsidRPr="006F3AB3">
        <w:rPr>
          <w:rStyle w:val="SubtleEmphasis"/>
          <w:rFonts w:ascii="Times New Roman" w:hAnsi="Times New Roman" w:cs="Times New Roman"/>
          <w:color w:val="auto"/>
        </w:rPr>
        <w:t xml:space="preserve"> helped us to more consistently classify and value goods. This not only improved our operations but also helped improve government data collection. But you know, there was still a lot of paperwork, and in many ways, IT speeded up how we already did things …</w:t>
      </w:r>
      <w:r w:rsidR="00F637C2" w:rsidRPr="006F3AB3">
        <w:rPr>
          <w:rStyle w:val="SubtleEmphasis"/>
          <w:rFonts w:ascii="Times New Roman" w:hAnsi="Times New Roman" w:cs="Times New Roman"/>
          <w:color w:val="auto"/>
        </w:rPr>
        <w:t xml:space="preserve"> </w:t>
      </w:r>
      <w:r w:rsidRPr="006F3AB3">
        <w:rPr>
          <w:rStyle w:val="SubtleEmphasis"/>
          <w:rFonts w:ascii="Times New Roman" w:hAnsi="Times New Roman" w:cs="Times New Roman"/>
          <w:color w:val="auto"/>
        </w:rPr>
        <w:t>problems remained, and officers still solicited and received bribes routinely</w:t>
      </w:r>
      <w:r w:rsidR="00F637C2" w:rsidRPr="006F3AB3">
        <w:rPr>
          <w:rStyle w:val="SubtleEmphasis"/>
          <w:rFonts w:ascii="Times New Roman" w:hAnsi="Times New Roman" w:cs="Times New Roman"/>
          <w:color w:val="auto"/>
        </w:rPr>
        <w:t>.</w:t>
      </w:r>
    </w:p>
    <w:p w14:paraId="5F9F05F4" w14:textId="77777777" w:rsidR="00D510A1" w:rsidRPr="006F3AB3" w:rsidRDefault="00D510A1" w:rsidP="007210D8">
      <w:pPr>
        <w:pStyle w:val="Heading2"/>
        <w:spacing w:line="360" w:lineRule="auto"/>
        <w:rPr>
          <w:rFonts w:ascii="Times New Roman" w:hAnsi="Times New Roman" w:cs="Times New Roman"/>
          <w:b/>
          <w:bCs/>
          <w:i/>
          <w:iCs/>
          <w:color w:val="auto"/>
          <w:sz w:val="24"/>
          <w:szCs w:val="24"/>
        </w:rPr>
      </w:pPr>
    </w:p>
    <w:p w14:paraId="2210FF85" w14:textId="1924B3AB" w:rsidR="00F310D4" w:rsidRPr="006F3AB3" w:rsidRDefault="00F310D4" w:rsidP="007210D8">
      <w:pPr>
        <w:pStyle w:val="Heading2"/>
        <w:spacing w:line="360" w:lineRule="auto"/>
        <w:rPr>
          <w:rFonts w:ascii="Times New Roman" w:hAnsi="Times New Roman" w:cs="Times New Roman"/>
          <w:b/>
          <w:bCs/>
          <w:i/>
          <w:iCs/>
          <w:color w:val="auto"/>
          <w:sz w:val="24"/>
          <w:szCs w:val="24"/>
        </w:rPr>
      </w:pPr>
      <w:r w:rsidRPr="006F3AB3">
        <w:rPr>
          <w:rFonts w:ascii="Times New Roman" w:hAnsi="Times New Roman" w:cs="Times New Roman"/>
          <w:b/>
          <w:bCs/>
          <w:i/>
          <w:iCs/>
          <w:color w:val="auto"/>
          <w:sz w:val="24"/>
          <w:szCs w:val="24"/>
        </w:rPr>
        <w:t>Public management (</w:t>
      </w:r>
      <w:r w:rsidR="005E2630" w:rsidRPr="006F3AB3">
        <w:rPr>
          <w:rFonts w:ascii="Times New Roman" w:hAnsi="Times New Roman" w:cs="Times New Roman"/>
          <w:b/>
          <w:bCs/>
          <w:i/>
          <w:iCs/>
          <w:color w:val="auto"/>
        </w:rPr>
        <w:t>TradeNet</w:t>
      </w:r>
      <w:r w:rsidR="005E2630" w:rsidRPr="006F3AB3">
        <w:rPr>
          <w:rFonts w:ascii="Times New Roman" w:hAnsi="Times New Roman" w:cs="Times New Roman"/>
          <w:b/>
          <w:bCs/>
          <w:i/>
          <w:iCs/>
          <w:color w:val="auto"/>
          <w:sz w:val="24"/>
          <w:szCs w:val="24"/>
        </w:rPr>
        <w:t xml:space="preserve"> </w:t>
      </w:r>
      <w:r w:rsidRPr="006F3AB3">
        <w:rPr>
          <w:rFonts w:ascii="Times New Roman" w:hAnsi="Times New Roman" w:cs="Times New Roman"/>
          <w:b/>
          <w:bCs/>
          <w:i/>
          <w:iCs/>
          <w:color w:val="auto"/>
          <w:sz w:val="24"/>
          <w:szCs w:val="24"/>
        </w:rPr>
        <w:t>period)</w:t>
      </w:r>
      <w:r w:rsidRPr="006F3AB3">
        <w:rPr>
          <w:rFonts w:ascii="Times New Roman" w:hAnsi="Times New Roman" w:cs="Times New Roman"/>
          <w:b/>
          <w:bCs/>
          <w:i/>
          <w:iCs/>
          <w:color w:val="auto"/>
          <w:sz w:val="24"/>
          <w:szCs w:val="24"/>
        </w:rPr>
        <w:tab/>
      </w:r>
    </w:p>
    <w:p w14:paraId="01274A0B" w14:textId="4C233D7A" w:rsidR="00F310D4" w:rsidRPr="006F3AB3" w:rsidRDefault="005E2630" w:rsidP="007210D8">
      <w:pPr>
        <w:spacing w:line="360" w:lineRule="auto"/>
        <w:rPr>
          <w:rFonts w:ascii="Times New Roman" w:hAnsi="Times New Roman" w:cs="Times New Roman"/>
        </w:rPr>
      </w:pPr>
      <w:r w:rsidRPr="006F3AB3">
        <w:rPr>
          <w:rFonts w:ascii="Times New Roman" w:hAnsi="Times New Roman" w:cs="Times New Roman"/>
        </w:rPr>
        <w:t>TradeNet</w:t>
      </w:r>
      <w:r w:rsidR="00F310D4" w:rsidRPr="006F3AB3">
        <w:rPr>
          <w:rFonts w:ascii="Times New Roman" w:hAnsi="Times New Roman" w:cs="Times New Roman"/>
        </w:rPr>
        <w:t>, a business-to-government</w:t>
      </w:r>
      <w:r w:rsidR="00D510A1" w:rsidRPr="006F3AB3">
        <w:rPr>
          <w:rFonts w:ascii="Times New Roman" w:hAnsi="Times New Roman" w:cs="Times New Roman"/>
        </w:rPr>
        <w:t xml:space="preserve"> </w:t>
      </w:r>
      <w:r w:rsidR="00F310D4" w:rsidRPr="006F3AB3">
        <w:rPr>
          <w:rFonts w:ascii="Times New Roman" w:hAnsi="Times New Roman" w:cs="Times New Roman"/>
        </w:rPr>
        <w:t xml:space="preserve">electronic data interchange (EDI) that integrates clearance processing, was </w:t>
      </w:r>
      <w:r w:rsidR="00D510A1" w:rsidRPr="006F3AB3">
        <w:rPr>
          <w:rFonts w:ascii="Times New Roman" w:hAnsi="Times New Roman" w:cs="Times New Roman"/>
        </w:rPr>
        <w:t>in use</w:t>
      </w:r>
      <w:r w:rsidR="00F310D4" w:rsidRPr="006F3AB3">
        <w:rPr>
          <w:rFonts w:ascii="Times New Roman" w:hAnsi="Times New Roman" w:cs="Times New Roman"/>
        </w:rPr>
        <w:t xml:space="preserve"> </w:t>
      </w:r>
      <w:r w:rsidR="004C68F0" w:rsidRPr="006F3AB3">
        <w:rPr>
          <w:rFonts w:ascii="Times New Roman" w:hAnsi="Times New Roman" w:cs="Times New Roman"/>
        </w:rPr>
        <w:t>from</w:t>
      </w:r>
      <w:r w:rsidR="00F310D4" w:rsidRPr="006F3AB3">
        <w:rPr>
          <w:rFonts w:ascii="Times New Roman" w:hAnsi="Times New Roman" w:cs="Times New Roman"/>
        </w:rPr>
        <w:t xml:space="preserve"> 2004</w:t>
      </w:r>
      <w:r w:rsidR="00677CAE" w:rsidRPr="006F3AB3">
        <w:rPr>
          <w:rFonts w:ascii="Times New Roman" w:hAnsi="Times New Roman" w:cs="Times New Roman"/>
        </w:rPr>
        <w:t xml:space="preserve"> – envisioned</w:t>
      </w:r>
      <w:r w:rsidR="00F310D4" w:rsidRPr="006F3AB3">
        <w:rPr>
          <w:rFonts w:ascii="Times New Roman" w:hAnsi="Times New Roman" w:cs="Times New Roman"/>
        </w:rPr>
        <w:t xml:space="preserve"> as a </w:t>
      </w:r>
      <w:r w:rsidR="00D510A1" w:rsidRPr="006F3AB3">
        <w:rPr>
          <w:rFonts w:ascii="Times New Roman" w:hAnsi="Times New Roman" w:cs="Times New Roman"/>
        </w:rPr>
        <w:t>“</w:t>
      </w:r>
      <w:r w:rsidR="00F310D4" w:rsidRPr="006F3AB3">
        <w:rPr>
          <w:rFonts w:ascii="Times New Roman" w:hAnsi="Times New Roman" w:cs="Times New Roman"/>
        </w:rPr>
        <w:t>single window</w:t>
      </w:r>
      <w:r w:rsidR="00D510A1" w:rsidRPr="006F3AB3">
        <w:rPr>
          <w:rFonts w:ascii="Times New Roman" w:hAnsi="Times New Roman" w:cs="Times New Roman"/>
        </w:rPr>
        <w:t>”</w:t>
      </w:r>
      <w:r w:rsidR="00F310D4" w:rsidRPr="006F3AB3">
        <w:rPr>
          <w:rFonts w:ascii="Times New Roman" w:hAnsi="Times New Roman" w:cs="Times New Roman"/>
        </w:rPr>
        <w:t xml:space="preserve"> system </w:t>
      </w:r>
      <w:r w:rsidR="00677CAE" w:rsidRPr="006F3AB3">
        <w:rPr>
          <w:rFonts w:ascii="Times New Roman" w:hAnsi="Times New Roman" w:cs="Times New Roman"/>
        </w:rPr>
        <w:t>for providing</w:t>
      </w:r>
      <w:r w:rsidR="00F310D4" w:rsidRPr="006F3AB3">
        <w:rPr>
          <w:rFonts w:ascii="Times New Roman" w:hAnsi="Times New Roman" w:cs="Times New Roman"/>
        </w:rPr>
        <w:t xml:space="preserve"> a </w:t>
      </w:r>
      <w:r w:rsidR="00D510A1" w:rsidRPr="006F3AB3">
        <w:rPr>
          <w:rFonts w:ascii="Times New Roman" w:hAnsi="Times New Roman" w:cs="Times New Roman"/>
        </w:rPr>
        <w:t>“</w:t>
      </w:r>
      <w:r w:rsidR="00F310D4" w:rsidRPr="006F3AB3">
        <w:rPr>
          <w:rFonts w:ascii="Times New Roman" w:hAnsi="Times New Roman" w:cs="Times New Roman"/>
        </w:rPr>
        <w:t>one-stop solution</w:t>
      </w:r>
      <w:r w:rsidR="00D510A1" w:rsidRPr="006F3AB3">
        <w:rPr>
          <w:rFonts w:ascii="Times New Roman" w:hAnsi="Times New Roman" w:cs="Times New Roman"/>
        </w:rPr>
        <w:t>”</w:t>
      </w:r>
      <w:r w:rsidR="00F310D4" w:rsidRPr="006F3AB3">
        <w:rPr>
          <w:rFonts w:ascii="Times New Roman" w:hAnsi="Times New Roman" w:cs="Times New Roman"/>
        </w:rPr>
        <w:t xml:space="preserve">. </w:t>
      </w:r>
      <w:r w:rsidR="00FE3454" w:rsidRPr="006F3AB3">
        <w:rPr>
          <w:rFonts w:ascii="Times New Roman" w:hAnsi="Times New Roman" w:cs="Times New Roman"/>
        </w:rPr>
        <w:t>Its</w:t>
      </w:r>
      <w:r w:rsidR="00F310D4" w:rsidRPr="006F3AB3">
        <w:rPr>
          <w:rFonts w:ascii="Times New Roman" w:hAnsi="Times New Roman" w:cs="Times New Roman"/>
        </w:rPr>
        <w:t xml:space="preserve"> interface connect</w:t>
      </w:r>
      <w:r w:rsidR="003E2219" w:rsidRPr="006F3AB3">
        <w:rPr>
          <w:rFonts w:ascii="Times New Roman" w:hAnsi="Times New Roman" w:cs="Times New Roman"/>
        </w:rPr>
        <w:t>ed</w:t>
      </w:r>
      <w:r w:rsidR="00F310D4" w:rsidRPr="006F3AB3">
        <w:rPr>
          <w:rFonts w:ascii="Times New Roman" w:hAnsi="Times New Roman" w:cs="Times New Roman"/>
        </w:rPr>
        <w:t xml:space="preserve"> public and private stakeholders such as government agencies, destination inspection companies</w:t>
      </w:r>
      <w:r w:rsidR="006C2E77" w:rsidRPr="006F3AB3">
        <w:rPr>
          <w:rFonts w:ascii="Times New Roman" w:hAnsi="Times New Roman" w:cs="Times New Roman"/>
        </w:rPr>
        <w:t xml:space="preserve"> (DICs)</w:t>
      </w:r>
      <w:r w:rsidR="00F310D4" w:rsidRPr="006F3AB3">
        <w:rPr>
          <w:rFonts w:ascii="Times New Roman" w:hAnsi="Times New Roman" w:cs="Times New Roman"/>
        </w:rPr>
        <w:t xml:space="preserve">, and banks as shown in as shown in </w:t>
      </w:r>
      <w:r w:rsidR="00F310D4" w:rsidRPr="006F3AB3">
        <w:rPr>
          <w:rFonts w:ascii="Times New Roman" w:hAnsi="Times New Roman" w:cs="Times New Roman"/>
        </w:rPr>
        <w:fldChar w:fldCharType="begin"/>
      </w:r>
      <w:r w:rsidR="00F310D4" w:rsidRPr="006F3AB3">
        <w:rPr>
          <w:rFonts w:ascii="Times New Roman" w:hAnsi="Times New Roman" w:cs="Times New Roman"/>
        </w:rPr>
        <w:instrText xml:space="preserve"> REF _Ref512764409 \h  \* MERGEFORMAT </w:instrText>
      </w:r>
      <w:r w:rsidR="00F310D4" w:rsidRPr="006F3AB3">
        <w:rPr>
          <w:rFonts w:ascii="Times New Roman" w:hAnsi="Times New Roman" w:cs="Times New Roman"/>
        </w:rPr>
      </w:r>
      <w:r w:rsidR="00F310D4" w:rsidRPr="006F3AB3">
        <w:rPr>
          <w:rFonts w:ascii="Times New Roman" w:hAnsi="Times New Roman" w:cs="Times New Roman"/>
        </w:rPr>
        <w:fldChar w:fldCharType="separate"/>
      </w:r>
      <w:r w:rsidR="00E35769" w:rsidRPr="006F3AB3">
        <w:rPr>
          <w:rFonts w:ascii="Times New Roman" w:hAnsi="Times New Roman" w:cs="Times New Roman"/>
        </w:rPr>
        <w:t>Figure 2</w:t>
      </w:r>
      <w:r w:rsidR="00F310D4" w:rsidRPr="006F3AB3">
        <w:rPr>
          <w:rFonts w:ascii="Times New Roman" w:hAnsi="Times New Roman" w:cs="Times New Roman"/>
        </w:rPr>
        <w:fldChar w:fldCharType="end"/>
      </w:r>
      <w:r w:rsidR="00F310D4" w:rsidRPr="006F3AB3">
        <w:rPr>
          <w:rFonts w:ascii="Times New Roman" w:hAnsi="Times New Roman" w:cs="Times New Roman"/>
        </w:rPr>
        <w:t>.</w:t>
      </w:r>
    </w:p>
    <w:p w14:paraId="71EE1DE3" w14:textId="6D7E1B29" w:rsidR="006A5491" w:rsidRPr="006F3AB3" w:rsidRDefault="00DB4512" w:rsidP="007210D8">
      <w:pPr>
        <w:spacing w:line="360" w:lineRule="auto"/>
        <w:rPr>
          <w:rFonts w:ascii="Times New Roman" w:hAnsi="Times New Roman" w:cs="Times New Roman"/>
        </w:rPr>
      </w:pPr>
      <w:r w:rsidRPr="006F3AB3">
        <w:rPr>
          <w:rFonts w:ascii="Times New Roman" w:hAnsi="Times New Roman" w:cs="Times New Roman"/>
        </w:rPr>
        <w:t xml:space="preserve">                                                      </w:t>
      </w:r>
    </w:p>
    <w:p w14:paraId="58BD8474" w14:textId="6CEA1CBA" w:rsidR="006A5491" w:rsidRPr="006F3AB3" w:rsidRDefault="006F3AB3" w:rsidP="006F3AB3">
      <w:pPr>
        <w:spacing w:line="360" w:lineRule="auto"/>
        <w:jc w:val="center"/>
        <w:rPr>
          <w:rFonts w:ascii="Times New Roman" w:hAnsi="Times New Roman" w:cs="Times New Roman"/>
        </w:rPr>
      </w:pPr>
      <w:r w:rsidRPr="006F3AB3">
        <w:rPr>
          <w:rFonts w:ascii="Times New Roman" w:hAnsi="Times New Roman" w:cs="Times New Roman"/>
          <w:noProof/>
        </w:rPr>
        <w:lastRenderedPageBreak/>
        <w:drawing>
          <wp:inline distT="0" distB="0" distL="0" distR="0" wp14:anchorId="6C5CF8AA" wp14:editId="02FAE05E">
            <wp:extent cx="3031535" cy="2184923"/>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e 2 - TradeNet Schemat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9937" cy="2190978"/>
                    </a:xfrm>
                    <a:prstGeom prst="rect">
                      <a:avLst/>
                    </a:prstGeom>
                  </pic:spPr>
                </pic:pic>
              </a:graphicData>
            </a:graphic>
          </wp:inline>
        </w:drawing>
      </w:r>
    </w:p>
    <w:p w14:paraId="063423C0" w14:textId="49E6BB19" w:rsidR="0035734E" w:rsidRPr="006F3AB3" w:rsidRDefault="0035734E" w:rsidP="0035734E">
      <w:pPr>
        <w:pStyle w:val="Caption"/>
        <w:spacing w:line="360" w:lineRule="auto"/>
        <w:rPr>
          <w:rFonts w:ascii="Times New Roman" w:hAnsi="Times New Roman"/>
          <w:b w:val="0"/>
          <w:bCs/>
          <w:sz w:val="24"/>
          <w:szCs w:val="24"/>
        </w:rPr>
      </w:pPr>
      <w:bookmarkStart w:id="4" w:name="_Ref512764409"/>
      <w:r w:rsidRPr="006F3AB3">
        <w:rPr>
          <w:rFonts w:ascii="Times New Roman" w:hAnsi="Times New Roman"/>
          <w:sz w:val="24"/>
          <w:szCs w:val="24"/>
        </w:rPr>
        <w:t xml:space="preserve">Figure </w:t>
      </w:r>
      <w:r w:rsidRPr="006F3AB3">
        <w:rPr>
          <w:rFonts w:ascii="Times New Roman" w:hAnsi="Times New Roman"/>
          <w:noProof/>
          <w:sz w:val="24"/>
          <w:szCs w:val="24"/>
        </w:rPr>
        <w:fldChar w:fldCharType="begin"/>
      </w:r>
      <w:r w:rsidRPr="006F3AB3">
        <w:rPr>
          <w:rFonts w:ascii="Times New Roman" w:hAnsi="Times New Roman"/>
          <w:noProof/>
          <w:sz w:val="24"/>
          <w:szCs w:val="24"/>
        </w:rPr>
        <w:instrText xml:space="preserve"> SEQ Figure \* ARABIC </w:instrText>
      </w:r>
      <w:r w:rsidRPr="006F3AB3">
        <w:rPr>
          <w:rFonts w:ascii="Times New Roman" w:hAnsi="Times New Roman"/>
          <w:noProof/>
          <w:sz w:val="24"/>
          <w:szCs w:val="24"/>
        </w:rPr>
        <w:fldChar w:fldCharType="separate"/>
      </w:r>
      <w:r w:rsidR="00E35769" w:rsidRPr="006F3AB3">
        <w:rPr>
          <w:rFonts w:ascii="Times New Roman" w:hAnsi="Times New Roman"/>
          <w:noProof/>
          <w:sz w:val="24"/>
          <w:szCs w:val="24"/>
        </w:rPr>
        <w:t>2</w:t>
      </w:r>
      <w:r w:rsidRPr="006F3AB3">
        <w:rPr>
          <w:rFonts w:ascii="Times New Roman" w:hAnsi="Times New Roman"/>
          <w:noProof/>
          <w:sz w:val="24"/>
          <w:szCs w:val="24"/>
        </w:rPr>
        <w:fldChar w:fldCharType="end"/>
      </w:r>
      <w:bookmarkEnd w:id="4"/>
      <w:r w:rsidR="006A5491" w:rsidRPr="006F3AB3">
        <w:rPr>
          <w:rFonts w:ascii="Times New Roman" w:hAnsi="Times New Roman"/>
          <w:sz w:val="24"/>
          <w:szCs w:val="24"/>
        </w:rPr>
        <w:t>.</w:t>
      </w:r>
      <w:r w:rsidRPr="006F3AB3">
        <w:rPr>
          <w:rFonts w:ascii="Times New Roman" w:hAnsi="Times New Roman"/>
          <w:b w:val="0"/>
          <w:bCs/>
          <w:sz w:val="24"/>
          <w:szCs w:val="24"/>
        </w:rPr>
        <w:t xml:space="preserve"> Streamlined data flows between across government agencies</w:t>
      </w:r>
      <w:r w:rsidR="0082199E" w:rsidRPr="006F3AB3">
        <w:rPr>
          <w:rFonts w:ascii="Times New Roman" w:hAnsi="Times New Roman"/>
          <w:b w:val="0"/>
          <w:bCs/>
          <w:sz w:val="24"/>
          <w:szCs w:val="24"/>
        </w:rPr>
        <w:t xml:space="preserve"> </w:t>
      </w:r>
      <w:r w:rsidR="00E354B5" w:rsidRPr="006F3AB3">
        <w:rPr>
          <w:rFonts w:ascii="Times New Roman" w:hAnsi="Times New Roman"/>
          <w:b w:val="0"/>
          <w:bCs/>
          <w:sz w:val="24"/>
          <w:szCs w:val="24"/>
        </w:rPr>
        <w:t xml:space="preserve">via </w:t>
      </w:r>
      <w:r w:rsidR="005E2630" w:rsidRPr="006F3AB3">
        <w:rPr>
          <w:rFonts w:ascii="Times New Roman" w:hAnsi="Times New Roman"/>
        </w:rPr>
        <w:t>TradeNet</w:t>
      </w:r>
      <w:r w:rsidRPr="006F3AB3">
        <w:rPr>
          <w:rFonts w:ascii="Times New Roman" w:hAnsi="Times New Roman"/>
          <w:b w:val="0"/>
          <w:bCs/>
          <w:sz w:val="24"/>
          <w:szCs w:val="24"/>
        </w:rPr>
        <w:t xml:space="preserve"> (source: Ghana customs)</w:t>
      </w:r>
    </w:p>
    <w:p w14:paraId="2738D5D9" w14:textId="4A70A871" w:rsidR="006A5491" w:rsidRPr="006F3AB3" w:rsidRDefault="006A5491" w:rsidP="006A5491">
      <w:pPr>
        <w:rPr>
          <w:lang w:val="en-US"/>
        </w:rPr>
      </w:pPr>
    </w:p>
    <w:p w14:paraId="5EFAE33F" w14:textId="59ECCCD0" w:rsidR="006A5491" w:rsidRPr="006F3AB3" w:rsidRDefault="006A5491" w:rsidP="006A5491">
      <w:pPr>
        <w:rPr>
          <w:lang w:val="en-US"/>
        </w:rPr>
      </w:pPr>
    </w:p>
    <w:p w14:paraId="36A3D579" w14:textId="2BC296B1" w:rsidR="00F310D4" w:rsidRPr="006F3AB3" w:rsidRDefault="00677CAE" w:rsidP="007210D8">
      <w:pPr>
        <w:spacing w:line="360" w:lineRule="auto"/>
        <w:rPr>
          <w:rFonts w:ascii="Times New Roman" w:hAnsi="Times New Roman" w:cs="Times New Roman"/>
        </w:rPr>
      </w:pPr>
      <w:r w:rsidRPr="006F3AB3">
        <w:rPr>
          <w:rFonts w:ascii="Times New Roman" w:hAnsi="Times New Roman" w:cs="Times New Roman"/>
        </w:rPr>
        <w:t>The g</w:t>
      </w:r>
      <w:r w:rsidR="00F310D4" w:rsidRPr="006F3AB3">
        <w:rPr>
          <w:rFonts w:ascii="Times New Roman" w:hAnsi="Times New Roman" w:cs="Times New Roman"/>
        </w:rPr>
        <w:t>overnment introduced public managerial arrangements such as public-private-partnerships to</w:t>
      </w:r>
      <w:r w:rsidRPr="006F3AB3">
        <w:rPr>
          <w:rFonts w:ascii="Times New Roman" w:hAnsi="Times New Roman" w:cs="Times New Roman"/>
        </w:rPr>
        <w:t xml:space="preserve"> support</w:t>
      </w:r>
      <w:r w:rsidR="00F310D4" w:rsidRPr="006F3AB3">
        <w:rPr>
          <w:rFonts w:ascii="Times New Roman" w:hAnsi="Times New Roman" w:cs="Times New Roman"/>
        </w:rPr>
        <w:t xml:space="preserve"> </w:t>
      </w:r>
      <w:r w:rsidR="005E2630" w:rsidRPr="006F3AB3">
        <w:rPr>
          <w:rFonts w:ascii="Times New Roman" w:hAnsi="Times New Roman" w:cs="Times New Roman"/>
        </w:rPr>
        <w:t>TradeNet</w:t>
      </w:r>
      <w:r w:rsidR="00F310D4" w:rsidRPr="006F3AB3">
        <w:rPr>
          <w:rFonts w:ascii="Times New Roman" w:hAnsi="Times New Roman" w:cs="Times New Roman"/>
        </w:rPr>
        <w:t xml:space="preserve">’s operation and to bring private sector ethos into customs. Declarants were to submit </w:t>
      </w:r>
      <w:r w:rsidRPr="006F3AB3">
        <w:rPr>
          <w:rFonts w:ascii="Times New Roman" w:hAnsi="Times New Roman" w:cs="Times New Roman"/>
        </w:rPr>
        <w:t>one</w:t>
      </w:r>
      <w:r w:rsidR="00F310D4" w:rsidRPr="006F3AB3">
        <w:rPr>
          <w:rFonts w:ascii="Times New Roman" w:hAnsi="Times New Roman" w:cs="Times New Roman"/>
        </w:rPr>
        <w:t xml:space="preserve"> electronic form, the import declaration form (IDF), although in practice some paper use persisted, with more steps than the intended </w:t>
      </w:r>
      <w:r w:rsidR="00346D4E" w:rsidRPr="006F3AB3">
        <w:rPr>
          <w:rFonts w:ascii="Times New Roman" w:hAnsi="Times New Roman" w:cs="Times New Roman"/>
        </w:rPr>
        <w:t>“</w:t>
      </w:r>
      <w:r w:rsidR="00F310D4" w:rsidRPr="006F3AB3">
        <w:rPr>
          <w:rFonts w:ascii="Times New Roman" w:hAnsi="Times New Roman" w:cs="Times New Roman"/>
        </w:rPr>
        <w:t>one-stop solution</w:t>
      </w:r>
      <w:r w:rsidR="00346D4E" w:rsidRPr="006F3AB3">
        <w:rPr>
          <w:rFonts w:ascii="Times New Roman" w:hAnsi="Times New Roman" w:cs="Times New Roman"/>
        </w:rPr>
        <w:t>”</w:t>
      </w:r>
      <w:r w:rsidR="00F310D4" w:rsidRPr="006F3AB3">
        <w:rPr>
          <w:rFonts w:ascii="Times New Roman" w:hAnsi="Times New Roman" w:cs="Times New Roman"/>
        </w:rPr>
        <w:t>.</w:t>
      </w:r>
    </w:p>
    <w:p w14:paraId="1909E591" w14:textId="77777777" w:rsidR="00677CAE" w:rsidRPr="006F3AB3" w:rsidRDefault="00677CAE" w:rsidP="007210D8">
      <w:pPr>
        <w:spacing w:line="360" w:lineRule="auto"/>
        <w:rPr>
          <w:rFonts w:ascii="Times New Roman" w:hAnsi="Times New Roman" w:cs="Times New Roman"/>
        </w:rPr>
      </w:pPr>
    </w:p>
    <w:p w14:paraId="524D29E7" w14:textId="7DD85997" w:rsidR="00F310D4" w:rsidRPr="006F3AB3" w:rsidRDefault="00F310D4" w:rsidP="007210D8">
      <w:pPr>
        <w:spacing w:line="360" w:lineRule="auto"/>
        <w:rPr>
          <w:rFonts w:ascii="Times New Roman" w:hAnsi="Times New Roman" w:cs="Times New Roman"/>
        </w:rPr>
      </w:pPr>
      <w:r w:rsidRPr="006F3AB3">
        <w:rPr>
          <w:rFonts w:ascii="Times New Roman" w:hAnsi="Times New Roman" w:cs="Times New Roman"/>
        </w:rPr>
        <w:t xml:space="preserve">As part of public </w:t>
      </w:r>
      <w:r w:rsidR="006C2E77" w:rsidRPr="006F3AB3">
        <w:rPr>
          <w:rFonts w:ascii="Times New Roman" w:hAnsi="Times New Roman" w:cs="Times New Roman"/>
        </w:rPr>
        <w:t>administration reform</w:t>
      </w:r>
      <w:r w:rsidRPr="006F3AB3">
        <w:rPr>
          <w:rFonts w:ascii="Times New Roman" w:hAnsi="Times New Roman" w:cs="Times New Roman"/>
        </w:rPr>
        <w:t xml:space="preserve">, customs officers were disintermediated from various core functions. For example, </w:t>
      </w:r>
      <w:r w:rsidR="005E2630" w:rsidRPr="006F3AB3">
        <w:rPr>
          <w:rFonts w:ascii="Times New Roman" w:hAnsi="Times New Roman" w:cs="Times New Roman"/>
        </w:rPr>
        <w:t>TradeNet</w:t>
      </w:r>
      <w:r w:rsidRPr="006F3AB3">
        <w:rPr>
          <w:rFonts w:ascii="Times New Roman" w:hAnsi="Times New Roman" w:cs="Times New Roman"/>
        </w:rPr>
        <w:t xml:space="preserve"> was not administered by Ghana customs but by the Ghana Community Network</w:t>
      </w:r>
      <w:r w:rsidR="004C68F0" w:rsidRPr="006F3AB3">
        <w:rPr>
          <w:rFonts w:ascii="Times New Roman" w:hAnsi="Times New Roman" w:cs="Times New Roman"/>
        </w:rPr>
        <w:t xml:space="preserve"> (GCNET)</w:t>
      </w:r>
      <w:r w:rsidRPr="006F3AB3">
        <w:rPr>
          <w:rFonts w:ascii="Times New Roman" w:hAnsi="Times New Roman" w:cs="Times New Roman"/>
        </w:rPr>
        <w:t>, a public-private company jointly owned by government</w:t>
      </w:r>
      <w:r w:rsidR="006C2E77" w:rsidRPr="006F3AB3">
        <w:rPr>
          <w:rFonts w:ascii="Times New Roman" w:hAnsi="Times New Roman" w:cs="Times New Roman"/>
        </w:rPr>
        <w:t xml:space="preserve"> and firms, </w:t>
      </w:r>
      <w:r w:rsidRPr="006F3AB3">
        <w:rPr>
          <w:rFonts w:ascii="Times New Roman" w:hAnsi="Times New Roman" w:cs="Times New Roman"/>
        </w:rPr>
        <w:t xml:space="preserve">international and local. </w:t>
      </w:r>
      <w:r w:rsidR="00BA7A14" w:rsidRPr="006F3AB3">
        <w:rPr>
          <w:rFonts w:ascii="Times New Roman" w:hAnsi="Times New Roman" w:cs="Times New Roman"/>
        </w:rPr>
        <w:t>Classification and valuation</w:t>
      </w:r>
      <w:r w:rsidRPr="006F3AB3">
        <w:rPr>
          <w:rFonts w:ascii="Times New Roman" w:hAnsi="Times New Roman" w:cs="Times New Roman"/>
        </w:rPr>
        <w:t xml:space="preserve">, critical clearance functions that were previously performed by customs during </w:t>
      </w:r>
      <w:r w:rsidR="006C2E77" w:rsidRPr="006F3AB3">
        <w:rPr>
          <w:rFonts w:ascii="Times New Roman" w:hAnsi="Times New Roman" w:cs="Times New Roman"/>
        </w:rPr>
        <w:t xml:space="preserve">the </w:t>
      </w:r>
      <w:r w:rsidRPr="006F3AB3">
        <w:rPr>
          <w:rFonts w:ascii="Times New Roman" w:hAnsi="Times New Roman" w:cs="Times New Roman"/>
        </w:rPr>
        <w:t>ASYCUDA</w:t>
      </w:r>
      <w:r w:rsidR="006C2E77" w:rsidRPr="006F3AB3">
        <w:rPr>
          <w:rFonts w:ascii="Times New Roman" w:hAnsi="Times New Roman" w:cs="Times New Roman"/>
        </w:rPr>
        <w:t xml:space="preserve"> period</w:t>
      </w:r>
      <w:r w:rsidRPr="006F3AB3">
        <w:rPr>
          <w:rFonts w:ascii="Times New Roman" w:hAnsi="Times New Roman" w:cs="Times New Roman"/>
        </w:rPr>
        <w:t xml:space="preserve"> were similarly outsourced to five private </w:t>
      </w:r>
      <w:r w:rsidR="006C2E77" w:rsidRPr="006F3AB3">
        <w:rPr>
          <w:rFonts w:ascii="Times New Roman" w:hAnsi="Times New Roman" w:cs="Times New Roman"/>
        </w:rPr>
        <w:t>DICs</w:t>
      </w:r>
      <w:r w:rsidRPr="006F3AB3">
        <w:rPr>
          <w:rFonts w:ascii="Times New Roman" w:hAnsi="Times New Roman" w:cs="Times New Roman"/>
        </w:rPr>
        <w:t xml:space="preserve">. </w:t>
      </w:r>
      <w:r w:rsidR="00BA7A14" w:rsidRPr="006F3AB3">
        <w:rPr>
          <w:rFonts w:ascii="Times New Roman" w:hAnsi="Times New Roman" w:cs="Times New Roman"/>
        </w:rPr>
        <w:t>Classification and valuation</w:t>
      </w:r>
      <w:r w:rsidR="006C2E77" w:rsidRPr="006F3AB3">
        <w:rPr>
          <w:rFonts w:ascii="Times New Roman" w:hAnsi="Times New Roman" w:cs="Times New Roman"/>
        </w:rPr>
        <w:t xml:space="preserve"> – </w:t>
      </w:r>
      <w:r w:rsidRPr="006F3AB3">
        <w:rPr>
          <w:rFonts w:ascii="Times New Roman" w:hAnsi="Times New Roman" w:cs="Times New Roman"/>
        </w:rPr>
        <w:t xml:space="preserve">a process that involved negotiations with declarants </w:t>
      </w:r>
      <w:r w:rsidR="006C2E77" w:rsidRPr="006F3AB3">
        <w:rPr>
          <w:rFonts w:ascii="Times New Roman" w:hAnsi="Times New Roman" w:cs="Times New Roman"/>
        </w:rPr>
        <w:t>on</w:t>
      </w:r>
      <w:r w:rsidRPr="006F3AB3">
        <w:rPr>
          <w:rFonts w:ascii="Times New Roman" w:hAnsi="Times New Roman" w:cs="Times New Roman"/>
        </w:rPr>
        <w:t xml:space="preserve"> value of declared goods</w:t>
      </w:r>
      <w:r w:rsidR="006C2E77" w:rsidRPr="006F3AB3">
        <w:rPr>
          <w:rFonts w:ascii="Times New Roman" w:hAnsi="Times New Roman" w:cs="Times New Roman"/>
        </w:rPr>
        <w:t xml:space="preserve"> and duties due – </w:t>
      </w:r>
      <w:r w:rsidRPr="006F3AB3">
        <w:rPr>
          <w:rFonts w:ascii="Times New Roman" w:hAnsi="Times New Roman" w:cs="Times New Roman"/>
        </w:rPr>
        <w:t xml:space="preserve">was one of the most corruption-prone steps as it afforded </w:t>
      </w:r>
      <w:r w:rsidR="004C68F0" w:rsidRPr="006F3AB3">
        <w:rPr>
          <w:rFonts w:ascii="Times New Roman" w:hAnsi="Times New Roman" w:cs="Times New Roman"/>
        </w:rPr>
        <w:t>immense</w:t>
      </w:r>
      <w:r w:rsidR="00BA7A14" w:rsidRPr="006F3AB3">
        <w:rPr>
          <w:rFonts w:ascii="Times New Roman" w:hAnsi="Times New Roman" w:cs="Times New Roman"/>
        </w:rPr>
        <w:t xml:space="preserve"> </w:t>
      </w:r>
      <w:r w:rsidRPr="006F3AB3">
        <w:rPr>
          <w:rFonts w:ascii="Times New Roman" w:hAnsi="Times New Roman" w:cs="Times New Roman"/>
        </w:rPr>
        <w:t xml:space="preserve">discretion to customs </w:t>
      </w:r>
      <w:r w:rsidR="00BA7A14" w:rsidRPr="006F3AB3">
        <w:rPr>
          <w:rFonts w:ascii="Times New Roman" w:hAnsi="Times New Roman" w:cs="Times New Roman"/>
        </w:rPr>
        <w:t>officers</w:t>
      </w:r>
      <w:r w:rsidRPr="006F3AB3">
        <w:rPr>
          <w:rFonts w:ascii="Times New Roman" w:hAnsi="Times New Roman" w:cs="Times New Roman"/>
        </w:rPr>
        <w:t xml:space="preserve"> in the </w:t>
      </w:r>
      <w:r w:rsidR="006C2E77" w:rsidRPr="006F3AB3">
        <w:rPr>
          <w:rFonts w:ascii="Times New Roman" w:hAnsi="Times New Roman" w:cs="Times New Roman"/>
        </w:rPr>
        <w:t>exercise of their authority.  A</w:t>
      </w:r>
      <w:r w:rsidRPr="006F3AB3">
        <w:rPr>
          <w:rFonts w:ascii="Times New Roman" w:hAnsi="Times New Roman" w:cs="Times New Roman"/>
        </w:rPr>
        <w:t xml:space="preserve"> senior executive of one of the </w:t>
      </w:r>
      <w:r w:rsidR="006C2E77" w:rsidRPr="006F3AB3">
        <w:rPr>
          <w:rFonts w:ascii="Times New Roman" w:hAnsi="Times New Roman" w:cs="Times New Roman"/>
        </w:rPr>
        <w:t>DICs noted:</w:t>
      </w:r>
    </w:p>
    <w:p w14:paraId="754D7721" w14:textId="3B3842BE" w:rsidR="00F310D4" w:rsidRPr="006F3AB3" w:rsidRDefault="00BA7A14" w:rsidP="007210D8">
      <w:pPr>
        <w:pStyle w:val="Quote"/>
        <w:spacing w:line="360" w:lineRule="auto"/>
        <w:jc w:val="left"/>
        <w:rPr>
          <w:rStyle w:val="SubtleEmphasis"/>
          <w:rFonts w:ascii="Times New Roman" w:hAnsi="Times New Roman" w:cs="Times New Roman"/>
          <w:color w:val="auto"/>
        </w:rPr>
      </w:pPr>
      <w:r w:rsidRPr="006F3AB3">
        <w:rPr>
          <w:rStyle w:val="SubtleEmphasis"/>
          <w:rFonts w:ascii="Times New Roman" w:hAnsi="Times New Roman" w:cs="Times New Roman"/>
          <w:color w:val="auto"/>
        </w:rPr>
        <w:t>Classification and valuation</w:t>
      </w:r>
      <w:r w:rsidR="00F310D4" w:rsidRPr="006F3AB3">
        <w:rPr>
          <w:rStyle w:val="SubtleEmphasis"/>
          <w:rFonts w:ascii="Times New Roman" w:hAnsi="Times New Roman" w:cs="Times New Roman"/>
          <w:color w:val="auto"/>
        </w:rPr>
        <w:t xml:space="preserve"> </w:t>
      </w:r>
      <w:proofErr w:type="gramStart"/>
      <w:r w:rsidR="00F310D4" w:rsidRPr="006F3AB3">
        <w:rPr>
          <w:rStyle w:val="SubtleEmphasis"/>
          <w:rFonts w:ascii="Times New Roman" w:hAnsi="Times New Roman" w:cs="Times New Roman"/>
          <w:color w:val="auto"/>
        </w:rPr>
        <w:t>was</w:t>
      </w:r>
      <w:proofErr w:type="gramEnd"/>
      <w:r w:rsidR="00F310D4" w:rsidRPr="006F3AB3">
        <w:rPr>
          <w:rStyle w:val="SubtleEmphasis"/>
          <w:rFonts w:ascii="Times New Roman" w:hAnsi="Times New Roman" w:cs="Times New Roman"/>
          <w:color w:val="auto"/>
        </w:rPr>
        <w:t xml:space="preserve"> one of the ways corrupt officers made the most money. That is where they could collude with declarants to misclassify or undervalue goods for a bribe, intentionally turn a blind eye in exchange for a pay</w:t>
      </w:r>
      <w:r w:rsidR="00DE6A1E" w:rsidRPr="006F3AB3">
        <w:rPr>
          <w:rStyle w:val="SubtleEmphasis"/>
          <w:rFonts w:ascii="Times New Roman" w:hAnsi="Times New Roman" w:cs="Times New Roman"/>
          <w:color w:val="auto"/>
        </w:rPr>
        <w:t xml:space="preserve"> </w:t>
      </w:r>
      <w:r w:rsidR="00F310D4" w:rsidRPr="006F3AB3">
        <w:rPr>
          <w:rStyle w:val="SubtleEmphasis"/>
          <w:rFonts w:ascii="Times New Roman" w:hAnsi="Times New Roman" w:cs="Times New Roman"/>
          <w:color w:val="auto"/>
        </w:rPr>
        <w:t>out, or deliberately challenge a valuation with the hope that a declarant will come and see them with an envelope</w:t>
      </w:r>
      <w:r w:rsidR="009C52E7" w:rsidRPr="006F3AB3">
        <w:rPr>
          <w:rStyle w:val="SubtleEmphasis"/>
          <w:rFonts w:ascii="Times New Roman" w:hAnsi="Times New Roman" w:cs="Times New Roman"/>
          <w:color w:val="auto"/>
        </w:rPr>
        <w:t>.</w:t>
      </w:r>
    </w:p>
    <w:p w14:paraId="37E022A0" w14:textId="16C3BCB0" w:rsidR="00F310D4" w:rsidRPr="006F3AB3" w:rsidRDefault="00F310D4" w:rsidP="007210D8">
      <w:pPr>
        <w:spacing w:line="360" w:lineRule="auto"/>
        <w:rPr>
          <w:rFonts w:ascii="Times New Roman" w:hAnsi="Times New Roman" w:cs="Times New Roman"/>
        </w:rPr>
      </w:pPr>
      <w:r w:rsidRPr="006F3AB3">
        <w:rPr>
          <w:rFonts w:ascii="Times New Roman" w:hAnsi="Times New Roman" w:cs="Times New Roman"/>
        </w:rPr>
        <w:lastRenderedPageBreak/>
        <w:t xml:space="preserve">Although outsourcing does not necessarily improve public services, </w:t>
      </w:r>
      <w:r w:rsidR="007766A5" w:rsidRPr="006F3AB3">
        <w:rPr>
          <w:rFonts w:ascii="Times New Roman" w:hAnsi="Times New Roman" w:cs="Times New Roman"/>
        </w:rPr>
        <w:t xml:space="preserve">in this case, </w:t>
      </w:r>
      <w:r w:rsidRPr="006F3AB3">
        <w:rPr>
          <w:rFonts w:ascii="Times New Roman" w:hAnsi="Times New Roman" w:cs="Times New Roman"/>
        </w:rPr>
        <w:t xml:space="preserve">the DICs whose revenues were tied to total revenue collected for </w:t>
      </w:r>
      <w:r w:rsidR="004C0748" w:rsidRPr="006F3AB3">
        <w:rPr>
          <w:rFonts w:ascii="Times New Roman" w:hAnsi="Times New Roman" w:cs="Times New Roman"/>
        </w:rPr>
        <w:t xml:space="preserve">the </w:t>
      </w:r>
      <w:r w:rsidRPr="006F3AB3">
        <w:rPr>
          <w:rFonts w:ascii="Times New Roman" w:hAnsi="Times New Roman" w:cs="Times New Roman"/>
        </w:rPr>
        <w:t>government were often laude</w:t>
      </w:r>
      <w:r w:rsidR="001C47D6" w:rsidRPr="006F3AB3">
        <w:rPr>
          <w:rFonts w:ascii="Times New Roman" w:hAnsi="Times New Roman" w:cs="Times New Roman"/>
        </w:rPr>
        <w:t xml:space="preserve">d </w:t>
      </w:r>
      <w:r w:rsidR="00B919A6" w:rsidRPr="006F3AB3">
        <w:rPr>
          <w:rFonts w:ascii="Times New Roman" w:hAnsi="Times New Roman" w:cs="Times New Roman"/>
        </w:rPr>
        <w:t>by pro-reform elements in the government and the press</w:t>
      </w:r>
      <w:r w:rsidRPr="006F3AB3">
        <w:rPr>
          <w:rFonts w:ascii="Times New Roman" w:hAnsi="Times New Roman" w:cs="Times New Roman"/>
        </w:rPr>
        <w:t xml:space="preserve"> for conducting a more efficient, transparent, arms-length, back-end operation. By having an incentive to maximize revenues, the DICs put in place managerial practices and checks that customs</w:t>
      </w:r>
      <w:r w:rsidR="005F4066" w:rsidRPr="006F3AB3">
        <w:rPr>
          <w:rFonts w:ascii="Times New Roman" w:hAnsi="Times New Roman" w:cs="Times New Roman"/>
        </w:rPr>
        <w:t xml:space="preserve"> administration</w:t>
      </w:r>
      <w:r w:rsidRPr="006F3AB3">
        <w:rPr>
          <w:rFonts w:ascii="Times New Roman" w:hAnsi="Times New Roman" w:cs="Times New Roman"/>
        </w:rPr>
        <w:t xml:space="preserve"> lacked. Their operations effectively reduced face-to-face opportunities for </w:t>
      </w:r>
      <w:r w:rsidR="003C3A8B" w:rsidRPr="006F3AB3">
        <w:rPr>
          <w:rFonts w:ascii="Times New Roman" w:hAnsi="Times New Roman" w:cs="Times New Roman"/>
        </w:rPr>
        <w:t xml:space="preserve">petty </w:t>
      </w:r>
      <w:r w:rsidRPr="006F3AB3">
        <w:rPr>
          <w:rFonts w:ascii="Times New Roman" w:hAnsi="Times New Roman" w:cs="Times New Roman"/>
        </w:rPr>
        <w:t>corruption. A senior government official at the finance ministry explained</w:t>
      </w:r>
      <w:r w:rsidR="005F4066" w:rsidRPr="006F3AB3">
        <w:rPr>
          <w:rFonts w:ascii="Times New Roman" w:hAnsi="Times New Roman" w:cs="Times New Roman"/>
        </w:rPr>
        <w:t>:</w:t>
      </w:r>
    </w:p>
    <w:p w14:paraId="2C9D34DC" w14:textId="78653495" w:rsidR="00F310D4" w:rsidRPr="006F3AB3" w:rsidRDefault="00F310D4" w:rsidP="007210D8">
      <w:pPr>
        <w:pStyle w:val="Quote"/>
        <w:spacing w:line="360" w:lineRule="auto"/>
        <w:jc w:val="left"/>
        <w:rPr>
          <w:rStyle w:val="SubtleEmphasis"/>
          <w:rFonts w:ascii="Times New Roman" w:hAnsi="Times New Roman" w:cs="Times New Roman"/>
          <w:color w:val="auto"/>
        </w:rPr>
      </w:pPr>
      <w:r w:rsidRPr="006F3AB3">
        <w:rPr>
          <w:rStyle w:val="SubtleEmphasis"/>
          <w:rFonts w:ascii="Times New Roman" w:hAnsi="Times New Roman" w:cs="Times New Roman"/>
          <w:color w:val="auto"/>
        </w:rPr>
        <w:t xml:space="preserve">One big reason customs revenue jumped up </w:t>
      </w:r>
      <w:r w:rsidR="000E7041" w:rsidRPr="006F3AB3">
        <w:rPr>
          <w:rStyle w:val="SubtleEmphasis"/>
          <w:rFonts w:ascii="Times New Roman" w:hAnsi="Times New Roman" w:cs="Times New Roman"/>
          <w:color w:val="auto"/>
        </w:rPr>
        <w:t>was</w:t>
      </w:r>
      <w:r w:rsidRPr="006F3AB3">
        <w:rPr>
          <w:rStyle w:val="SubtleEmphasis"/>
          <w:rFonts w:ascii="Times New Roman" w:hAnsi="Times New Roman" w:cs="Times New Roman"/>
          <w:color w:val="auto"/>
        </w:rPr>
        <w:t xml:space="preserve"> the DICs. The destination inspection scheme has worked well as the DICs have been professional and honest in their dealings</w:t>
      </w:r>
      <w:r w:rsidR="000E7041" w:rsidRPr="006F3AB3">
        <w:rPr>
          <w:rStyle w:val="SubtleEmphasis"/>
          <w:rFonts w:ascii="Times New Roman" w:hAnsi="Times New Roman" w:cs="Times New Roman"/>
          <w:color w:val="auto"/>
        </w:rPr>
        <w:t>. You could say, we outsourced the integrity customs lacked</w:t>
      </w:r>
      <w:r w:rsidR="009C52E7" w:rsidRPr="006F3AB3">
        <w:rPr>
          <w:rStyle w:val="SubtleEmphasis"/>
          <w:rFonts w:ascii="Times New Roman" w:hAnsi="Times New Roman" w:cs="Times New Roman"/>
          <w:color w:val="auto"/>
        </w:rPr>
        <w:t>.</w:t>
      </w:r>
    </w:p>
    <w:p w14:paraId="2601A282" w14:textId="47481FF9" w:rsidR="00F310D4" w:rsidRPr="006F3AB3" w:rsidRDefault="005E2630" w:rsidP="007210D8">
      <w:pPr>
        <w:spacing w:line="360" w:lineRule="auto"/>
        <w:rPr>
          <w:rFonts w:ascii="Times New Roman" w:hAnsi="Times New Roman" w:cs="Times New Roman"/>
        </w:rPr>
      </w:pPr>
      <w:r w:rsidRPr="006F3AB3">
        <w:rPr>
          <w:rFonts w:ascii="Times New Roman" w:hAnsi="Times New Roman" w:cs="Times New Roman"/>
        </w:rPr>
        <w:t xml:space="preserve">TradeNet </w:t>
      </w:r>
      <w:r w:rsidR="005F4066" w:rsidRPr="006F3AB3">
        <w:rPr>
          <w:rFonts w:ascii="Times New Roman" w:hAnsi="Times New Roman" w:cs="Times New Roman"/>
        </w:rPr>
        <w:t xml:space="preserve">– envisioned as a </w:t>
      </w:r>
      <w:r w:rsidR="009C52E7" w:rsidRPr="006F3AB3">
        <w:rPr>
          <w:rFonts w:ascii="Times New Roman" w:hAnsi="Times New Roman" w:cs="Times New Roman"/>
        </w:rPr>
        <w:t>“</w:t>
      </w:r>
      <w:r w:rsidR="00F310D4" w:rsidRPr="006F3AB3">
        <w:rPr>
          <w:rFonts w:ascii="Times New Roman" w:hAnsi="Times New Roman" w:cs="Times New Roman"/>
        </w:rPr>
        <w:t>single window</w:t>
      </w:r>
      <w:r w:rsidR="009C52E7" w:rsidRPr="006F3AB3">
        <w:rPr>
          <w:rFonts w:ascii="Times New Roman" w:hAnsi="Times New Roman" w:cs="Times New Roman"/>
        </w:rPr>
        <w:t>”</w:t>
      </w:r>
      <w:r w:rsidR="00F310D4" w:rsidRPr="006F3AB3">
        <w:rPr>
          <w:rFonts w:ascii="Times New Roman" w:hAnsi="Times New Roman" w:cs="Times New Roman"/>
        </w:rPr>
        <w:t xml:space="preserve"> </w:t>
      </w:r>
      <w:r w:rsidR="005F4066" w:rsidRPr="006F3AB3">
        <w:rPr>
          <w:rFonts w:ascii="Times New Roman" w:hAnsi="Times New Roman" w:cs="Times New Roman"/>
        </w:rPr>
        <w:t>providing a “one</w:t>
      </w:r>
      <w:r w:rsidR="00AD7828" w:rsidRPr="006F3AB3">
        <w:rPr>
          <w:rFonts w:ascii="Times New Roman" w:hAnsi="Times New Roman" w:cs="Times New Roman"/>
        </w:rPr>
        <w:t>-</w:t>
      </w:r>
      <w:r w:rsidR="005F4066" w:rsidRPr="006F3AB3">
        <w:rPr>
          <w:rFonts w:ascii="Times New Roman" w:hAnsi="Times New Roman" w:cs="Times New Roman"/>
        </w:rPr>
        <w:t xml:space="preserve">stop solution” </w:t>
      </w:r>
      <w:r w:rsidR="00AD7828" w:rsidRPr="006F3AB3">
        <w:rPr>
          <w:rFonts w:ascii="Times New Roman" w:hAnsi="Times New Roman" w:cs="Times New Roman"/>
        </w:rPr>
        <w:t xml:space="preserve">– </w:t>
      </w:r>
      <w:r w:rsidR="00F310D4" w:rsidRPr="006F3AB3">
        <w:rPr>
          <w:rFonts w:ascii="Times New Roman" w:hAnsi="Times New Roman" w:cs="Times New Roman"/>
        </w:rPr>
        <w:t>enabled significant reductions in number of processing steps (from 13-30 to about 5-10), as well as opportunities for corruption. However, some paper</w:t>
      </w:r>
      <w:r w:rsidR="00AD7828" w:rsidRPr="006F3AB3">
        <w:rPr>
          <w:rFonts w:ascii="Times New Roman" w:hAnsi="Times New Roman" w:cs="Times New Roman"/>
        </w:rPr>
        <w:t xml:space="preserve"> </w:t>
      </w:r>
      <w:r w:rsidR="00F310D4" w:rsidRPr="006F3AB3">
        <w:rPr>
          <w:rFonts w:ascii="Times New Roman" w:hAnsi="Times New Roman" w:cs="Times New Roman"/>
        </w:rPr>
        <w:t xml:space="preserve">use and certain manual steps remained. A senior </w:t>
      </w:r>
      <w:r w:rsidRPr="006F3AB3">
        <w:rPr>
          <w:rFonts w:ascii="Times New Roman" w:hAnsi="Times New Roman" w:cs="Times New Roman"/>
        </w:rPr>
        <w:t xml:space="preserve">TradeNet </w:t>
      </w:r>
      <w:r w:rsidR="00F310D4" w:rsidRPr="006F3AB3">
        <w:rPr>
          <w:rFonts w:ascii="Times New Roman" w:hAnsi="Times New Roman" w:cs="Times New Roman"/>
        </w:rPr>
        <w:t>specialist reflected</w:t>
      </w:r>
      <w:r w:rsidR="00AD7828" w:rsidRPr="006F3AB3">
        <w:rPr>
          <w:rFonts w:ascii="Times New Roman" w:hAnsi="Times New Roman" w:cs="Times New Roman"/>
        </w:rPr>
        <w:t>:</w:t>
      </w:r>
    </w:p>
    <w:p w14:paraId="78A260B0" w14:textId="7F414DD6" w:rsidR="00AA7B92" w:rsidRPr="006F3AB3" w:rsidRDefault="00F310D4" w:rsidP="007210D8">
      <w:pPr>
        <w:pStyle w:val="Quote"/>
        <w:spacing w:line="360" w:lineRule="auto"/>
        <w:jc w:val="left"/>
        <w:rPr>
          <w:rStyle w:val="SubtleEmphasis"/>
          <w:rFonts w:ascii="Times New Roman" w:hAnsi="Times New Roman" w:cs="Times New Roman"/>
          <w:color w:val="auto"/>
        </w:rPr>
      </w:pPr>
      <w:r w:rsidRPr="006F3AB3">
        <w:rPr>
          <w:rStyle w:val="SubtleEmphasis"/>
          <w:rFonts w:ascii="Times New Roman" w:hAnsi="Times New Roman" w:cs="Times New Roman"/>
          <w:color w:val="auto"/>
        </w:rPr>
        <w:t xml:space="preserve">The system was intended to drive us toward paperless processing … but that is currently not the case even with improvements … the problem is not technical; the technology is there but people are hard to change and there are powerful people that do not want changes because it interferes with their selfish interests. We are making progress, even if slowly … </w:t>
      </w:r>
    </w:p>
    <w:p w14:paraId="075400AF" w14:textId="77777777" w:rsidR="00257E70" w:rsidRPr="006F3AB3" w:rsidRDefault="00257E70" w:rsidP="00257E70"/>
    <w:p w14:paraId="3776D2C6" w14:textId="77777777" w:rsidR="009030AD" w:rsidRPr="006F3AB3" w:rsidRDefault="009030AD" w:rsidP="007210D8">
      <w:pPr>
        <w:pStyle w:val="Heading2"/>
        <w:spacing w:line="360" w:lineRule="auto"/>
        <w:rPr>
          <w:rFonts w:ascii="Times New Roman" w:hAnsi="Times New Roman" w:cs="Times New Roman"/>
          <w:b/>
          <w:bCs/>
          <w:color w:val="auto"/>
          <w:sz w:val="24"/>
          <w:szCs w:val="24"/>
        </w:rPr>
      </w:pPr>
      <w:r w:rsidRPr="006F3AB3">
        <w:rPr>
          <w:rFonts w:ascii="Times New Roman" w:hAnsi="Times New Roman" w:cs="Times New Roman"/>
          <w:b/>
          <w:bCs/>
          <w:color w:val="auto"/>
          <w:sz w:val="24"/>
          <w:szCs w:val="24"/>
        </w:rPr>
        <w:t>Reconfiguring clearance document processing through IT</w:t>
      </w:r>
    </w:p>
    <w:p w14:paraId="67180C9E" w14:textId="511A8817" w:rsidR="00C661AA" w:rsidRPr="006F3AB3" w:rsidRDefault="009030AD" w:rsidP="007210D8">
      <w:pPr>
        <w:spacing w:line="360" w:lineRule="auto"/>
        <w:rPr>
          <w:rFonts w:ascii="Times New Roman" w:hAnsi="Times New Roman" w:cs="Times New Roman"/>
        </w:rPr>
      </w:pPr>
      <w:r w:rsidRPr="006F3AB3">
        <w:rPr>
          <w:rFonts w:ascii="Times New Roman" w:hAnsi="Times New Roman" w:cs="Times New Roman"/>
        </w:rPr>
        <w:t xml:space="preserve">The </w:t>
      </w:r>
      <w:r w:rsidR="00AD7828" w:rsidRPr="006F3AB3">
        <w:rPr>
          <w:rFonts w:ascii="Times New Roman" w:hAnsi="Times New Roman" w:cs="Times New Roman"/>
        </w:rPr>
        <w:t>story</w:t>
      </w:r>
      <w:r w:rsidRPr="006F3AB3">
        <w:rPr>
          <w:rFonts w:ascii="Times New Roman" w:hAnsi="Times New Roman" w:cs="Times New Roman"/>
        </w:rPr>
        <w:t xml:space="preserve"> of reforms over the course of </w:t>
      </w:r>
      <w:r w:rsidR="007434B8" w:rsidRPr="006F3AB3">
        <w:rPr>
          <w:rFonts w:ascii="Times New Roman" w:hAnsi="Times New Roman" w:cs="Times New Roman"/>
        </w:rPr>
        <w:t>30</w:t>
      </w:r>
      <w:r w:rsidRPr="006F3AB3">
        <w:rPr>
          <w:rFonts w:ascii="Times New Roman" w:hAnsi="Times New Roman" w:cs="Times New Roman"/>
        </w:rPr>
        <w:t xml:space="preserve"> years</w:t>
      </w:r>
      <w:r w:rsidR="00AD7828" w:rsidRPr="006F3AB3">
        <w:rPr>
          <w:rFonts w:ascii="Times New Roman" w:hAnsi="Times New Roman" w:cs="Times New Roman"/>
        </w:rPr>
        <w:t xml:space="preserve"> – </w:t>
      </w:r>
      <w:r w:rsidRPr="006F3AB3">
        <w:rPr>
          <w:rFonts w:ascii="Times New Roman" w:hAnsi="Times New Roman" w:cs="Times New Roman"/>
        </w:rPr>
        <w:t xml:space="preserve">from the pre-IT period associated with the patrimonial </w:t>
      </w:r>
      <w:r w:rsidR="00AD7828" w:rsidRPr="006F3AB3">
        <w:rPr>
          <w:rFonts w:ascii="Times New Roman" w:hAnsi="Times New Roman" w:cs="Times New Roman"/>
        </w:rPr>
        <w:t>administration</w:t>
      </w:r>
      <w:r w:rsidRPr="006F3AB3">
        <w:rPr>
          <w:rFonts w:ascii="Times New Roman" w:hAnsi="Times New Roman" w:cs="Times New Roman"/>
        </w:rPr>
        <w:t xml:space="preserve">, to the ASYCUDA and </w:t>
      </w:r>
      <w:r w:rsidR="005E2630" w:rsidRPr="006F3AB3">
        <w:rPr>
          <w:rFonts w:ascii="Times New Roman" w:hAnsi="Times New Roman" w:cs="Times New Roman"/>
        </w:rPr>
        <w:t xml:space="preserve">TradeNet </w:t>
      </w:r>
      <w:r w:rsidRPr="006F3AB3">
        <w:rPr>
          <w:rFonts w:ascii="Times New Roman" w:hAnsi="Times New Roman" w:cs="Times New Roman"/>
        </w:rPr>
        <w:t>periods, associated with bureaucracy and public management respectively</w:t>
      </w:r>
      <w:r w:rsidR="00AD7828" w:rsidRPr="006F3AB3">
        <w:rPr>
          <w:rFonts w:ascii="Times New Roman" w:hAnsi="Times New Roman" w:cs="Times New Roman"/>
        </w:rPr>
        <w:t xml:space="preserve"> – shows</w:t>
      </w:r>
      <w:r w:rsidRPr="006F3AB3">
        <w:rPr>
          <w:rFonts w:ascii="Times New Roman" w:hAnsi="Times New Roman" w:cs="Times New Roman"/>
        </w:rPr>
        <w:t xml:space="preserve"> sociotechnical changes in the practice of clearance document processing. The sociotechnical configuration of each period was associated with </w:t>
      </w:r>
      <w:proofErr w:type="gramStart"/>
      <w:r w:rsidRPr="006F3AB3">
        <w:rPr>
          <w:rFonts w:ascii="Times New Roman" w:hAnsi="Times New Roman" w:cs="Times New Roman"/>
        </w:rPr>
        <w:t>particular technological</w:t>
      </w:r>
      <w:proofErr w:type="gramEnd"/>
      <w:r w:rsidRPr="006F3AB3">
        <w:rPr>
          <w:rFonts w:ascii="Times New Roman" w:hAnsi="Times New Roman" w:cs="Times New Roman"/>
        </w:rPr>
        <w:t xml:space="preserve"> artefacts, with peculiar functionalities that underpinned the set of characteristic practices in the administration. For example, the pre-IT period was </w:t>
      </w:r>
      <w:r w:rsidR="00AD7828" w:rsidRPr="006F3AB3">
        <w:rPr>
          <w:rFonts w:ascii="Times New Roman" w:hAnsi="Times New Roman" w:cs="Times New Roman"/>
        </w:rPr>
        <w:t>marked by</w:t>
      </w:r>
      <w:r w:rsidRPr="006F3AB3">
        <w:rPr>
          <w:rFonts w:ascii="Times New Roman" w:hAnsi="Times New Roman" w:cs="Times New Roman"/>
        </w:rPr>
        <w:t xml:space="preserve"> paper documents, which were easy to use and robust in terms of not requiring additional infrastructure such as computers, efficient servers, </w:t>
      </w:r>
      <w:r w:rsidR="00AD7828" w:rsidRPr="006F3AB3">
        <w:rPr>
          <w:rFonts w:ascii="Times New Roman" w:hAnsi="Times New Roman" w:cs="Times New Roman"/>
        </w:rPr>
        <w:t xml:space="preserve">and </w:t>
      </w:r>
      <w:r w:rsidRPr="006F3AB3">
        <w:rPr>
          <w:rFonts w:ascii="Times New Roman" w:hAnsi="Times New Roman" w:cs="Times New Roman"/>
        </w:rPr>
        <w:t xml:space="preserve">electricity. </w:t>
      </w:r>
      <w:r w:rsidR="00AD7828" w:rsidRPr="006F3AB3">
        <w:rPr>
          <w:rFonts w:ascii="Times New Roman" w:hAnsi="Times New Roman" w:cs="Times New Roman"/>
        </w:rPr>
        <w:t>On the other hand</w:t>
      </w:r>
      <w:r w:rsidRPr="006F3AB3">
        <w:rPr>
          <w:rFonts w:ascii="Times New Roman" w:hAnsi="Times New Roman" w:cs="Times New Roman"/>
        </w:rPr>
        <w:t xml:space="preserve">, </w:t>
      </w:r>
      <w:r w:rsidR="00AD7828" w:rsidRPr="006F3AB3">
        <w:rPr>
          <w:rFonts w:ascii="Times New Roman" w:hAnsi="Times New Roman" w:cs="Times New Roman"/>
        </w:rPr>
        <w:t xml:space="preserve">processes based on </w:t>
      </w:r>
      <w:r w:rsidRPr="006F3AB3">
        <w:rPr>
          <w:rFonts w:ascii="Times New Roman" w:hAnsi="Times New Roman" w:cs="Times New Roman"/>
        </w:rPr>
        <w:t xml:space="preserve">paper documents were error-prone, cumbersome, and inflexible </w:t>
      </w:r>
      <w:r w:rsidR="00AD7828" w:rsidRPr="006F3AB3">
        <w:rPr>
          <w:rFonts w:ascii="Times New Roman" w:hAnsi="Times New Roman" w:cs="Times New Roman"/>
        </w:rPr>
        <w:t>– creating</w:t>
      </w:r>
      <w:r w:rsidRPr="006F3AB3">
        <w:rPr>
          <w:rFonts w:ascii="Times New Roman" w:hAnsi="Times New Roman" w:cs="Times New Roman"/>
        </w:rPr>
        <w:t xml:space="preserve"> hold-ups, delays, and high transaction costs across the entire process. </w:t>
      </w:r>
    </w:p>
    <w:p w14:paraId="0BDA390C" w14:textId="77777777" w:rsidR="00C661AA" w:rsidRPr="006F3AB3" w:rsidRDefault="00C661AA" w:rsidP="007210D8">
      <w:pPr>
        <w:spacing w:line="360" w:lineRule="auto"/>
        <w:rPr>
          <w:rFonts w:ascii="Times New Roman" w:hAnsi="Times New Roman" w:cs="Times New Roman"/>
        </w:rPr>
      </w:pPr>
    </w:p>
    <w:p w14:paraId="030AC231" w14:textId="4566FBCB" w:rsidR="00A338D7" w:rsidRPr="006F3AB3" w:rsidRDefault="009030AD" w:rsidP="007210D8">
      <w:pPr>
        <w:spacing w:line="360" w:lineRule="auto"/>
        <w:rPr>
          <w:rFonts w:ascii="Times New Roman" w:hAnsi="Times New Roman" w:cs="Times New Roman"/>
        </w:rPr>
      </w:pPr>
      <w:r w:rsidRPr="006F3AB3">
        <w:rPr>
          <w:rFonts w:ascii="Times New Roman" w:hAnsi="Times New Roman" w:cs="Times New Roman"/>
        </w:rPr>
        <w:t xml:space="preserve">ASYCUDA automated some steps by digitizing aspects of the paper-based process. </w:t>
      </w:r>
      <w:r w:rsidR="00C661AA" w:rsidRPr="006F3AB3">
        <w:rPr>
          <w:rFonts w:ascii="Times New Roman" w:hAnsi="Times New Roman" w:cs="Times New Roman"/>
        </w:rPr>
        <w:t xml:space="preserve">It </w:t>
      </w:r>
      <w:r w:rsidRPr="006F3AB3">
        <w:rPr>
          <w:rFonts w:ascii="Times New Roman" w:hAnsi="Times New Roman" w:cs="Times New Roman"/>
        </w:rPr>
        <w:t xml:space="preserve">introduced electronic features such as data aggregation, tracking and reporting, randomization of the process for assigning customs officers to cases, harmonization of import/export item codes, as well as enhanced revenue control features. ASYCUDA </w:t>
      </w:r>
      <w:r w:rsidR="00C661AA" w:rsidRPr="006F3AB3">
        <w:rPr>
          <w:rFonts w:ascii="Times New Roman" w:hAnsi="Times New Roman" w:cs="Times New Roman"/>
        </w:rPr>
        <w:t>helped bring</w:t>
      </w:r>
      <w:r w:rsidRPr="006F3AB3">
        <w:rPr>
          <w:rFonts w:ascii="Times New Roman" w:hAnsi="Times New Roman" w:cs="Times New Roman"/>
        </w:rPr>
        <w:t xml:space="preserve"> notable improvements but only insofar as they enhanced, rather than fundamentally transform</w:t>
      </w:r>
      <w:r w:rsidR="007434B8" w:rsidRPr="006F3AB3">
        <w:rPr>
          <w:rFonts w:ascii="Times New Roman" w:hAnsi="Times New Roman" w:cs="Times New Roman"/>
        </w:rPr>
        <w:t>ed</w:t>
      </w:r>
      <w:r w:rsidRPr="006F3AB3">
        <w:rPr>
          <w:rFonts w:ascii="Times New Roman" w:hAnsi="Times New Roman" w:cs="Times New Roman"/>
        </w:rPr>
        <w:t xml:space="preserve"> the previous paper-based regime. As such, face-to-face interactions</w:t>
      </w:r>
      <w:r w:rsidR="0038139F" w:rsidRPr="006F3AB3">
        <w:rPr>
          <w:rFonts w:ascii="Times New Roman" w:hAnsi="Times New Roman" w:cs="Times New Roman"/>
        </w:rPr>
        <w:t xml:space="preserve"> still </w:t>
      </w:r>
      <w:r w:rsidR="0085121D" w:rsidRPr="006F3AB3">
        <w:rPr>
          <w:rFonts w:ascii="Times New Roman" w:hAnsi="Times New Roman" w:cs="Times New Roman"/>
        </w:rPr>
        <w:t>occurred</w:t>
      </w:r>
      <w:r w:rsidRPr="006F3AB3">
        <w:rPr>
          <w:rFonts w:ascii="Times New Roman" w:hAnsi="Times New Roman" w:cs="Times New Roman"/>
        </w:rPr>
        <w:t xml:space="preserve"> </w:t>
      </w:r>
      <w:r w:rsidR="004264A4" w:rsidRPr="006F3AB3">
        <w:rPr>
          <w:rFonts w:ascii="Times New Roman" w:hAnsi="Times New Roman" w:cs="Times New Roman"/>
        </w:rPr>
        <w:t xml:space="preserve">at various points in the manual, paper-based process </w:t>
      </w:r>
      <w:r w:rsidRPr="006F3AB3">
        <w:rPr>
          <w:rFonts w:ascii="Times New Roman" w:hAnsi="Times New Roman" w:cs="Times New Roman"/>
        </w:rPr>
        <w:t>with attendant hold-ups, delays</w:t>
      </w:r>
      <w:r w:rsidR="0038139F" w:rsidRPr="006F3AB3">
        <w:rPr>
          <w:rFonts w:ascii="Times New Roman" w:hAnsi="Times New Roman" w:cs="Times New Roman"/>
        </w:rPr>
        <w:t>,</w:t>
      </w:r>
      <w:r w:rsidRPr="006F3AB3">
        <w:rPr>
          <w:rFonts w:ascii="Times New Roman" w:hAnsi="Times New Roman" w:cs="Times New Roman"/>
        </w:rPr>
        <w:t xml:space="preserve"> and high transaction costs. Finally, </w:t>
      </w:r>
      <w:r w:rsidR="005E2630" w:rsidRPr="006F3AB3">
        <w:rPr>
          <w:rFonts w:ascii="Times New Roman" w:hAnsi="Times New Roman" w:cs="Times New Roman"/>
        </w:rPr>
        <w:t>TradeNet</w:t>
      </w:r>
      <w:r w:rsidRPr="006F3AB3">
        <w:rPr>
          <w:rFonts w:ascii="Times New Roman" w:hAnsi="Times New Roman" w:cs="Times New Roman"/>
        </w:rPr>
        <w:t xml:space="preserve"> </w:t>
      </w:r>
      <w:r w:rsidR="0038139F" w:rsidRPr="006F3AB3">
        <w:rPr>
          <w:rFonts w:ascii="Times New Roman" w:hAnsi="Times New Roman" w:cs="Times New Roman"/>
        </w:rPr>
        <w:t>helped bring about</w:t>
      </w:r>
      <w:r w:rsidRPr="006F3AB3">
        <w:rPr>
          <w:rFonts w:ascii="Times New Roman" w:hAnsi="Times New Roman" w:cs="Times New Roman"/>
        </w:rPr>
        <w:t xml:space="preserve"> the most significant changes by increasing digitization and automation, reducing paper use substantially. By </w:t>
      </w:r>
      <w:r w:rsidR="005B21E0" w:rsidRPr="006F3AB3">
        <w:rPr>
          <w:rFonts w:ascii="Times New Roman" w:hAnsi="Times New Roman" w:cs="Times New Roman"/>
        </w:rPr>
        <w:t>deploying</w:t>
      </w:r>
      <w:r w:rsidRPr="006F3AB3">
        <w:rPr>
          <w:rFonts w:ascii="Times New Roman" w:hAnsi="Times New Roman" w:cs="Times New Roman"/>
        </w:rPr>
        <w:t xml:space="preserve"> a network structure to data flows (instead of the previous tightly</w:t>
      </w:r>
      <w:r w:rsidR="005B21E0" w:rsidRPr="006F3AB3">
        <w:rPr>
          <w:rFonts w:ascii="Times New Roman" w:hAnsi="Times New Roman" w:cs="Times New Roman"/>
        </w:rPr>
        <w:t xml:space="preserve"> </w:t>
      </w:r>
      <w:r w:rsidR="007434B8" w:rsidRPr="006F3AB3">
        <w:rPr>
          <w:rFonts w:ascii="Times New Roman" w:hAnsi="Times New Roman" w:cs="Times New Roman"/>
        </w:rPr>
        <w:t>linked</w:t>
      </w:r>
      <w:r w:rsidRPr="006F3AB3">
        <w:rPr>
          <w:rFonts w:ascii="Times New Roman" w:hAnsi="Times New Roman" w:cs="Times New Roman"/>
        </w:rPr>
        <w:t xml:space="preserve"> sequential flows), processes and interactions between stakeholders were streamlined, made more transparent, </w:t>
      </w:r>
      <w:r w:rsidR="005B21E0" w:rsidRPr="006F3AB3">
        <w:rPr>
          <w:rFonts w:ascii="Times New Roman" w:hAnsi="Times New Roman" w:cs="Times New Roman"/>
        </w:rPr>
        <w:t xml:space="preserve">and </w:t>
      </w:r>
      <w:r w:rsidRPr="006F3AB3">
        <w:rPr>
          <w:rFonts w:ascii="Times New Roman" w:hAnsi="Times New Roman" w:cs="Times New Roman"/>
        </w:rPr>
        <w:t xml:space="preserve">less rigid. These changes, as well as outsourcing of critical classification and valuation functions to private companies (DICs), diminished levels of face-to-face interactions and disintermediated customs bureaucrats from key revenue-generation steps. Processes were also made more efficient </w:t>
      </w:r>
      <w:r w:rsidR="002B1C9E" w:rsidRPr="006F3AB3">
        <w:rPr>
          <w:rFonts w:ascii="Times New Roman" w:hAnsi="Times New Roman" w:cs="Times New Roman"/>
        </w:rPr>
        <w:t>by removing the need to</w:t>
      </w:r>
      <w:r w:rsidRPr="006F3AB3">
        <w:rPr>
          <w:rFonts w:ascii="Times New Roman" w:hAnsi="Times New Roman" w:cs="Times New Roman"/>
        </w:rPr>
        <w:t xml:space="preserve"> </w:t>
      </w:r>
      <w:r w:rsidR="002B1C9E" w:rsidRPr="006F3AB3">
        <w:rPr>
          <w:rFonts w:ascii="Times New Roman" w:hAnsi="Times New Roman" w:cs="Times New Roman"/>
        </w:rPr>
        <w:t>duplicate</w:t>
      </w:r>
      <w:r w:rsidRPr="006F3AB3">
        <w:rPr>
          <w:rFonts w:ascii="Times New Roman" w:hAnsi="Times New Roman" w:cs="Times New Roman"/>
        </w:rPr>
        <w:t xml:space="preserve"> forms, as well as managerial controls that enhanced efficient monitoring and controls.</w:t>
      </w:r>
      <w:r w:rsidR="00281903" w:rsidRPr="006F3AB3">
        <w:rPr>
          <w:rFonts w:ascii="Times New Roman" w:hAnsi="Times New Roman" w:cs="Times New Roman"/>
        </w:rPr>
        <w:t xml:space="preserve"> Table 3</w:t>
      </w:r>
      <w:r w:rsidRPr="006F3AB3">
        <w:rPr>
          <w:rFonts w:ascii="Times New Roman" w:hAnsi="Times New Roman" w:cs="Times New Roman"/>
        </w:rPr>
        <w:t xml:space="preserve"> summarizes key features and functionalities of ASYCUDA and </w:t>
      </w:r>
      <w:r w:rsidR="005E2630" w:rsidRPr="006F3AB3">
        <w:rPr>
          <w:rFonts w:ascii="Times New Roman" w:hAnsi="Times New Roman" w:cs="Times New Roman"/>
        </w:rPr>
        <w:t>TradeNet</w:t>
      </w:r>
      <w:r w:rsidRPr="006F3AB3">
        <w:rPr>
          <w:rFonts w:ascii="Times New Roman" w:hAnsi="Times New Roman" w:cs="Times New Roman"/>
        </w:rPr>
        <w:t xml:space="preserve"> </w:t>
      </w:r>
      <w:r w:rsidR="002B1C9E" w:rsidRPr="006F3AB3">
        <w:rPr>
          <w:rFonts w:ascii="Times New Roman" w:hAnsi="Times New Roman" w:cs="Times New Roman"/>
        </w:rPr>
        <w:t>helped bring about</w:t>
      </w:r>
      <w:r w:rsidRPr="006F3AB3">
        <w:rPr>
          <w:rFonts w:ascii="Times New Roman" w:hAnsi="Times New Roman" w:cs="Times New Roman"/>
        </w:rPr>
        <w:t xml:space="preserve"> to reconfigure clearance document processing. </w:t>
      </w:r>
    </w:p>
    <w:p w14:paraId="4A72622D" w14:textId="4024BF39" w:rsidR="00DB4512" w:rsidRDefault="00DB4512" w:rsidP="007210D8">
      <w:pPr>
        <w:spacing w:line="360" w:lineRule="auto"/>
        <w:rPr>
          <w:rFonts w:ascii="Times New Roman" w:hAnsi="Times New Roman" w:cs="Times New Roman"/>
        </w:rPr>
      </w:pPr>
    </w:p>
    <w:p w14:paraId="5CC8B197" w14:textId="1A51DD6D" w:rsidR="00B03BE0" w:rsidRDefault="00B03BE0" w:rsidP="007210D8">
      <w:pPr>
        <w:spacing w:line="360" w:lineRule="auto"/>
        <w:rPr>
          <w:rFonts w:ascii="Times New Roman" w:hAnsi="Times New Roman" w:cs="Times New Roman"/>
        </w:rPr>
      </w:pPr>
    </w:p>
    <w:p w14:paraId="51A863D5" w14:textId="77777777" w:rsidR="00B03BE0" w:rsidRPr="006F3AB3" w:rsidRDefault="00B03BE0" w:rsidP="007210D8">
      <w:pPr>
        <w:spacing w:line="360" w:lineRule="auto"/>
        <w:rPr>
          <w:rFonts w:ascii="Times New Roman" w:hAnsi="Times New Roman" w:cs="Times New Roman"/>
        </w:rPr>
      </w:pPr>
    </w:p>
    <w:tbl>
      <w:tblPr>
        <w:tblStyle w:val="LightList12"/>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2693"/>
        <w:gridCol w:w="2981"/>
      </w:tblGrid>
      <w:tr w:rsidR="006F3AB3" w:rsidRPr="006F3AB3" w14:paraId="7EB4C2B8" w14:textId="77777777" w:rsidTr="006F3A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3D14CF7" w14:textId="77777777" w:rsidR="006F3AB3" w:rsidRPr="006F3AB3" w:rsidRDefault="006F3AB3" w:rsidP="006F3AB3">
            <w:pPr>
              <w:rPr>
                <w:rFonts w:ascii="Arial" w:hAnsi="Arial" w:cs="Arial"/>
                <w:color w:val="auto"/>
                <w:sz w:val="18"/>
                <w:szCs w:val="18"/>
              </w:rPr>
            </w:pPr>
            <w:bookmarkStart w:id="5" w:name="_Ref473458219"/>
          </w:p>
        </w:tc>
        <w:tc>
          <w:tcPr>
            <w:tcW w:w="7659" w:type="dxa"/>
            <w:gridSpan w:val="3"/>
            <w:shd w:val="clear" w:color="auto" w:fill="auto"/>
          </w:tcPr>
          <w:p w14:paraId="6F828EFF" w14:textId="77777777" w:rsidR="006F3AB3" w:rsidRPr="006F3AB3" w:rsidRDefault="006F3AB3" w:rsidP="006F3AB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3AB3">
              <w:rPr>
                <w:rFonts w:ascii="Arial" w:hAnsi="Arial" w:cs="Arial"/>
                <w:color w:val="auto"/>
                <w:sz w:val="18"/>
                <w:szCs w:val="18"/>
              </w:rPr>
              <w:t xml:space="preserve">Changes in clearance document processing in different administrative regimes </w:t>
            </w:r>
          </w:p>
        </w:tc>
      </w:tr>
      <w:tr w:rsidR="006F3AB3" w:rsidRPr="006F3AB3" w14:paraId="05F2EDC7" w14:textId="77777777" w:rsidTr="006F3A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79F173C" w14:textId="77777777" w:rsidR="006F3AB3" w:rsidRPr="006F3AB3" w:rsidRDefault="006F3AB3" w:rsidP="006F3AB3">
            <w:pPr>
              <w:rPr>
                <w:rFonts w:ascii="Arial" w:hAnsi="Arial" w:cs="Arial"/>
                <w:sz w:val="18"/>
                <w:szCs w:val="18"/>
              </w:rPr>
            </w:pPr>
          </w:p>
        </w:tc>
        <w:tc>
          <w:tcPr>
            <w:tcW w:w="1985" w:type="dxa"/>
          </w:tcPr>
          <w:p w14:paraId="2D4B4585" w14:textId="77777777" w:rsidR="006F3AB3" w:rsidRPr="006F3AB3" w:rsidRDefault="006F3AB3" w:rsidP="006F3AB3">
            <w:pPr>
              <w:pStyle w:val="TableCaption"/>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AB3">
              <w:rPr>
                <w:rFonts w:ascii="Arial" w:hAnsi="Arial" w:cs="Arial"/>
                <w:sz w:val="18"/>
                <w:szCs w:val="18"/>
              </w:rPr>
              <w:t>Patrimonial (pre-IT)</w:t>
            </w:r>
          </w:p>
        </w:tc>
        <w:tc>
          <w:tcPr>
            <w:tcW w:w="2693" w:type="dxa"/>
          </w:tcPr>
          <w:p w14:paraId="3BB6C85F" w14:textId="77777777" w:rsidR="006F3AB3" w:rsidRPr="006F3AB3" w:rsidRDefault="006F3AB3" w:rsidP="006F3AB3">
            <w:pPr>
              <w:pStyle w:val="TableCaption"/>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AB3">
              <w:rPr>
                <w:rFonts w:ascii="Arial" w:hAnsi="Arial" w:cs="Arial"/>
                <w:sz w:val="18"/>
                <w:szCs w:val="18"/>
              </w:rPr>
              <w:t>Bureaucratic (ASYCUDA “multi-window” system)</w:t>
            </w:r>
          </w:p>
        </w:tc>
        <w:tc>
          <w:tcPr>
            <w:tcW w:w="2981" w:type="dxa"/>
          </w:tcPr>
          <w:p w14:paraId="6E31C22B" w14:textId="77777777" w:rsidR="006F3AB3" w:rsidRPr="006F3AB3" w:rsidRDefault="006F3AB3" w:rsidP="006F3AB3">
            <w:pPr>
              <w:pStyle w:val="TableCaption"/>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AB3">
              <w:rPr>
                <w:rFonts w:ascii="Arial" w:hAnsi="Arial" w:cs="Arial"/>
                <w:sz w:val="18"/>
                <w:szCs w:val="18"/>
              </w:rPr>
              <w:t>Public management (TradeNet “single window’ system”)</w:t>
            </w:r>
          </w:p>
        </w:tc>
      </w:tr>
      <w:tr w:rsidR="006F3AB3" w:rsidRPr="006F3AB3" w14:paraId="4948AB5A" w14:textId="77777777" w:rsidTr="006F3AB3">
        <w:trPr>
          <w:trHeight w:val="1690"/>
          <w:jc w:val="center"/>
        </w:trPr>
        <w:tc>
          <w:tcPr>
            <w:cnfStyle w:val="001000000000" w:firstRow="0" w:lastRow="0" w:firstColumn="1" w:lastColumn="0" w:oddVBand="0" w:evenVBand="0" w:oddHBand="0" w:evenHBand="0" w:firstRowFirstColumn="0" w:firstRowLastColumn="0" w:lastRowFirstColumn="0" w:lastRowLastColumn="0"/>
            <w:tcW w:w="1696" w:type="dxa"/>
          </w:tcPr>
          <w:p w14:paraId="53988C09" w14:textId="77777777" w:rsidR="006F3AB3" w:rsidRPr="006F3AB3" w:rsidRDefault="006F3AB3" w:rsidP="006F3AB3">
            <w:pPr>
              <w:numPr>
                <w:ilvl w:val="0"/>
                <w:numId w:val="4"/>
              </w:numPr>
              <w:ind w:left="202" w:hanging="202"/>
              <w:contextualSpacing/>
              <w:rPr>
                <w:rFonts w:ascii="Arial" w:hAnsi="Arial" w:cs="Arial"/>
                <w:b w:val="0"/>
                <w:bCs w:val="0"/>
                <w:sz w:val="18"/>
                <w:szCs w:val="18"/>
              </w:rPr>
            </w:pPr>
            <w:r w:rsidRPr="006F3AB3">
              <w:rPr>
                <w:rFonts w:ascii="Arial" w:hAnsi="Arial" w:cs="Arial"/>
                <w:b w:val="0"/>
                <w:bCs w:val="0"/>
                <w:sz w:val="18"/>
                <w:szCs w:val="18"/>
              </w:rPr>
              <w:t>Features of practice artefacts</w:t>
            </w:r>
          </w:p>
        </w:tc>
        <w:tc>
          <w:tcPr>
            <w:tcW w:w="1985" w:type="dxa"/>
          </w:tcPr>
          <w:p w14:paraId="1E411D92" w14:textId="77777777" w:rsidR="006F3AB3" w:rsidRPr="006F3AB3" w:rsidRDefault="006F3AB3" w:rsidP="006F3AB3">
            <w:pPr>
              <w:numPr>
                <w:ilvl w:val="0"/>
                <w:numId w:val="4"/>
              </w:numPr>
              <w:ind w:left="202" w:hanging="202"/>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 xml:space="preserve">Hard copy </w:t>
            </w:r>
          </w:p>
          <w:p w14:paraId="43183DE2" w14:textId="77777777" w:rsidR="006F3AB3" w:rsidRPr="006F3AB3" w:rsidRDefault="006F3AB3" w:rsidP="006F3AB3">
            <w:pPr>
              <w:numPr>
                <w:ilvl w:val="0"/>
                <w:numId w:val="4"/>
              </w:numPr>
              <w:ind w:left="202" w:hanging="202"/>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Sequential, manual process, e.g. steps in long room</w:t>
            </w:r>
          </w:p>
        </w:tc>
        <w:tc>
          <w:tcPr>
            <w:tcW w:w="2693" w:type="dxa"/>
          </w:tcPr>
          <w:p w14:paraId="140AEAC2" w14:textId="77777777" w:rsidR="006F3AB3" w:rsidRPr="006F3AB3" w:rsidRDefault="006F3AB3" w:rsidP="006F3AB3">
            <w:pPr>
              <w:numPr>
                <w:ilvl w:val="0"/>
                <w:numId w:val="4"/>
              </w:numPr>
              <w:ind w:left="202" w:hanging="202"/>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Digital/hard copy assemblage</w:t>
            </w:r>
          </w:p>
          <w:p w14:paraId="01DCDE49" w14:textId="77777777" w:rsidR="006F3AB3" w:rsidRPr="006F3AB3" w:rsidRDefault="006F3AB3" w:rsidP="006F3AB3">
            <w:pPr>
              <w:numPr>
                <w:ilvl w:val="0"/>
                <w:numId w:val="4"/>
              </w:numPr>
              <w:ind w:left="202" w:hanging="202"/>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Mixed automated/manual steps at long room, offices</w:t>
            </w:r>
          </w:p>
          <w:p w14:paraId="114846C7" w14:textId="77777777" w:rsidR="006F3AB3" w:rsidRPr="006F3AB3" w:rsidRDefault="006F3AB3" w:rsidP="006F3AB3">
            <w:pPr>
              <w:numPr>
                <w:ilvl w:val="0"/>
                <w:numId w:val="4"/>
              </w:numPr>
              <w:ind w:left="202" w:hanging="202"/>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Standard, off-shelve customs management tools for internal use</w:t>
            </w:r>
          </w:p>
        </w:tc>
        <w:tc>
          <w:tcPr>
            <w:tcW w:w="2981" w:type="dxa"/>
          </w:tcPr>
          <w:p w14:paraId="1CCFF2E0" w14:textId="77777777" w:rsidR="006F3AB3" w:rsidRPr="006F3AB3" w:rsidRDefault="006F3AB3" w:rsidP="006F3AB3">
            <w:pPr>
              <w:numPr>
                <w:ilvl w:val="0"/>
                <w:numId w:val="4"/>
              </w:numPr>
              <w:ind w:left="202" w:hanging="202"/>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Digital/hard copy assemblage</w:t>
            </w:r>
          </w:p>
          <w:p w14:paraId="70A536CA" w14:textId="77777777" w:rsidR="006F3AB3" w:rsidRPr="006F3AB3" w:rsidRDefault="006F3AB3" w:rsidP="006F3AB3">
            <w:pPr>
              <w:numPr>
                <w:ilvl w:val="0"/>
                <w:numId w:val="4"/>
              </w:numPr>
              <w:ind w:left="202" w:hanging="202"/>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 xml:space="preserve">Less paper/more digitization; long room no longer used </w:t>
            </w:r>
          </w:p>
          <w:p w14:paraId="0D33E529" w14:textId="77777777" w:rsidR="006F3AB3" w:rsidRPr="006F3AB3" w:rsidRDefault="006F3AB3" w:rsidP="006F3AB3">
            <w:pPr>
              <w:numPr>
                <w:ilvl w:val="0"/>
                <w:numId w:val="4"/>
              </w:numPr>
              <w:ind w:left="202" w:hanging="202"/>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Modular and configurable</w:t>
            </w:r>
          </w:p>
          <w:p w14:paraId="1AEB2073" w14:textId="77777777" w:rsidR="006F3AB3" w:rsidRPr="006F3AB3" w:rsidRDefault="006F3AB3" w:rsidP="006F3AB3">
            <w:pPr>
              <w:numPr>
                <w:ilvl w:val="0"/>
                <w:numId w:val="4"/>
              </w:numPr>
              <w:ind w:left="202" w:hanging="202"/>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 xml:space="preserve">Online multi-user platform for all stakeholders </w:t>
            </w:r>
          </w:p>
        </w:tc>
      </w:tr>
      <w:tr w:rsidR="006F3AB3" w:rsidRPr="006F3AB3" w14:paraId="5D9F98C2" w14:textId="77777777" w:rsidTr="006F3A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03E271CB" w14:textId="77777777" w:rsidR="006F3AB3" w:rsidRPr="006F3AB3" w:rsidRDefault="006F3AB3" w:rsidP="006F3AB3">
            <w:pPr>
              <w:numPr>
                <w:ilvl w:val="0"/>
                <w:numId w:val="4"/>
              </w:numPr>
              <w:ind w:left="202" w:hanging="202"/>
              <w:contextualSpacing/>
              <w:rPr>
                <w:rFonts w:ascii="Arial" w:hAnsi="Arial" w:cs="Arial"/>
                <w:b w:val="0"/>
                <w:bCs w:val="0"/>
                <w:sz w:val="18"/>
                <w:szCs w:val="18"/>
              </w:rPr>
            </w:pPr>
            <w:proofErr w:type="spellStart"/>
            <w:r w:rsidRPr="006F3AB3">
              <w:rPr>
                <w:rFonts w:ascii="Arial" w:hAnsi="Arial" w:cs="Arial"/>
                <w:b w:val="0"/>
                <w:bCs w:val="0"/>
                <w:sz w:val="18"/>
                <w:szCs w:val="18"/>
              </w:rPr>
              <w:t>Enablements</w:t>
            </w:r>
            <w:proofErr w:type="spellEnd"/>
          </w:p>
        </w:tc>
        <w:tc>
          <w:tcPr>
            <w:tcW w:w="1985" w:type="dxa"/>
          </w:tcPr>
          <w:p w14:paraId="213420E9" w14:textId="77777777" w:rsidR="006F3AB3" w:rsidRPr="006F3AB3" w:rsidRDefault="006F3AB3" w:rsidP="006F3AB3">
            <w:pPr>
              <w:numPr>
                <w:ilvl w:val="0"/>
                <w:numId w:val="4"/>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roofErr w:type="gramStart"/>
            <w:r w:rsidRPr="006F3AB3">
              <w:rPr>
                <w:rFonts w:ascii="Arial" w:hAnsi="Arial" w:cs="Arial"/>
                <w:bCs/>
                <w:sz w:val="18"/>
                <w:szCs w:val="18"/>
              </w:rPr>
              <w:t>Ease of use,</w:t>
            </w:r>
            <w:proofErr w:type="gramEnd"/>
            <w:r w:rsidRPr="006F3AB3">
              <w:rPr>
                <w:rFonts w:ascii="Arial" w:hAnsi="Arial" w:cs="Arial"/>
                <w:bCs/>
                <w:sz w:val="18"/>
                <w:szCs w:val="18"/>
              </w:rPr>
              <w:t xml:space="preserve"> e.g. produced/viewed “on demand”</w:t>
            </w:r>
          </w:p>
          <w:p w14:paraId="67DF4BE8" w14:textId="77777777" w:rsidR="006F3AB3" w:rsidRPr="006F3AB3" w:rsidRDefault="006F3AB3" w:rsidP="006F3AB3">
            <w:pPr>
              <w:numPr>
                <w:ilvl w:val="0"/>
                <w:numId w:val="4"/>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Robust, e.g.  independent of complex, sometimes unreliable infrastructure like servers, electricity</w:t>
            </w:r>
          </w:p>
        </w:tc>
        <w:tc>
          <w:tcPr>
            <w:tcW w:w="2693" w:type="dxa"/>
          </w:tcPr>
          <w:p w14:paraId="7C6FE522" w14:textId="77777777" w:rsidR="006F3AB3" w:rsidRPr="006F3AB3" w:rsidRDefault="006F3AB3" w:rsidP="006F3AB3">
            <w:pPr>
              <w:numPr>
                <w:ilvl w:val="0"/>
                <w:numId w:val="4"/>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 xml:space="preserve">Data aggregation, tracking, reporting </w:t>
            </w:r>
          </w:p>
          <w:p w14:paraId="6BB65218" w14:textId="77777777" w:rsidR="006F3AB3" w:rsidRPr="006F3AB3" w:rsidRDefault="006F3AB3" w:rsidP="006F3AB3">
            <w:pPr>
              <w:numPr>
                <w:ilvl w:val="0"/>
                <w:numId w:val="4"/>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Automation</w:t>
            </w:r>
          </w:p>
          <w:p w14:paraId="4C784F97" w14:textId="77777777" w:rsidR="006F3AB3" w:rsidRPr="006F3AB3" w:rsidRDefault="006F3AB3" w:rsidP="006F3AB3">
            <w:pPr>
              <w:numPr>
                <w:ilvl w:val="0"/>
                <w:numId w:val="4"/>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 xml:space="preserve">Randomization feature to assign cases to officers </w:t>
            </w:r>
          </w:p>
          <w:p w14:paraId="3E922AD9" w14:textId="77777777" w:rsidR="006F3AB3" w:rsidRPr="006F3AB3" w:rsidRDefault="006F3AB3" w:rsidP="006F3AB3">
            <w:pPr>
              <w:numPr>
                <w:ilvl w:val="0"/>
                <w:numId w:val="4"/>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Standardization/controls, e.g. harmonization codes</w:t>
            </w:r>
          </w:p>
          <w:p w14:paraId="08829C41" w14:textId="77777777" w:rsidR="006F3AB3" w:rsidRPr="006F3AB3" w:rsidRDefault="006F3AB3" w:rsidP="006F3AB3">
            <w:pPr>
              <w:pStyle w:val="ListParagraph"/>
              <w:numPr>
                <w:ilvl w:val="0"/>
                <w:numId w:val="4"/>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 xml:space="preserve">Enhanced security, e.g. digital trail harder to tamper than paper </w:t>
            </w:r>
          </w:p>
        </w:tc>
        <w:tc>
          <w:tcPr>
            <w:tcW w:w="2981" w:type="dxa"/>
          </w:tcPr>
          <w:p w14:paraId="15B11FCA" w14:textId="77777777" w:rsidR="006F3AB3" w:rsidRPr="006F3AB3" w:rsidRDefault="006F3AB3" w:rsidP="006F3AB3">
            <w:pPr>
              <w:numPr>
                <w:ilvl w:val="0"/>
                <w:numId w:val="4"/>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Streamline data flows between stakeholders by integration and removal of the need to duplicate forms</w:t>
            </w:r>
          </w:p>
          <w:p w14:paraId="471D485F" w14:textId="77777777" w:rsidR="006F3AB3" w:rsidRPr="006F3AB3" w:rsidRDefault="006F3AB3" w:rsidP="006F3AB3">
            <w:pPr>
              <w:numPr>
                <w:ilvl w:val="0"/>
                <w:numId w:val="4"/>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Increased automation/digitization</w:t>
            </w:r>
          </w:p>
          <w:p w14:paraId="496E42FF" w14:textId="77777777" w:rsidR="006F3AB3" w:rsidRPr="006F3AB3" w:rsidRDefault="006F3AB3" w:rsidP="006F3AB3">
            <w:pPr>
              <w:numPr>
                <w:ilvl w:val="0"/>
                <w:numId w:val="4"/>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Data sharing and transparency</w:t>
            </w:r>
          </w:p>
          <w:p w14:paraId="260D0C5A" w14:textId="77777777" w:rsidR="006F3AB3" w:rsidRPr="006F3AB3" w:rsidRDefault="006F3AB3" w:rsidP="006F3AB3">
            <w:pPr>
              <w:pStyle w:val="ListParagraph"/>
              <w:numPr>
                <w:ilvl w:val="0"/>
                <w:numId w:val="4"/>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 xml:space="preserve">Enhanced security and risk controls, e.g. audit and complex forensic features </w:t>
            </w:r>
          </w:p>
        </w:tc>
      </w:tr>
      <w:tr w:rsidR="006F3AB3" w:rsidRPr="006F3AB3" w14:paraId="6DDBBBC9" w14:textId="77777777" w:rsidTr="006F3AB3">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4EB42FEE" w14:textId="77777777" w:rsidR="006F3AB3" w:rsidRPr="006F3AB3" w:rsidRDefault="006F3AB3" w:rsidP="006F3AB3">
            <w:pPr>
              <w:numPr>
                <w:ilvl w:val="0"/>
                <w:numId w:val="4"/>
              </w:numPr>
              <w:ind w:left="202" w:hanging="202"/>
              <w:contextualSpacing/>
              <w:rPr>
                <w:rFonts w:ascii="Arial" w:hAnsi="Arial" w:cs="Arial"/>
                <w:b w:val="0"/>
                <w:bCs w:val="0"/>
                <w:sz w:val="18"/>
                <w:szCs w:val="18"/>
              </w:rPr>
            </w:pPr>
            <w:r w:rsidRPr="006F3AB3">
              <w:rPr>
                <w:rFonts w:ascii="Arial" w:hAnsi="Arial" w:cs="Arial"/>
                <w:b w:val="0"/>
                <w:bCs w:val="0"/>
                <w:sz w:val="18"/>
                <w:szCs w:val="18"/>
              </w:rPr>
              <w:lastRenderedPageBreak/>
              <w:t>Characteristics of sociotechnical system</w:t>
            </w:r>
          </w:p>
        </w:tc>
        <w:tc>
          <w:tcPr>
            <w:tcW w:w="1985" w:type="dxa"/>
          </w:tcPr>
          <w:p w14:paraId="719F950D" w14:textId="77777777" w:rsidR="006F3AB3" w:rsidRPr="006F3AB3" w:rsidRDefault="006F3AB3" w:rsidP="006F3AB3">
            <w:pPr>
              <w:pStyle w:val="ListParagraph"/>
              <w:numPr>
                <w:ilvl w:val="0"/>
                <w:numId w:val="4"/>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 xml:space="preserve">Paper with face-to-face interactions </w:t>
            </w:r>
          </w:p>
          <w:p w14:paraId="1225FA87" w14:textId="77777777" w:rsidR="006F3AB3" w:rsidRPr="006F3AB3" w:rsidRDefault="006F3AB3" w:rsidP="006F3AB3">
            <w:pPr>
              <w:pStyle w:val="ListParagraph"/>
              <w:numPr>
                <w:ilvl w:val="0"/>
                <w:numId w:val="4"/>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Rigid interactions with hold-ups, delays</w:t>
            </w:r>
          </w:p>
          <w:p w14:paraId="5608C89C" w14:textId="77777777" w:rsidR="006F3AB3" w:rsidRPr="006F3AB3" w:rsidRDefault="006F3AB3" w:rsidP="006F3AB3">
            <w:pPr>
              <w:pStyle w:val="ListParagraph"/>
              <w:numPr>
                <w:ilvl w:val="0"/>
                <w:numId w:val="4"/>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High transaction costs/inefficiency</w:t>
            </w:r>
          </w:p>
        </w:tc>
        <w:tc>
          <w:tcPr>
            <w:tcW w:w="2693" w:type="dxa"/>
          </w:tcPr>
          <w:p w14:paraId="2A04F206" w14:textId="77777777" w:rsidR="006F3AB3" w:rsidRPr="006F3AB3" w:rsidRDefault="006F3AB3" w:rsidP="006F3AB3">
            <w:pPr>
              <w:pStyle w:val="ListParagraph"/>
              <w:numPr>
                <w:ilvl w:val="0"/>
                <w:numId w:val="4"/>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 xml:space="preserve">Digital/paper combo with face-to-face interactions at paper interface </w:t>
            </w:r>
          </w:p>
          <w:p w14:paraId="1AC5927E" w14:textId="77777777" w:rsidR="006F3AB3" w:rsidRPr="006F3AB3" w:rsidRDefault="006F3AB3" w:rsidP="006F3AB3">
            <w:pPr>
              <w:pStyle w:val="ListParagraph"/>
              <w:numPr>
                <w:ilvl w:val="0"/>
                <w:numId w:val="4"/>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Strengthened bureaucratic capabilities but hierarchical steps enabled hold-ups, delays</w:t>
            </w:r>
          </w:p>
          <w:p w14:paraId="2891BC19" w14:textId="77777777" w:rsidR="006F3AB3" w:rsidRPr="006F3AB3" w:rsidRDefault="006F3AB3" w:rsidP="006F3AB3">
            <w:pPr>
              <w:pStyle w:val="ListParagraph"/>
              <w:numPr>
                <w:ilvl w:val="0"/>
                <w:numId w:val="4"/>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 xml:space="preserve">Tightly coupled interactions </w:t>
            </w:r>
          </w:p>
          <w:p w14:paraId="79E9DA21" w14:textId="77777777" w:rsidR="006F3AB3" w:rsidRPr="006F3AB3" w:rsidRDefault="006F3AB3" w:rsidP="006F3AB3">
            <w:pPr>
              <w:pStyle w:val="ListParagraph"/>
              <w:numPr>
                <w:ilvl w:val="0"/>
                <w:numId w:val="4"/>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High transaction costs</w:t>
            </w:r>
          </w:p>
        </w:tc>
        <w:tc>
          <w:tcPr>
            <w:tcW w:w="2981" w:type="dxa"/>
          </w:tcPr>
          <w:p w14:paraId="1B621608" w14:textId="77777777" w:rsidR="006F3AB3" w:rsidRPr="006F3AB3" w:rsidRDefault="006F3AB3" w:rsidP="006F3AB3">
            <w:pPr>
              <w:pStyle w:val="ListParagraph"/>
              <w:numPr>
                <w:ilvl w:val="0"/>
                <w:numId w:val="4"/>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Face-to-face interactions diminished with paper reduction and disintermediation by DICs</w:t>
            </w:r>
          </w:p>
          <w:p w14:paraId="1CF3F611" w14:textId="77777777" w:rsidR="006F3AB3" w:rsidRPr="006F3AB3" w:rsidRDefault="006F3AB3" w:rsidP="006F3AB3">
            <w:pPr>
              <w:pStyle w:val="ListParagraph"/>
              <w:numPr>
                <w:ilvl w:val="0"/>
                <w:numId w:val="4"/>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 xml:space="preserve">Enhanced efficiency, effectiveness, transparency </w:t>
            </w:r>
          </w:p>
          <w:p w14:paraId="5633B6C0" w14:textId="77777777" w:rsidR="006F3AB3" w:rsidRPr="006F3AB3" w:rsidRDefault="006F3AB3" w:rsidP="006F3AB3">
            <w:pPr>
              <w:pStyle w:val="ListParagraph"/>
              <w:numPr>
                <w:ilvl w:val="0"/>
                <w:numId w:val="4"/>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 xml:space="preserve">Network configuration aids transparency and reduces hold-ups </w:t>
            </w:r>
          </w:p>
          <w:p w14:paraId="18F6D605" w14:textId="77777777" w:rsidR="006F3AB3" w:rsidRPr="006F3AB3" w:rsidRDefault="006F3AB3" w:rsidP="006F3AB3">
            <w:pPr>
              <w:pStyle w:val="ListParagraph"/>
              <w:numPr>
                <w:ilvl w:val="0"/>
                <w:numId w:val="4"/>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Process streamlining aids efficiency/ reduces transaction costs</w:t>
            </w:r>
          </w:p>
          <w:p w14:paraId="507D315E" w14:textId="77777777" w:rsidR="006F3AB3" w:rsidRPr="006F3AB3" w:rsidRDefault="006F3AB3" w:rsidP="006F3AB3">
            <w:pPr>
              <w:pStyle w:val="ListParagraph"/>
              <w:numPr>
                <w:ilvl w:val="0"/>
                <w:numId w:val="4"/>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6F3AB3">
              <w:rPr>
                <w:rFonts w:ascii="Arial" w:hAnsi="Arial" w:cs="Arial"/>
                <w:bCs/>
                <w:sz w:val="18"/>
                <w:szCs w:val="18"/>
              </w:rPr>
              <w:t>Disintermediation reduces exposure to corrupt officers</w:t>
            </w:r>
          </w:p>
        </w:tc>
      </w:tr>
    </w:tbl>
    <w:p w14:paraId="1CFD0B95" w14:textId="52D3A30A" w:rsidR="00E52B54" w:rsidRPr="006F3AB3" w:rsidRDefault="00A338D7" w:rsidP="00A338D7">
      <w:pPr>
        <w:pStyle w:val="Caption"/>
        <w:spacing w:line="360" w:lineRule="auto"/>
        <w:rPr>
          <w:rFonts w:ascii="Times New Roman" w:hAnsi="Times New Roman"/>
          <w:b w:val="0"/>
          <w:bCs/>
          <w:sz w:val="24"/>
          <w:szCs w:val="24"/>
        </w:rPr>
      </w:pPr>
      <w:r w:rsidRPr="006F3AB3">
        <w:rPr>
          <w:rFonts w:ascii="Times New Roman" w:hAnsi="Times New Roman"/>
          <w:sz w:val="24"/>
          <w:szCs w:val="24"/>
        </w:rPr>
        <w:t xml:space="preserve">Table </w:t>
      </w:r>
      <w:r w:rsidRPr="006F3AB3">
        <w:rPr>
          <w:rFonts w:ascii="Times New Roman" w:hAnsi="Times New Roman"/>
          <w:noProof/>
          <w:sz w:val="24"/>
          <w:szCs w:val="24"/>
        </w:rPr>
        <w:fldChar w:fldCharType="begin"/>
      </w:r>
      <w:r w:rsidRPr="006F3AB3">
        <w:rPr>
          <w:rFonts w:ascii="Times New Roman" w:hAnsi="Times New Roman"/>
          <w:noProof/>
          <w:sz w:val="24"/>
          <w:szCs w:val="24"/>
        </w:rPr>
        <w:instrText xml:space="preserve"> SEQ Table \* ARABIC </w:instrText>
      </w:r>
      <w:r w:rsidRPr="006F3AB3">
        <w:rPr>
          <w:rFonts w:ascii="Times New Roman" w:hAnsi="Times New Roman"/>
          <w:noProof/>
          <w:sz w:val="24"/>
          <w:szCs w:val="24"/>
        </w:rPr>
        <w:fldChar w:fldCharType="separate"/>
      </w:r>
      <w:r w:rsidR="00C50725" w:rsidRPr="006F3AB3">
        <w:rPr>
          <w:rFonts w:ascii="Times New Roman" w:hAnsi="Times New Roman"/>
          <w:noProof/>
          <w:sz w:val="24"/>
          <w:szCs w:val="24"/>
        </w:rPr>
        <w:t>3</w:t>
      </w:r>
      <w:r w:rsidRPr="006F3AB3">
        <w:rPr>
          <w:rFonts w:ascii="Times New Roman" w:hAnsi="Times New Roman"/>
          <w:noProof/>
          <w:sz w:val="24"/>
          <w:szCs w:val="24"/>
        </w:rPr>
        <w:fldChar w:fldCharType="end"/>
      </w:r>
      <w:bookmarkEnd w:id="5"/>
      <w:r w:rsidR="0002618B" w:rsidRPr="006F3AB3">
        <w:rPr>
          <w:rFonts w:ascii="Times New Roman" w:hAnsi="Times New Roman"/>
          <w:sz w:val="24"/>
          <w:szCs w:val="24"/>
        </w:rPr>
        <w:t>.</w:t>
      </w:r>
      <w:r w:rsidRPr="006F3AB3">
        <w:rPr>
          <w:rFonts w:ascii="Times New Roman" w:hAnsi="Times New Roman"/>
          <w:b w:val="0"/>
          <w:bCs/>
          <w:sz w:val="24"/>
          <w:szCs w:val="24"/>
        </w:rPr>
        <w:t xml:space="preserve"> Artefacts and </w:t>
      </w:r>
      <w:r w:rsidR="0002618B" w:rsidRPr="006F3AB3">
        <w:rPr>
          <w:rFonts w:ascii="Times New Roman" w:hAnsi="Times New Roman"/>
          <w:b w:val="0"/>
          <w:bCs/>
          <w:sz w:val="24"/>
          <w:szCs w:val="24"/>
        </w:rPr>
        <w:t>s</w:t>
      </w:r>
      <w:r w:rsidRPr="006F3AB3">
        <w:rPr>
          <w:rFonts w:ascii="Times New Roman" w:hAnsi="Times New Roman"/>
          <w:b w:val="0"/>
          <w:bCs/>
          <w:sz w:val="24"/>
          <w:szCs w:val="24"/>
        </w:rPr>
        <w:t xml:space="preserve">ociotechnical </w:t>
      </w:r>
      <w:r w:rsidR="0002618B" w:rsidRPr="006F3AB3">
        <w:rPr>
          <w:rFonts w:ascii="Times New Roman" w:hAnsi="Times New Roman"/>
          <w:b w:val="0"/>
          <w:bCs/>
          <w:sz w:val="24"/>
          <w:szCs w:val="24"/>
        </w:rPr>
        <w:t>c</w:t>
      </w:r>
      <w:r w:rsidRPr="006F3AB3">
        <w:rPr>
          <w:rFonts w:ascii="Times New Roman" w:hAnsi="Times New Roman"/>
          <w:b w:val="0"/>
          <w:bCs/>
          <w:sz w:val="24"/>
          <w:szCs w:val="24"/>
        </w:rPr>
        <w:t xml:space="preserve">onfigurations of </w:t>
      </w:r>
      <w:r w:rsidR="0002618B" w:rsidRPr="006F3AB3">
        <w:rPr>
          <w:rFonts w:ascii="Times New Roman" w:hAnsi="Times New Roman"/>
          <w:b w:val="0"/>
          <w:bCs/>
          <w:sz w:val="24"/>
          <w:szCs w:val="24"/>
        </w:rPr>
        <w:t>p</w:t>
      </w:r>
      <w:r w:rsidRPr="006F3AB3">
        <w:rPr>
          <w:rFonts w:ascii="Times New Roman" w:hAnsi="Times New Roman"/>
          <w:b w:val="0"/>
          <w:bCs/>
          <w:sz w:val="24"/>
          <w:szCs w:val="24"/>
        </w:rPr>
        <w:t xml:space="preserve">ractices over </w:t>
      </w:r>
      <w:r w:rsidR="0002618B" w:rsidRPr="006F3AB3">
        <w:rPr>
          <w:rFonts w:ascii="Times New Roman" w:hAnsi="Times New Roman"/>
          <w:b w:val="0"/>
          <w:bCs/>
          <w:sz w:val="24"/>
          <w:szCs w:val="24"/>
        </w:rPr>
        <w:t>t</w:t>
      </w:r>
      <w:r w:rsidRPr="006F3AB3">
        <w:rPr>
          <w:rFonts w:ascii="Times New Roman" w:hAnsi="Times New Roman"/>
          <w:b w:val="0"/>
          <w:bCs/>
          <w:sz w:val="24"/>
          <w:szCs w:val="24"/>
        </w:rPr>
        <w:t>ime</w:t>
      </w:r>
      <w:r w:rsidR="0002618B" w:rsidRPr="006F3AB3">
        <w:rPr>
          <w:rFonts w:ascii="Times New Roman" w:hAnsi="Times New Roman"/>
          <w:b w:val="0"/>
          <w:bCs/>
          <w:sz w:val="24"/>
          <w:szCs w:val="24"/>
        </w:rPr>
        <w:t>.</w:t>
      </w:r>
    </w:p>
    <w:p w14:paraId="44FD89A0" w14:textId="77777777" w:rsidR="0002618B" w:rsidRPr="006F3AB3" w:rsidRDefault="0002618B" w:rsidP="0002618B">
      <w:pPr>
        <w:rPr>
          <w:lang w:val="en-US"/>
        </w:rPr>
      </w:pPr>
    </w:p>
    <w:p w14:paraId="24FDCEAB" w14:textId="2493FD24" w:rsidR="009030AD" w:rsidRPr="006F3AB3" w:rsidRDefault="009030AD" w:rsidP="007210D8">
      <w:pPr>
        <w:spacing w:line="360" w:lineRule="auto"/>
        <w:rPr>
          <w:rFonts w:ascii="Times New Roman" w:hAnsi="Times New Roman" w:cs="Times New Roman"/>
        </w:rPr>
      </w:pPr>
      <w:r w:rsidRPr="006F3AB3">
        <w:rPr>
          <w:rFonts w:ascii="Times New Roman" w:hAnsi="Times New Roman" w:cs="Times New Roman"/>
        </w:rPr>
        <w:t xml:space="preserve">Next, we assess how the sociotechnical reconfiguration of clearance document processing enabled reduction of corruption opportunities, followed with an assessment of how </w:t>
      </w:r>
      <w:r w:rsidR="007434B8" w:rsidRPr="006F3AB3">
        <w:rPr>
          <w:rFonts w:ascii="Times New Roman" w:hAnsi="Times New Roman" w:cs="Times New Roman"/>
        </w:rPr>
        <w:t>digitalization-</w:t>
      </w:r>
      <w:r w:rsidRPr="006F3AB3">
        <w:rPr>
          <w:rFonts w:ascii="Times New Roman" w:hAnsi="Times New Roman" w:cs="Times New Roman"/>
        </w:rPr>
        <w:t xml:space="preserve">enabled corruption control links to corruption opportunity reduction. </w:t>
      </w:r>
    </w:p>
    <w:p w14:paraId="5C6301B4" w14:textId="77777777" w:rsidR="002B1C9E" w:rsidRPr="006F3AB3" w:rsidRDefault="002B1C9E" w:rsidP="007210D8">
      <w:pPr>
        <w:spacing w:line="360" w:lineRule="auto"/>
        <w:rPr>
          <w:rFonts w:ascii="Times New Roman" w:hAnsi="Times New Roman" w:cs="Times New Roman"/>
        </w:rPr>
      </w:pPr>
    </w:p>
    <w:p w14:paraId="37EE4386" w14:textId="0FB3EF4C" w:rsidR="009030AD" w:rsidRPr="006F3AB3" w:rsidRDefault="009030AD" w:rsidP="007210D8">
      <w:pPr>
        <w:spacing w:line="360" w:lineRule="auto"/>
        <w:rPr>
          <w:rFonts w:ascii="Times New Roman" w:hAnsi="Times New Roman" w:cs="Times New Roman"/>
          <w:b/>
          <w:bCs/>
        </w:rPr>
      </w:pPr>
      <w:r w:rsidRPr="006F3AB3">
        <w:rPr>
          <w:rFonts w:ascii="Times New Roman" w:hAnsi="Times New Roman" w:cs="Times New Roman"/>
          <w:b/>
          <w:bCs/>
        </w:rPr>
        <w:t xml:space="preserve">Reduction of </w:t>
      </w:r>
      <w:r w:rsidR="002B1C9E" w:rsidRPr="006F3AB3">
        <w:rPr>
          <w:rFonts w:ascii="Times New Roman" w:hAnsi="Times New Roman" w:cs="Times New Roman"/>
          <w:b/>
          <w:bCs/>
        </w:rPr>
        <w:t>c</w:t>
      </w:r>
      <w:r w:rsidRPr="006F3AB3">
        <w:rPr>
          <w:rFonts w:ascii="Times New Roman" w:hAnsi="Times New Roman" w:cs="Times New Roman"/>
          <w:b/>
          <w:bCs/>
        </w:rPr>
        <w:t xml:space="preserve">orruption </w:t>
      </w:r>
      <w:r w:rsidR="002B1C9E" w:rsidRPr="006F3AB3">
        <w:rPr>
          <w:rFonts w:ascii="Times New Roman" w:hAnsi="Times New Roman" w:cs="Times New Roman"/>
          <w:b/>
          <w:bCs/>
        </w:rPr>
        <w:t>o</w:t>
      </w:r>
      <w:r w:rsidRPr="006F3AB3">
        <w:rPr>
          <w:rFonts w:ascii="Times New Roman" w:hAnsi="Times New Roman" w:cs="Times New Roman"/>
          <w:b/>
          <w:bCs/>
        </w:rPr>
        <w:t>pportunities</w:t>
      </w:r>
    </w:p>
    <w:p w14:paraId="4AA13782" w14:textId="287F0BFF" w:rsidR="009030AD" w:rsidRPr="006F3AB3" w:rsidRDefault="000F437F" w:rsidP="007210D8">
      <w:pPr>
        <w:spacing w:line="360" w:lineRule="auto"/>
        <w:rPr>
          <w:rFonts w:ascii="Times New Roman" w:hAnsi="Times New Roman" w:cs="Times New Roman"/>
        </w:rPr>
      </w:pPr>
      <w:r w:rsidRPr="006F3AB3">
        <w:rPr>
          <w:rFonts w:ascii="Times New Roman" w:hAnsi="Times New Roman" w:cs="Times New Roman"/>
        </w:rPr>
        <w:t xml:space="preserve">Using </w:t>
      </w:r>
      <w:r w:rsidR="009030AD" w:rsidRPr="006F3AB3">
        <w:rPr>
          <w:rFonts w:ascii="Times New Roman" w:hAnsi="Times New Roman" w:cs="Times New Roman"/>
        </w:rPr>
        <w:t>the corruption opportunities framework</w:t>
      </w:r>
      <w:r w:rsidRPr="006F3AB3">
        <w:rPr>
          <w:rFonts w:ascii="Times New Roman" w:hAnsi="Times New Roman" w:cs="Times New Roman"/>
        </w:rPr>
        <w:t>, we</w:t>
      </w:r>
      <w:r w:rsidR="009030AD" w:rsidRPr="006F3AB3">
        <w:rPr>
          <w:rFonts w:ascii="Times New Roman" w:hAnsi="Times New Roman" w:cs="Times New Roman"/>
        </w:rPr>
        <w:t xml:space="preserve"> assess how the sociotechnical reconfiguration of clearance document processing enable</w:t>
      </w:r>
      <w:r w:rsidR="002A40FD" w:rsidRPr="006F3AB3">
        <w:rPr>
          <w:rFonts w:ascii="Times New Roman" w:hAnsi="Times New Roman" w:cs="Times New Roman"/>
        </w:rPr>
        <w:t>d</w:t>
      </w:r>
      <w:r w:rsidR="009030AD" w:rsidRPr="006F3AB3">
        <w:rPr>
          <w:rFonts w:ascii="Times New Roman" w:hAnsi="Times New Roman" w:cs="Times New Roman"/>
        </w:rPr>
        <w:t xml:space="preserve"> reductions of petty corruption opportunities across periods of customs reform</w:t>
      </w:r>
      <w:r w:rsidR="00C30F23" w:rsidRPr="006F3AB3">
        <w:rPr>
          <w:rFonts w:ascii="Times New Roman" w:hAnsi="Times New Roman" w:cs="Times New Roman"/>
        </w:rPr>
        <w:t xml:space="preserve">. </w:t>
      </w:r>
      <w:r w:rsidR="009030AD" w:rsidRPr="006F3AB3">
        <w:rPr>
          <w:rFonts w:ascii="Times New Roman" w:hAnsi="Times New Roman" w:cs="Times New Roman"/>
        </w:rPr>
        <w:t xml:space="preserve">We </w:t>
      </w:r>
      <w:r w:rsidRPr="006F3AB3">
        <w:rPr>
          <w:rFonts w:ascii="Times New Roman" w:hAnsi="Times New Roman" w:cs="Times New Roman"/>
        </w:rPr>
        <w:t xml:space="preserve">examine how </w:t>
      </w:r>
      <w:r w:rsidR="009030AD" w:rsidRPr="006F3AB3">
        <w:rPr>
          <w:rFonts w:ascii="Times New Roman" w:hAnsi="Times New Roman" w:cs="Times New Roman"/>
        </w:rPr>
        <w:t xml:space="preserve">sociotechnical reconfigurations </w:t>
      </w:r>
      <w:r w:rsidRPr="006F3AB3">
        <w:rPr>
          <w:rFonts w:ascii="Times New Roman" w:hAnsi="Times New Roman" w:cs="Times New Roman"/>
        </w:rPr>
        <w:t>changed</w:t>
      </w:r>
      <w:r w:rsidR="009030AD" w:rsidRPr="006F3AB3">
        <w:rPr>
          <w:rFonts w:ascii="Times New Roman" w:hAnsi="Times New Roman" w:cs="Times New Roman"/>
        </w:rPr>
        <w:t xml:space="preserve"> petty corruption opportunities in terms of access to sources of corrupt gains, collocation of interacting parties</w:t>
      </w:r>
      <w:r w:rsidR="00055F96" w:rsidRPr="006F3AB3">
        <w:rPr>
          <w:rFonts w:ascii="Times New Roman" w:hAnsi="Times New Roman" w:cs="Times New Roman"/>
        </w:rPr>
        <w:t xml:space="preserve"> (giver and recipient of bribes or other illicit payments)</w:t>
      </w:r>
      <w:r w:rsidR="009030AD" w:rsidRPr="006F3AB3">
        <w:rPr>
          <w:rFonts w:ascii="Times New Roman" w:hAnsi="Times New Roman" w:cs="Times New Roman"/>
        </w:rPr>
        <w:t xml:space="preserve"> in place and time, the frequency of interactions, and </w:t>
      </w:r>
      <w:r w:rsidR="00290331" w:rsidRPr="006F3AB3">
        <w:rPr>
          <w:rFonts w:ascii="Times New Roman" w:hAnsi="Times New Roman" w:cs="Times New Roman"/>
        </w:rPr>
        <w:t xml:space="preserve">the extent of </w:t>
      </w:r>
      <w:r w:rsidR="009030AD" w:rsidRPr="006F3AB3">
        <w:rPr>
          <w:rFonts w:ascii="Times New Roman" w:hAnsi="Times New Roman" w:cs="Times New Roman"/>
        </w:rPr>
        <w:t>red tape.</w:t>
      </w:r>
    </w:p>
    <w:p w14:paraId="64B7712E" w14:textId="77777777" w:rsidR="00C30F23" w:rsidRPr="006F3AB3" w:rsidRDefault="00C30F23" w:rsidP="007210D8">
      <w:pPr>
        <w:spacing w:line="360" w:lineRule="auto"/>
        <w:rPr>
          <w:rFonts w:ascii="Times New Roman" w:hAnsi="Times New Roman" w:cs="Times New Roman"/>
        </w:rPr>
      </w:pPr>
    </w:p>
    <w:p w14:paraId="693E501D" w14:textId="3C76EAEE" w:rsidR="00621F8A" w:rsidRPr="006F3AB3" w:rsidRDefault="009030AD" w:rsidP="007210D8">
      <w:pPr>
        <w:spacing w:line="360" w:lineRule="auto"/>
        <w:rPr>
          <w:rFonts w:ascii="Times New Roman" w:hAnsi="Times New Roman" w:cs="Times New Roman"/>
        </w:rPr>
      </w:pPr>
      <w:r w:rsidRPr="006F3AB3">
        <w:rPr>
          <w:rFonts w:ascii="Times New Roman" w:hAnsi="Times New Roman" w:cs="Times New Roman"/>
        </w:rPr>
        <w:t>Over time, technology</w:t>
      </w:r>
      <w:r w:rsidR="00290331" w:rsidRPr="006F3AB3">
        <w:rPr>
          <w:rFonts w:ascii="Times New Roman" w:hAnsi="Times New Roman" w:cs="Times New Roman"/>
        </w:rPr>
        <w:t xml:space="preserve"> – enabling</w:t>
      </w:r>
      <w:r w:rsidRPr="006F3AB3">
        <w:rPr>
          <w:rFonts w:ascii="Times New Roman" w:hAnsi="Times New Roman" w:cs="Times New Roman"/>
        </w:rPr>
        <w:t xml:space="preserve"> digitization, </w:t>
      </w:r>
      <w:r w:rsidR="00290331" w:rsidRPr="006F3AB3">
        <w:rPr>
          <w:rFonts w:ascii="Times New Roman" w:hAnsi="Times New Roman" w:cs="Times New Roman"/>
        </w:rPr>
        <w:t xml:space="preserve">automation, </w:t>
      </w:r>
      <w:r w:rsidRPr="006F3AB3">
        <w:rPr>
          <w:rFonts w:ascii="Times New Roman" w:hAnsi="Times New Roman" w:cs="Times New Roman"/>
        </w:rPr>
        <w:t xml:space="preserve">risk controls, disintermediation and transparency </w:t>
      </w:r>
      <w:r w:rsidR="00290331" w:rsidRPr="006F3AB3">
        <w:rPr>
          <w:rFonts w:ascii="Times New Roman" w:hAnsi="Times New Roman" w:cs="Times New Roman"/>
        </w:rPr>
        <w:t>–</w:t>
      </w:r>
      <w:r w:rsidRPr="006F3AB3">
        <w:rPr>
          <w:rFonts w:ascii="Times New Roman" w:hAnsi="Times New Roman" w:cs="Times New Roman"/>
        </w:rPr>
        <w:t xml:space="preserve"> helped reduce access to sources of gains. Similarly, increasing digitization</w:t>
      </w:r>
      <w:r w:rsidR="00290331" w:rsidRPr="006F3AB3">
        <w:rPr>
          <w:rFonts w:ascii="Times New Roman" w:hAnsi="Times New Roman" w:cs="Times New Roman"/>
        </w:rPr>
        <w:t xml:space="preserve"> and automation</w:t>
      </w:r>
      <w:r w:rsidRPr="006F3AB3">
        <w:rPr>
          <w:rFonts w:ascii="Times New Roman" w:hAnsi="Times New Roman" w:cs="Times New Roman"/>
        </w:rPr>
        <w:t xml:space="preserve"> of manual paper processes shifted action away from spaces of collocation in place and time</w:t>
      </w:r>
      <w:r w:rsidR="00290331" w:rsidRPr="006F3AB3">
        <w:rPr>
          <w:rFonts w:ascii="Times New Roman" w:hAnsi="Times New Roman" w:cs="Times New Roman"/>
        </w:rPr>
        <w:t xml:space="preserve"> to online spaces</w:t>
      </w:r>
      <w:r w:rsidRPr="006F3AB3">
        <w:rPr>
          <w:rFonts w:ascii="Times New Roman" w:hAnsi="Times New Roman" w:cs="Times New Roman"/>
        </w:rPr>
        <w:t xml:space="preserve">. Frequency of interactions </w:t>
      </w:r>
      <w:r w:rsidR="00290331" w:rsidRPr="006F3AB3">
        <w:rPr>
          <w:rFonts w:ascii="Times New Roman" w:hAnsi="Times New Roman" w:cs="Times New Roman"/>
        </w:rPr>
        <w:t>between declarants and officials</w:t>
      </w:r>
      <w:r w:rsidRPr="006F3AB3">
        <w:rPr>
          <w:rFonts w:ascii="Times New Roman" w:hAnsi="Times New Roman" w:cs="Times New Roman"/>
        </w:rPr>
        <w:t xml:space="preserve"> were also reduced as hold-ups and bottlenecks</w:t>
      </w:r>
      <w:r w:rsidR="00290331" w:rsidRPr="006F3AB3">
        <w:rPr>
          <w:rFonts w:ascii="Times New Roman" w:hAnsi="Times New Roman" w:cs="Times New Roman"/>
        </w:rPr>
        <w:t xml:space="preserve"> </w:t>
      </w:r>
      <w:r w:rsidRPr="006F3AB3">
        <w:rPr>
          <w:rFonts w:ascii="Times New Roman" w:hAnsi="Times New Roman" w:cs="Times New Roman"/>
        </w:rPr>
        <w:t xml:space="preserve">were reduced through </w:t>
      </w:r>
      <w:r w:rsidR="002A40FD" w:rsidRPr="006F3AB3">
        <w:rPr>
          <w:rFonts w:ascii="Times New Roman" w:hAnsi="Times New Roman" w:cs="Times New Roman"/>
        </w:rPr>
        <w:t>digitalization</w:t>
      </w:r>
      <w:r w:rsidRPr="006F3AB3">
        <w:rPr>
          <w:rFonts w:ascii="Times New Roman" w:hAnsi="Times New Roman" w:cs="Times New Roman"/>
        </w:rPr>
        <w:t>-enabled process and service improvements. Finally, red tape was curtailed over time as technology enabled a progressive reduction in the number of document processing steps, as well as loosening of rigid steps, de-duplication, and generally increased efficiency.</w:t>
      </w:r>
      <w:r w:rsidR="00281903" w:rsidRPr="006F3AB3">
        <w:rPr>
          <w:rFonts w:ascii="Times New Roman" w:hAnsi="Times New Roman" w:cs="Times New Roman"/>
        </w:rPr>
        <w:t xml:space="preserve"> Table 4</w:t>
      </w:r>
      <w:r w:rsidRPr="006F3AB3">
        <w:rPr>
          <w:rFonts w:ascii="Times New Roman" w:hAnsi="Times New Roman" w:cs="Times New Roman"/>
        </w:rPr>
        <w:t xml:space="preserve"> summarizes these findings. </w:t>
      </w:r>
      <w:r w:rsidR="006F3AB3" w:rsidRPr="006F3AB3">
        <w:rPr>
          <w:rFonts w:ascii="Times New Roman" w:hAnsi="Times New Roman" w:cs="Times New Roman"/>
        </w:rPr>
        <w:br/>
      </w:r>
    </w:p>
    <w:tbl>
      <w:tblPr>
        <w:tblStyle w:val="TableGrid"/>
        <w:tblW w:w="0" w:type="auto"/>
        <w:tblLook w:val="04A0" w:firstRow="1" w:lastRow="0" w:firstColumn="1" w:lastColumn="0" w:noHBand="0" w:noVBand="1"/>
      </w:tblPr>
      <w:tblGrid>
        <w:gridCol w:w="1657"/>
        <w:gridCol w:w="2307"/>
        <w:gridCol w:w="2286"/>
        <w:gridCol w:w="2760"/>
      </w:tblGrid>
      <w:tr w:rsidR="006F3AB3" w:rsidRPr="006F3AB3" w14:paraId="50F3328F" w14:textId="77777777" w:rsidTr="006F3AB3">
        <w:trPr>
          <w:trHeight w:val="521"/>
        </w:trPr>
        <w:tc>
          <w:tcPr>
            <w:tcW w:w="1657" w:type="dxa"/>
          </w:tcPr>
          <w:p w14:paraId="7D0DD83E" w14:textId="77777777" w:rsidR="006F3AB3" w:rsidRPr="006F3AB3" w:rsidRDefault="006F3AB3" w:rsidP="006F3AB3">
            <w:pPr>
              <w:pStyle w:val="TableCaption"/>
              <w:jc w:val="left"/>
              <w:rPr>
                <w:rFonts w:ascii="Arial" w:hAnsi="Arial" w:cs="Arial"/>
                <w:sz w:val="18"/>
                <w:szCs w:val="18"/>
              </w:rPr>
            </w:pPr>
            <w:bookmarkStart w:id="6" w:name="_Ref511741344"/>
          </w:p>
        </w:tc>
        <w:tc>
          <w:tcPr>
            <w:tcW w:w="7353" w:type="dxa"/>
            <w:gridSpan w:val="3"/>
          </w:tcPr>
          <w:p w14:paraId="172DBE88" w14:textId="77777777" w:rsidR="006F3AB3" w:rsidRPr="006F3AB3" w:rsidRDefault="006F3AB3" w:rsidP="006F3AB3">
            <w:pPr>
              <w:pStyle w:val="TableCaption"/>
              <w:jc w:val="left"/>
              <w:rPr>
                <w:rFonts w:ascii="Arial" w:hAnsi="Arial" w:cs="Arial"/>
                <w:sz w:val="18"/>
                <w:szCs w:val="18"/>
              </w:rPr>
            </w:pPr>
            <w:r w:rsidRPr="006F3AB3">
              <w:rPr>
                <w:rFonts w:ascii="Arial" w:hAnsi="Arial" w:cs="Arial"/>
                <w:sz w:val="18"/>
                <w:szCs w:val="18"/>
              </w:rPr>
              <w:t>Reductions in petty corruption opportunity over time</w:t>
            </w:r>
          </w:p>
        </w:tc>
      </w:tr>
      <w:tr w:rsidR="006F3AB3" w:rsidRPr="006F3AB3" w14:paraId="5C0066AA" w14:textId="77777777" w:rsidTr="006F3AB3">
        <w:trPr>
          <w:trHeight w:val="539"/>
        </w:trPr>
        <w:tc>
          <w:tcPr>
            <w:tcW w:w="1657" w:type="dxa"/>
          </w:tcPr>
          <w:p w14:paraId="1CE778E9" w14:textId="77777777" w:rsidR="006F3AB3" w:rsidRPr="006F3AB3" w:rsidRDefault="006F3AB3" w:rsidP="006F3AB3">
            <w:pPr>
              <w:pStyle w:val="TableCaption"/>
              <w:jc w:val="left"/>
              <w:rPr>
                <w:rFonts w:ascii="Arial" w:hAnsi="Arial" w:cs="Arial"/>
                <w:sz w:val="18"/>
                <w:szCs w:val="18"/>
              </w:rPr>
            </w:pPr>
            <w:r w:rsidRPr="006F3AB3">
              <w:rPr>
                <w:rFonts w:ascii="Arial" w:hAnsi="Arial" w:cs="Arial"/>
                <w:sz w:val="18"/>
                <w:szCs w:val="18"/>
              </w:rPr>
              <w:lastRenderedPageBreak/>
              <w:t>Petty Corruption Opportunities</w:t>
            </w:r>
          </w:p>
        </w:tc>
        <w:tc>
          <w:tcPr>
            <w:tcW w:w="2307" w:type="dxa"/>
          </w:tcPr>
          <w:p w14:paraId="771637C4" w14:textId="77777777" w:rsidR="006F3AB3" w:rsidRPr="006F3AB3" w:rsidRDefault="006F3AB3" w:rsidP="006F3AB3">
            <w:pPr>
              <w:pStyle w:val="TableCaption"/>
              <w:jc w:val="left"/>
              <w:rPr>
                <w:rFonts w:ascii="Arial" w:hAnsi="Arial" w:cs="Arial"/>
                <w:sz w:val="18"/>
                <w:szCs w:val="18"/>
              </w:rPr>
            </w:pPr>
            <w:r w:rsidRPr="006F3AB3">
              <w:rPr>
                <w:rFonts w:ascii="Arial" w:hAnsi="Arial" w:cs="Arial"/>
                <w:sz w:val="18"/>
                <w:szCs w:val="18"/>
              </w:rPr>
              <w:t>Patrimonial (pre-IT)</w:t>
            </w:r>
          </w:p>
        </w:tc>
        <w:tc>
          <w:tcPr>
            <w:tcW w:w="2286" w:type="dxa"/>
          </w:tcPr>
          <w:p w14:paraId="2A665217" w14:textId="77777777" w:rsidR="006F3AB3" w:rsidRPr="006F3AB3" w:rsidRDefault="006F3AB3" w:rsidP="006F3AB3">
            <w:pPr>
              <w:pStyle w:val="TableCaption"/>
              <w:jc w:val="left"/>
              <w:rPr>
                <w:rFonts w:ascii="Arial" w:hAnsi="Arial" w:cs="Arial"/>
                <w:sz w:val="18"/>
                <w:szCs w:val="18"/>
              </w:rPr>
            </w:pPr>
            <w:r w:rsidRPr="006F3AB3">
              <w:rPr>
                <w:rFonts w:ascii="Arial" w:hAnsi="Arial" w:cs="Arial"/>
                <w:sz w:val="18"/>
                <w:szCs w:val="18"/>
              </w:rPr>
              <w:t>Bureaucratic (ASYCUDA “multi-window” system)</w:t>
            </w:r>
          </w:p>
        </w:tc>
        <w:tc>
          <w:tcPr>
            <w:tcW w:w="2760" w:type="dxa"/>
          </w:tcPr>
          <w:p w14:paraId="326807CF" w14:textId="77777777" w:rsidR="006F3AB3" w:rsidRPr="006F3AB3" w:rsidRDefault="006F3AB3" w:rsidP="006F3AB3">
            <w:pPr>
              <w:pStyle w:val="TableCaption"/>
              <w:jc w:val="left"/>
              <w:rPr>
                <w:rFonts w:ascii="Arial" w:hAnsi="Arial" w:cs="Arial"/>
                <w:sz w:val="18"/>
                <w:szCs w:val="18"/>
              </w:rPr>
            </w:pPr>
            <w:r w:rsidRPr="006F3AB3">
              <w:rPr>
                <w:rFonts w:ascii="Arial" w:hAnsi="Arial" w:cs="Arial"/>
                <w:sz w:val="18"/>
                <w:szCs w:val="18"/>
              </w:rPr>
              <w:t>Public management (TradeNet “single window” system)</w:t>
            </w:r>
          </w:p>
        </w:tc>
      </w:tr>
      <w:tr w:rsidR="006F3AB3" w:rsidRPr="006F3AB3" w14:paraId="676A67F8" w14:textId="77777777" w:rsidTr="006F3AB3">
        <w:trPr>
          <w:trHeight w:val="416"/>
        </w:trPr>
        <w:tc>
          <w:tcPr>
            <w:tcW w:w="1657" w:type="dxa"/>
          </w:tcPr>
          <w:p w14:paraId="166F7921" w14:textId="77777777" w:rsidR="006F3AB3" w:rsidRPr="006F3AB3" w:rsidRDefault="006F3AB3" w:rsidP="006F3AB3">
            <w:pPr>
              <w:pStyle w:val="Bullet"/>
              <w:numPr>
                <w:ilvl w:val="0"/>
                <w:numId w:val="0"/>
              </w:numPr>
              <w:contextualSpacing/>
              <w:jc w:val="left"/>
              <w:rPr>
                <w:rFonts w:ascii="Arial" w:eastAsia="Calibri" w:hAnsi="Arial" w:cs="Arial"/>
                <w:sz w:val="18"/>
                <w:szCs w:val="18"/>
              </w:rPr>
            </w:pPr>
            <w:r w:rsidRPr="006F3AB3">
              <w:rPr>
                <w:rFonts w:ascii="Arial" w:hAnsi="Arial" w:cs="Arial"/>
                <w:sz w:val="18"/>
                <w:szCs w:val="18"/>
              </w:rPr>
              <w:t>Weak monitoring/lax control of access to source of gains</w:t>
            </w:r>
          </w:p>
        </w:tc>
        <w:tc>
          <w:tcPr>
            <w:tcW w:w="2307" w:type="dxa"/>
          </w:tcPr>
          <w:p w14:paraId="4D8693A5"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Multi-window process allowed corrupt officers access to declarants</w:t>
            </w:r>
          </w:p>
          <w:p w14:paraId="3EDB04AC"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 xml:space="preserve">Paper records </w:t>
            </w:r>
          </w:p>
          <w:p w14:paraId="734F0B41" w14:textId="77777777" w:rsidR="006F3AB3" w:rsidRPr="006F3AB3" w:rsidRDefault="006F3AB3" w:rsidP="006F3AB3">
            <w:pPr>
              <w:numPr>
                <w:ilvl w:val="0"/>
                <w:numId w:val="5"/>
              </w:numPr>
              <w:contextualSpacing/>
              <w:rPr>
                <w:rFonts w:ascii="Arial" w:eastAsia="Calibri" w:hAnsi="Arial" w:cs="Arial"/>
                <w:sz w:val="18"/>
                <w:szCs w:val="18"/>
              </w:rPr>
            </w:pPr>
            <w:r w:rsidRPr="006F3AB3">
              <w:rPr>
                <w:rFonts w:ascii="Arial" w:eastAsia="Calibri" w:hAnsi="Arial" w:cs="Arial"/>
                <w:sz w:val="18"/>
                <w:szCs w:val="18"/>
              </w:rPr>
              <w:t>Easily accessed and tampered, falsified</w:t>
            </w:r>
          </w:p>
          <w:p w14:paraId="3A6FB579" w14:textId="77777777" w:rsidR="006F3AB3" w:rsidRPr="006F3AB3" w:rsidRDefault="006F3AB3" w:rsidP="006F3AB3">
            <w:pPr>
              <w:numPr>
                <w:ilvl w:val="0"/>
                <w:numId w:val="5"/>
              </w:numPr>
              <w:contextualSpacing/>
              <w:rPr>
                <w:rFonts w:ascii="Arial" w:eastAsia="Calibri" w:hAnsi="Arial" w:cs="Arial"/>
                <w:sz w:val="18"/>
                <w:szCs w:val="18"/>
              </w:rPr>
            </w:pPr>
            <w:r w:rsidRPr="006F3AB3">
              <w:rPr>
                <w:rFonts w:ascii="Arial" w:eastAsia="Calibri" w:hAnsi="Arial" w:cs="Arial"/>
                <w:sz w:val="18"/>
                <w:szCs w:val="18"/>
              </w:rPr>
              <w:t>Could be stolen/ destroyed to erase trail</w:t>
            </w:r>
          </w:p>
          <w:p w14:paraId="6A91BC58" w14:textId="77777777" w:rsidR="006F3AB3" w:rsidRPr="006F3AB3" w:rsidRDefault="006F3AB3" w:rsidP="006F3AB3">
            <w:pPr>
              <w:numPr>
                <w:ilvl w:val="0"/>
                <w:numId w:val="5"/>
              </w:numPr>
              <w:contextualSpacing/>
              <w:rPr>
                <w:rFonts w:ascii="Arial" w:eastAsia="Calibri" w:hAnsi="Arial" w:cs="Arial"/>
                <w:sz w:val="18"/>
                <w:szCs w:val="18"/>
              </w:rPr>
            </w:pPr>
            <w:r w:rsidRPr="006F3AB3">
              <w:rPr>
                <w:rFonts w:ascii="Arial" w:eastAsia="Calibri" w:hAnsi="Arial" w:cs="Arial"/>
                <w:sz w:val="18"/>
                <w:szCs w:val="18"/>
              </w:rPr>
              <w:t>Cumbersome, constrains auditing/ risk controls</w:t>
            </w:r>
          </w:p>
        </w:tc>
        <w:tc>
          <w:tcPr>
            <w:tcW w:w="2286" w:type="dxa"/>
          </w:tcPr>
          <w:p w14:paraId="73F3708E"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SAD (digital-paper combo) with face-to-face interaction at paper interface allowed lesser access</w:t>
            </w:r>
          </w:p>
          <w:p w14:paraId="5D31E9B3"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Digital capabilities enhance monitoring/risk controls to increases risk of getting caught</w:t>
            </w:r>
          </w:p>
          <w:p w14:paraId="5EDF6A71" w14:textId="77777777" w:rsidR="006F3AB3" w:rsidRPr="006F3AB3" w:rsidRDefault="006F3AB3" w:rsidP="006F3AB3">
            <w:pPr>
              <w:contextualSpacing/>
              <w:rPr>
                <w:rFonts w:ascii="Arial" w:eastAsia="Calibri" w:hAnsi="Arial" w:cs="Arial"/>
                <w:sz w:val="18"/>
                <w:szCs w:val="18"/>
              </w:rPr>
            </w:pPr>
          </w:p>
        </w:tc>
        <w:tc>
          <w:tcPr>
            <w:tcW w:w="2760" w:type="dxa"/>
          </w:tcPr>
          <w:p w14:paraId="3C0358E7"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 xml:space="preserve">Face-to-face interactions diminished with paper reduction, disintermediation by </w:t>
            </w:r>
            <w:r w:rsidRPr="006F3AB3">
              <w:rPr>
                <w:rFonts w:ascii="Arial" w:hAnsi="Arial" w:cs="Arial"/>
                <w:sz w:val="18"/>
                <w:szCs w:val="18"/>
              </w:rPr>
              <w:t>destination inspection companies</w:t>
            </w:r>
            <w:r w:rsidRPr="006F3AB3">
              <w:rPr>
                <w:rFonts w:ascii="Arial" w:eastAsia="Calibri" w:hAnsi="Arial" w:cs="Arial"/>
                <w:sz w:val="18"/>
                <w:szCs w:val="18"/>
              </w:rPr>
              <w:t xml:space="preserve">, more automation </w:t>
            </w:r>
          </w:p>
          <w:p w14:paraId="67766650"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 xml:space="preserve">Enhanced monitoring/risk controls, efficiency, effectiveness, transparency </w:t>
            </w:r>
          </w:p>
          <w:p w14:paraId="44400772"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 xml:space="preserve">Network configuration aids transparency as documents tracked by different stakeholders </w:t>
            </w:r>
          </w:p>
        </w:tc>
      </w:tr>
      <w:tr w:rsidR="006F3AB3" w:rsidRPr="006F3AB3" w14:paraId="3E9CBB8A" w14:textId="77777777" w:rsidTr="006F3AB3">
        <w:tc>
          <w:tcPr>
            <w:tcW w:w="1657" w:type="dxa"/>
          </w:tcPr>
          <w:p w14:paraId="782380D6" w14:textId="77777777" w:rsidR="006F3AB3" w:rsidRPr="006F3AB3" w:rsidRDefault="006F3AB3" w:rsidP="006F3AB3">
            <w:pPr>
              <w:pStyle w:val="Bullet"/>
              <w:numPr>
                <w:ilvl w:val="0"/>
                <w:numId w:val="0"/>
              </w:numPr>
              <w:contextualSpacing/>
              <w:jc w:val="left"/>
              <w:rPr>
                <w:rFonts w:ascii="Arial" w:hAnsi="Arial" w:cs="Arial"/>
                <w:sz w:val="18"/>
                <w:szCs w:val="18"/>
              </w:rPr>
            </w:pPr>
            <w:r w:rsidRPr="006F3AB3">
              <w:rPr>
                <w:rFonts w:ascii="Arial" w:hAnsi="Arial" w:cs="Arial"/>
                <w:sz w:val="18"/>
                <w:szCs w:val="18"/>
              </w:rPr>
              <w:t xml:space="preserve">Collocation of parties in place/time </w:t>
            </w:r>
          </w:p>
          <w:p w14:paraId="05129997" w14:textId="77777777" w:rsidR="006F3AB3" w:rsidRPr="006F3AB3" w:rsidRDefault="006F3AB3" w:rsidP="006F3AB3">
            <w:pPr>
              <w:contextualSpacing/>
              <w:rPr>
                <w:rFonts w:ascii="Arial" w:eastAsia="Calibri" w:hAnsi="Arial" w:cs="Arial"/>
                <w:sz w:val="18"/>
                <w:szCs w:val="18"/>
              </w:rPr>
            </w:pPr>
          </w:p>
        </w:tc>
        <w:tc>
          <w:tcPr>
            <w:tcW w:w="2307" w:type="dxa"/>
          </w:tcPr>
          <w:p w14:paraId="359AF578"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High volumes of action in long room gave place/time for corrupt officials to interact freely with declarants</w:t>
            </w:r>
          </w:p>
        </w:tc>
        <w:tc>
          <w:tcPr>
            <w:tcW w:w="2286" w:type="dxa"/>
          </w:tcPr>
          <w:p w14:paraId="14C7DE9A"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 xml:space="preserve">Significantly reduced action in long room </w:t>
            </w:r>
          </w:p>
          <w:p w14:paraId="52B383E6"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More action moved to customs back offices</w:t>
            </w:r>
          </w:p>
        </w:tc>
        <w:tc>
          <w:tcPr>
            <w:tcW w:w="2760" w:type="dxa"/>
          </w:tcPr>
          <w:p w14:paraId="4BD7F31C"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Long room action eliminated. Waiting room for declarants</w:t>
            </w:r>
          </w:p>
          <w:p w14:paraId="369649DF"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IDF processing off-site at the DIC’s offices, in customs offices</w:t>
            </w:r>
          </w:p>
        </w:tc>
      </w:tr>
      <w:tr w:rsidR="006F3AB3" w:rsidRPr="006F3AB3" w14:paraId="131A6423" w14:textId="77777777" w:rsidTr="006F3AB3">
        <w:tc>
          <w:tcPr>
            <w:tcW w:w="1657" w:type="dxa"/>
          </w:tcPr>
          <w:p w14:paraId="1DD37A92" w14:textId="77777777" w:rsidR="006F3AB3" w:rsidRPr="006F3AB3" w:rsidRDefault="006F3AB3" w:rsidP="006F3AB3">
            <w:pPr>
              <w:pStyle w:val="Bullet"/>
              <w:numPr>
                <w:ilvl w:val="0"/>
                <w:numId w:val="0"/>
              </w:numPr>
              <w:contextualSpacing/>
              <w:jc w:val="left"/>
              <w:rPr>
                <w:rFonts w:ascii="Arial" w:hAnsi="Arial" w:cs="Arial"/>
                <w:sz w:val="18"/>
                <w:szCs w:val="18"/>
              </w:rPr>
            </w:pPr>
            <w:r w:rsidRPr="006F3AB3">
              <w:rPr>
                <w:rFonts w:ascii="Arial" w:hAnsi="Arial" w:cs="Arial"/>
                <w:sz w:val="18"/>
                <w:szCs w:val="18"/>
              </w:rPr>
              <w:t xml:space="preserve">Repeated interactions </w:t>
            </w:r>
          </w:p>
          <w:p w14:paraId="5511F9EC" w14:textId="77777777" w:rsidR="006F3AB3" w:rsidRPr="006F3AB3" w:rsidRDefault="006F3AB3" w:rsidP="006F3AB3">
            <w:pPr>
              <w:contextualSpacing/>
              <w:rPr>
                <w:rFonts w:ascii="Arial" w:eastAsia="Calibri" w:hAnsi="Arial" w:cs="Arial"/>
                <w:sz w:val="18"/>
                <w:szCs w:val="18"/>
              </w:rPr>
            </w:pPr>
          </w:p>
        </w:tc>
        <w:tc>
          <w:tcPr>
            <w:tcW w:w="2307" w:type="dxa"/>
          </w:tcPr>
          <w:p w14:paraId="2DADA622"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Deliberate process delays and holdups by corrupt officers encouraged unnecessary frequent interactions with declarants, a practice known as “go and come”</w:t>
            </w:r>
          </w:p>
        </w:tc>
        <w:tc>
          <w:tcPr>
            <w:tcW w:w="2286" w:type="dxa"/>
          </w:tcPr>
          <w:p w14:paraId="79CB2031"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Randomization feature to reduce repeated interactions/collusions among familiar parties</w:t>
            </w:r>
          </w:p>
          <w:p w14:paraId="009F00B3"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Deliberate delays /holdups by corrupt officers create interactions with declarants, a practice known as “go and come”</w:t>
            </w:r>
          </w:p>
          <w:p w14:paraId="6EEA811B"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Holdups/delays occur at different stages of paper-based processes</w:t>
            </w:r>
          </w:p>
        </w:tc>
        <w:tc>
          <w:tcPr>
            <w:tcW w:w="2760" w:type="dxa"/>
          </w:tcPr>
          <w:p w14:paraId="3567DDD9"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DICs perform key classification and valuation function</w:t>
            </w:r>
          </w:p>
          <w:p w14:paraId="6CB6A891" w14:textId="77777777" w:rsidR="006F3AB3" w:rsidRPr="006F3AB3" w:rsidRDefault="006F3AB3" w:rsidP="006F3AB3">
            <w:pPr>
              <w:numPr>
                <w:ilvl w:val="0"/>
                <w:numId w:val="5"/>
              </w:numPr>
              <w:contextualSpacing/>
              <w:rPr>
                <w:rFonts w:ascii="Arial" w:eastAsia="Calibri" w:hAnsi="Arial" w:cs="Arial"/>
                <w:sz w:val="18"/>
                <w:szCs w:val="18"/>
              </w:rPr>
            </w:pPr>
            <w:r w:rsidRPr="006F3AB3">
              <w:rPr>
                <w:rFonts w:ascii="Arial" w:eastAsia="Calibri" w:hAnsi="Arial" w:cs="Arial"/>
                <w:sz w:val="18"/>
                <w:szCs w:val="18"/>
              </w:rPr>
              <w:t>Almost no contact with declarants as operation online, away from ports</w:t>
            </w:r>
          </w:p>
          <w:p w14:paraId="366DC19B" w14:textId="77777777" w:rsidR="006F3AB3" w:rsidRPr="006F3AB3" w:rsidRDefault="006F3AB3" w:rsidP="006F3AB3">
            <w:pPr>
              <w:numPr>
                <w:ilvl w:val="0"/>
                <w:numId w:val="5"/>
              </w:numPr>
              <w:contextualSpacing/>
              <w:rPr>
                <w:rFonts w:ascii="Arial" w:eastAsia="Calibri" w:hAnsi="Arial" w:cs="Arial"/>
                <w:sz w:val="18"/>
                <w:szCs w:val="18"/>
              </w:rPr>
            </w:pPr>
            <w:r w:rsidRPr="006F3AB3">
              <w:rPr>
                <w:rFonts w:ascii="Arial" w:eastAsia="Calibri" w:hAnsi="Arial" w:cs="Arial"/>
                <w:sz w:val="18"/>
                <w:szCs w:val="18"/>
              </w:rPr>
              <w:t>Customs role restricted</w:t>
            </w:r>
          </w:p>
          <w:p w14:paraId="2BA925C3" w14:textId="77777777" w:rsidR="006F3AB3" w:rsidRPr="006F3AB3" w:rsidRDefault="006F3AB3" w:rsidP="006F3AB3">
            <w:pPr>
              <w:numPr>
                <w:ilvl w:val="0"/>
                <w:numId w:val="5"/>
              </w:numPr>
              <w:contextualSpacing/>
              <w:rPr>
                <w:rFonts w:ascii="Arial" w:eastAsia="Calibri" w:hAnsi="Arial" w:cs="Arial"/>
                <w:sz w:val="18"/>
                <w:szCs w:val="18"/>
              </w:rPr>
            </w:pPr>
            <w:r w:rsidRPr="006F3AB3">
              <w:rPr>
                <w:rFonts w:ascii="Arial" w:eastAsia="Calibri" w:hAnsi="Arial" w:cs="Arial"/>
                <w:sz w:val="18"/>
                <w:szCs w:val="18"/>
              </w:rPr>
              <w:t>Holdups/delays reduced through performance metrics</w:t>
            </w:r>
          </w:p>
        </w:tc>
      </w:tr>
      <w:tr w:rsidR="006F3AB3" w:rsidRPr="006F3AB3" w14:paraId="7760179D" w14:textId="77777777" w:rsidTr="006F3AB3">
        <w:tc>
          <w:tcPr>
            <w:tcW w:w="1657" w:type="dxa"/>
          </w:tcPr>
          <w:p w14:paraId="76805253" w14:textId="77777777" w:rsidR="006F3AB3" w:rsidRPr="006F3AB3" w:rsidRDefault="006F3AB3" w:rsidP="006F3AB3">
            <w:pPr>
              <w:contextualSpacing/>
              <w:rPr>
                <w:rFonts w:ascii="Arial" w:eastAsia="Calibri" w:hAnsi="Arial" w:cs="Arial"/>
                <w:sz w:val="18"/>
                <w:szCs w:val="18"/>
              </w:rPr>
            </w:pPr>
            <w:r w:rsidRPr="006F3AB3">
              <w:rPr>
                <w:rFonts w:ascii="Arial" w:hAnsi="Arial" w:cs="Arial"/>
                <w:sz w:val="18"/>
                <w:szCs w:val="18"/>
              </w:rPr>
              <w:t>Red tape/ inefficiency</w:t>
            </w:r>
          </w:p>
        </w:tc>
        <w:tc>
          <w:tcPr>
            <w:tcW w:w="2307" w:type="dxa"/>
          </w:tcPr>
          <w:p w14:paraId="33E34286"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30+ steps needed to complete a standard clearance</w:t>
            </w:r>
          </w:p>
        </w:tc>
        <w:tc>
          <w:tcPr>
            <w:tcW w:w="2286" w:type="dxa"/>
          </w:tcPr>
          <w:p w14:paraId="307BD8A3"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13-30 steps to complete standard clearance</w:t>
            </w:r>
          </w:p>
          <w:p w14:paraId="1A32A368"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Fragmented and tightly coupled interactions allowed for coercion/ discretion by officers</w:t>
            </w:r>
          </w:p>
          <w:p w14:paraId="23B39D7B"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High transaction costs</w:t>
            </w:r>
          </w:p>
        </w:tc>
        <w:tc>
          <w:tcPr>
            <w:tcW w:w="2760" w:type="dxa"/>
          </w:tcPr>
          <w:p w14:paraId="3CAD4336"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5-10 steps to complete standard clearance</w:t>
            </w:r>
          </w:p>
          <w:p w14:paraId="5DF84C0D"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 xml:space="preserve">Network configuration reduces hold-ups and delays </w:t>
            </w:r>
          </w:p>
          <w:p w14:paraId="198A7BF9"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Process streamlining aids efficiency/</w:t>
            </w:r>
            <w:r w:rsidRPr="006F3AB3">
              <w:rPr>
                <w:rFonts w:ascii="Arial" w:eastAsia="Calibri" w:hAnsi="Arial" w:cs="Arial"/>
                <w:sz w:val="18"/>
                <w:szCs w:val="18"/>
              </w:rPr>
              <w:br/>
              <w:t>reduces transaction costs</w:t>
            </w:r>
          </w:p>
          <w:p w14:paraId="70C2AC7C" w14:textId="77777777" w:rsidR="006F3AB3" w:rsidRPr="006F3AB3" w:rsidRDefault="006F3AB3" w:rsidP="006F3AB3">
            <w:pPr>
              <w:numPr>
                <w:ilvl w:val="0"/>
                <w:numId w:val="4"/>
              </w:numPr>
              <w:ind w:left="202" w:hanging="202"/>
              <w:contextualSpacing/>
              <w:rPr>
                <w:rFonts w:ascii="Arial" w:eastAsia="Calibri" w:hAnsi="Arial" w:cs="Arial"/>
                <w:sz w:val="18"/>
                <w:szCs w:val="18"/>
              </w:rPr>
            </w:pPr>
            <w:r w:rsidRPr="006F3AB3">
              <w:rPr>
                <w:rFonts w:ascii="Arial" w:eastAsia="Calibri" w:hAnsi="Arial" w:cs="Arial"/>
                <w:sz w:val="18"/>
                <w:szCs w:val="18"/>
              </w:rPr>
              <w:t>Outsourced functions to improved efficiency</w:t>
            </w:r>
          </w:p>
        </w:tc>
      </w:tr>
    </w:tbl>
    <w:p w14:paraId="2B05C3DF" w14:textId="77777777" w:rsidR="009537EE" w:rsidRPr="006F3AB3" w:rsidRDefault="009537EE" w:rsidP="009537EE">
      <w:pPr>
        <w:spacing w:line="360" w:lineRule="auto"/>
        <w:rPr>
          <w:rFonts w:ascii="Times New Roman" w:hAnsi="Times New Roman"/>
        </w:rPr>
      </w:pPr>
    </w:p>
    <w:p w14:paraId="5615A985" w14:textId="1B87ABEC" w:rsidR="00857042" w:rsidRPr="006F3AB3" w:rsidRDefault="00857042" w:rsidP="00857042">
      <w:pPr>
        <w:spacing w:line="360" w:lineRule="auto"/>
        <w:jc w:val="center"/>
        <w:rPr>
          <w:rFonts w:ascii="Times New Roman" w:hAnsi="Times New Roman" w:cs="Times New Roman"/>
        </w:rPr>
      </w:pPr>
      <w:r w:rsidRPr="006F3AB3">
        <w:rPr>
          <w:rFonts w:ascii="Times New Roman" w:hAnsi="Times New Roman"/>
          <w:b/>
          <w:bCs/>
        </w:rPr>
        <w:t xml:space="preserve">Table </w:t>
      </w:r>
      <w:r w:rsidRPr="006F3AB3">
        <w:rPr>
          <w:rFonts w:ascii="Times New Roman" w:hAnsi="Times New Roman"/>
          <w:b/>
          <w:bCs/>
          <w:noProof/>
        </w:rPr>
        <w:fldChar w:fldCharType="begin"/>
      </w:r>
      <w:r w:rsidRPr="006F3AB3">
        <w:rPr>
          <w:rFonts w:ascii="Times New Roman" w:hAnsi="Times New Roman"/>
          <w:b/>
          <w:bCs/>
          <w:noProof/>
        </w:rPr>
        <w:instrText xml:space="preserve"> SEQ Table \* ARABIC </w:instrText>
      </w:r>
      <w:r w:rsidRPr="006F3AB3">
        <w:rPr>
          <w:rFonts w:ascii="Times New Roman" w:hAnsi="Times New Roman"/>
          <w:b/>
          <w:bCs/>
          <w:noProof/>
        </w:rPr>
        <w:fldChar w:fldCharType="separate"/>
      </w:r>
      <w:r w:rsidR="00C50725" w:rsidRPr="006F3AB3">
        <w:rPr>
          <w:rFonts w:ascii="Times New Roman" w:hAnsi="Times New Roman"/>
          <w:b/>
          <w:bCs/>
          <w:noProof/>
        </w:rPr>
        <w:t>4</w:t>
      </w:r>
      <w:r w:rsidRPr="006F3AB3">
        <w:rPr>
          <w:rFonts w:ascii="Times New Roman" w:hAnsi="Times New Roman"/>
          <w:b/>
          <w:bCs/>
          <w:noProof/>
        </w:rPr>
        <w:fldChar w:fldCharType="end"/>
      </w:r>
      <w:bookmarkEnd w:id="6"/>
      <w:r w:rsidR="009537EE" w:rsidRPr="006F3AB3">
        <w:rPr>
          <w:rFonts w:ascii="Times New Roman" w:hAnsi="Times New Roman"/>
          <w:b/>
          <w:bCs/>
        </w:rPr>
        <w:t>.</w:t>
      </w:r>
      <w:r w:rsidRPr="006F3AB3">
        <w:rPr>
          <w:rFonts w:ascii="Times New Roman" w:hAnsi="Times New Roman"/>
        </w:rPr>
        <w:t xml:space="preserve"> Changes in </w:t>
      </w:r>
      <w:r w:rsidR="009537EE" w:rsidRPr="006F3AB3">
        <w:rPr>
          <w:rFonts w:ascii="Times New Roman" w:hAnsi="Times New Roman"/>
        </w:rPr>
        <w:t>p</w:t>
      </w:r>
      <w:r w:rsidRPr="006F3AB3">
        <w:rPr>
          <w:rFonts w:ascii="Times New Roman" w:hAnsi="Times New Roman"/>
        </w:rPr>
        <w:t xml:space="preserve">etty </w:t>
      </w:r>
      <w:r w:rsidR="009537EE" w:rsidRPr="006F3AB3">
        <w:rPr>
          <w:rFonts w:ascii="Times New Roman" w:hAnsi="Times New Roman"/>
        </w:rPr>
        <w:t>c</w:t>
      </w:r>
      <w:r w:rsidRPr="006F3AB3">
        <w:rPr>
          <w:rFonts w:ascii="Times New Roman" w:hAnsi="Times New Roman"/>
        </w:rPr>
        <w:t xml:space="preserve">orruption </w:t>
      </w:r>
      <w:r w:rsidR="009537EE" w:rsidRPr="006F3AB3">
        <w:rPr>
          <w:rFonts w:ascii="Times New Roman" w:hAnsi="Times New Roman"/>
        </w:rPr>
        <w:t>o</w:t>
      </w:r>
      <w:r w:rsidRPr="006F3AB3">
        <w:rPr>
          <w:rFonts w:ascii="Times New Roman" w:hAnsi="Times New Roman"/>
        </w:rPr>
        <w:t xml:space="preserve">pportunities at Ghana </w:t>
      </w:r>
      <w:r w:rsidR="009537EE" w:rsidRPr="006F3AB3">
        <w:rPr>
          <w:rFonts w:ascii="Times New Roman" w:hAnsi="Times New Roman"/>
        </w:rPr>
        <w:t>c</w:t>
      </w:r>
      <w:r w:rsidRPr="006F3AB3">
        <w:rPr>
          <w:rFonts w:ascii="Times New Roman" w:hAnsi="Times New Roman"/>
        </w:rPr>
        <w:t xml:space="preserve">ustoms over </w:t>
      </w:r>
      <w:r w:rsidR="009537EE" w:rsidRPr="006F3AB3">
        <w:rPr>
          <w:rFonts w:ascii="Times New Roman" w:hAnsi="Times New Roman"/>
        </w:rPr>
        <w:t>t</w:t>
      </w:r>
      <w:r w:rsidRPr="006F3AB3">
        <w:rPr>
          <w:rFonts w:ascii="Times New Roman" w:hAnsi="Times New Roman"/>
        </w:rPr>
        <w:t>ime</w:t>
      </w:r>
      <w:r w:rsidR="009537EE" w:rsidRPr="006F3AB3">
        <w:rPr>
          <w:rFonts w:ascii="Times New Roman" w:hAnsi="Times New Roman"/>
        </w:rPr>
        <w:t>.</w:t>
      </w:r>
    </w:p>
    <w:p w14:paraId="1C894612" w14:textId="3EE9E521" w:rsidR="009030AD" w:rsidRPr="006F3AB3" w:rsidRDefault="009030AD" w:rsidP="007210D8">
      <w:pPr>
        <w:spacing w:line="360" w:lineRule="auto"/>
        <w:rPr>
          <w:rFonts w:ascii="Times New Roman" w:hAnsi="Times New Roman" w:cs="Times New Roman"/>
        </w:rPr>
      </w:pPr>
    </w:p>
    <w:p w14:paraId="5951D8CF" w14:textId="30283646" w:rsidR="009030AD" w:rsidRPr="006F3AB3" w:rsidRDefault="009030AD" w:rsidP="007210D8">
      <w:pPr>
        <w:spacing w:line="360" w:lineRule="auto"/>
        <w:rPr>
          <w:rFonts w:ascii="Times New Roman" w:hAnsi="Times New Roman" w:cs="Times New Roman"/>
        </w:rPr>
      </w:pPr>
      <w:r w:rsidRPr="006F3AB3">
        <w:rPr>
          <w:rFonts w:ascii="Times New Roman" w:hAnsi="Times New Roman" w:cs="Times New Roman"/>
        </w:rPr>
        <w:t>By 201</w:t>
      </w:r>
      <w:r w:rsidR="004E0021" w:rsidRPr="006F3AB3">
        <w:rPr>
          <w:rFonts w:ascii="Times New Roman" w:hAnsi="Times New Roman" w:cs="Times New Roman"/>
        </w:rPr>
        <w:t>6</w:t>
      </w:r>
      <w:r w:rsidR="00290331" w:rsidRPr="006F3AB3">
        <w:rPr>
          <w:rFonts w:ascii="Times New Roman" w:hAnsi="Times New Roman" w:cs="Times New Roman"/>
        </w:rPr>
        <w:t>,</w:t>
      </w:r>
      <w:r w:rsidRPr="006F3AB3">
        <w:rPr>
          <w:rFonts w:ascii="Times New Roman" w:hAnsi="Times New Roman" w:cs="Times New Roman"/>
        </w:rPr>
        <w:t xml:space="preserve"> when our </w:t>
      </w:r>
      <w:r w:rsidR="004E0021" w:rsidRPr="006F3AB3">
        <w:rPr>
          <w:rFonts w:ascii="Times New Roman" w:hAnsi="Times New Roman" w:cs="Times New Roman"/>
        </w:rPr>
        <w:t>data collection</w:t>
      </w:r>
      <w:r w:rsidRPr="006F3AB3">
        <w:rPr>
          <w:rFonts w:ascii="Times New Roman" w:hAnsi="Times New Roman" w:cs="Times New Roman"/>
        </w:rPr>
        <w:t xml:space="preserve"> </w:t>
      </w:r>
      <w:r w:rsidR="004E0021" w:rsidRPr="006F3AB3">
        <w:rPr>
          <w:rFonts w:ascii="Times New Roman" w:hAnsi="Times New Roman" w:cs="Times New Roman"/>
        </w:rPr>
        <w:t>concluded</w:t>
      </w:r>
      <w:r w:rsidRPr="006F3AB3">
        <w:rPr>
          <w:rFonts w:ascii="Times New Roman" w:hAnsi="Times New Roman" w:cs="Times New Roman"/>
        </w:rPr>
        <w:t xml:space="preserve">, </w:t>
      </w:r>
      <w:r w:rsidR="005E2630" w:rsidRPr="006F3AB3">
        <w:rPr>
          <w:rFonts w:ascii="Times New Roman" w:hAnsi="Times New Roman" w:cs="Times New Roman"/>
        </w:rPr>
        <w:t xml:space="preserve">TradeNet </w:t>
      </w:r>
      <w:r w:rsidRPr="006F3AB3">
        <w:rPr>
          <w:rFonts w:ascii="Times New Roman" w:hAnsi="Times New Roman" w:cs="Times New Roman"/>
        </w:rPr>
        <w:t xml:space="preserve">-enabled reforms at Ghana customs’ Tema office had led to a 31% year-on-year increase in </w:t>
      </w:r>
      <w:r w:rsidR="00290331" w:rsidRPr="006F3AB3">
        <w:rPr>
          <w:rFonts w:ascii="Times New Roman" w:hAnsi="Times New Roman" w:cs="Times New Roman"/>
        </w:rPr>
        <w:t xml:space="preserve">government </w:t>
      </w:r>
      <w:r w:rsidRPr="006F3AB3">
        <w:rPr>
          <w:rFonts w:ascii="Times New Roman" w:hAnsi="Times New Roman" w:cs="Times New Roman"/>
        </w:rPr>
        <w:t xml:space="preserve">revenues despite fluctuating cargo volumes that increased by a modest 6% </w:t>
      </w:r>
      <w:r w:rsidRPr="006F3AB3">
        <w:rPr>
          <w:rFonts w:ascii="Times New Roman" w:hAnsi="Times New Roman" w:cs="Times New Roman"/>
        </w:rPr>
        <w:fldChar w:fldCharType="begin" w:fldLock="1"/>
      </w:r>
      <w:r w:rsidR="00B95479" w:rsidRPr="006F3AB3">
        <w:rPr>
          <w:rFonts w:ascii="Times New Roman" w:hAnsi="Times New Roman" w:cs="Times New Roman"/>
        </w:rPr>
        <w:instrText>ADDIN CSL_CITATION {"citationItems":[{"id":"ITEM-1","itemData":{"author":[{"dropping-particle":"","family":"GRA","given":"","non-dropping-particle":"","parse-names":false,"suffix":""}],"id":"ITEM-1","issued":{"date-parts":[["2015"]]},"publisher-place":"Accra","title":"Annual Revenue Collections at Tema Harbour","type":"report"},"uris":["http://www.mendeley.com/documents/?uuid=828ac189-bb58-4247-a252-2f8fe8736372"]},{"id":"ITEM-2","itemData":{"URL":"https://unity.ghanaports.org/publications/f30f9170c80d45fca326096afac12726.pdf","accessed":{"date-parts":[["2020","12","2"]]},"author":[{"dropping-particle":"","family":"GPHA","given":"","non-dropping-particle":"","parse-names":false,"suffix":""}],"container-title":"Tema Port Performance","id":"ITEM-2","issued":{"date-parts":[["2015"]]},"publisher-place":"Accra","title":"Import Traffic","type":"webpage"},"uris":["http://www.mendeley.com/documents/?uuid=02350959-4674-4774-8b7f-1868cec85b51"]}],"mendeley":{"formattedCitation":"(GPHA, 2015; GRA, 2015)","manualFormatting":"(GPHA 2015; Ghana Revenue Authority data cited in Owusu-Gyimah 2015)","plainTextFormattedCitation":"(GPHA, 2015; GRA, 2015)","previouslyFormattedCitation":"(GPHA, 2015; GRA, 2015)"},"properties":{"noteIndex":0},"schema":"https://github.com/citation-style-language/schema/raw/master/csl-citation.json"}</w:instrText>
      </w:r>
      <w:r w:rsidRPr="006F3AB3">
        <w:rPr>
          <w:rFonts w:ascii="Times New Roman" w:hAnsi="Times New Roman" w:cs="Times New Roman"/>
        </w:rPr>
        <w:fldChar w:fldCharType="separate"/>
      </w:r>
      <w:r w:rsidR="003F20DB" w:rsidRPr="006F3AB3">
        <w:rPr>
          <w:rFonts w:ascii="Times New Roman" w:hAnsi="Times New Roman" w:cs="Times New Roman"/>
          <w:noProof/>
        </w:rPr>
        <w:t>(GPHA 2015; G</w:t>
      </w:r>
      <w:r w:rsidR="00B95479" w:rsidRPr="006F3AB3">
        <w:rPr>
          <w:rFonts w:ascii="Times New Roman" w:hAnsi="Times New Roman" w:cs="Times New Roman"/>
          <w:noProof/>
        </w:rPr>
        <w:t xml:space="preserve">hana </w:t>
      </w:r>
      <w:r w:rsidR="003F20DB" w:rsidRPr="006F3AB3">
        <w:rPr>
          <w:rFonts w:ascii="Times New Roman" w:hAnsi="Times New Roman" w:cs="Times New Roman"/>
          <w:noProof/>
        </w:rPr>
        <w:t>R</w:t>
      </w:r>
      <w:r w:rsidR="00B95479" w:rsidRPr="006F3AB3">
        <w:rPr>
          <w:rFonts w:ascii="Times New Roman" w:hAnsi="Times New Roman" w:cs="Times New Roman"/>
          <w:noProof/>
        </w:rPr>
        <w:t xml:space="preserve">evenue </w:t>
      </w:r>
      <w:r w:rsidR="003F20DB" w:rsidRPr="006F3AB3">
        <w:rPr>
          <w:rFonts w:ascii="Times New Roman" w:hAnsi="Times New Roman" w:cs="Times New Roman"/>
          <w:noProof/>
        </w:rPr>
        <w:t>A</w:t>
      </w:r>
      <w:r w:rsidR="00B95479" w:rsidRPr="006F3AB3">
        <w:rPr>
          <w:rFonts w:ascii="Times New Roman" w:hAnsi="Times New Roman" w:cs="Times New Roman"/>
          <w:noProof/>
        </w:rPr>
        <w:t>uthority data</w:t>
      </w:r>
      <w:r w:rsidR="00790D3D" w:rsidRPr="006F3AB3">
        <w:rPr>
          <w:rFonts w:ascii="Times New Roman" w:hAnsi="Times New Roman" w:cs="Times New Roman"/>
          <w:noProof/>
        </w:rPr>
        <w:t xml:space="preserve"> cited in </w:t>
      </w:r>
      <w:r w:rsidR="00B95479" w:rsidRPr="006F3AB3">
        <w:rPr>
          <w:rFonts w:ascii="Times New Roman" w:hAnsi="Times New Roman" w:cs="Times New Roman"/>
          <w:noProof/>
        </w:rPr>
        <w:t>Owusu-Gyimah 2015</w:t>
      </w:r>
      <w:r w:rsidR="003F20DB" w:rsidRPr="006F3AB3">
        <w:rPr>
          <w:rFonts w:ascii="Times New Roman" w:hAnsi="Times New Roman" w:cs="Times New Roman"/>
          <w:noProof/>
        </w:rPr>
        <w:t>)</w:t>
      </w:r>
      <w:r w:rsidRPr="006F3AB3">
        <w:rPr>
          <w:rFonts w:ascii="Times New Roman" w:hAnsi="Times New Roman" w:cs="Times New Roman"/>
        </w:rPr>
        <w:fldChar w:fldCharType="end"/>
      </w:r>
      <w:r w:rsidRPr="006F3AB3">
        <w:rPr>
          <w:rFonts w:ascii="Times New Roman" w:hAnsi="Times New Roman" w:cs="Times New Roman"/>
        </w:rPr>
        <w:t>. In other words, revenues</w:t>
      </w:r>
      <w:r w:rsidR="004E0021" w:rsidRPr="006F3AB3">
        <w:rPr>
          <w:rFonts w:ascii="Times New Roman" w:hAnsi="Times New Roman" w:cs="Times New Roman"/>
        </w:rPr>
        <w:t xml:space="preserve"> collected for government instead of private pockets</w:t>
      </w:r>
      <w:r w:rsidRPr="006F3AB3">
        <w:rPr>
          <w:rFonts w:ascii="Times New Roman" w:hAnsi="Times New Roman" w:cs="Times New Roman"/>
        </w:rPr>
        <w:t xml:space="preserve"> grew at 5 times the rate of normal growth in cargo volumes, suggesting significant efficiency gains and likely reduction in corruption leakage through the sociotechnically reconfigured clearance document processing. Furthermore, </w:t>
      </w:r>
      <w:r w:rsidRPr="006F3AB3">
        <w:rPr>
          <w:rFonts w:ascii="Times New Roman" w:hAnsi="Times New Roman" w:cs="Times New Roman"/>
        </w:rPr>
        <w:lastRenderedPageBreak/>
        <w:t xml:space="preserve">about 70% of clearance documents were processed between 1-5 days </w:t>
      </w:r>
      <w:r w:rsidRPr="006F3AB3">
        <w:rPr>
          <w:rFonts w:ascii="Times New Roman" w:hAnsi="Times New Roman" w:cs="Times New Roman"/>
        </w:rPr>
        <w:fldChar w:fldCharType="begin" w:fldLock="1"/>
      </w:r>
      <w:r w:rsidR="005673D0" w:rsidRPr="006F3AB3">
        <w:rPr>
          <w:rFonts w:ascii="Times New Roman" w:hAnsi="Times New Roman" w:cs="Times New Roman"/>
        </w:rPr>
        <w:instrText>ADDIN CSL_CITATION {"citationItems":[{"id":"ITEM-1","itemData":{"author":[{"dropping-particle":"","family":"GCNET","given":"","non-dropping-particle":"","parse-names":false,"suffix":""}],"id":"ITEM-1","issued":{"date-parts":[["2015"]]},"publisher-place":"Accra","title":"The Ghana Commnity Network and Ghana Customs Management System","type":"report"},"uris":["http://www.mendeley.com/documents/?uuid=2683e27b-d883-4b8b-a8ef-9dc49585ede8"]}],"mendeley":{"formattedCitation":"(GCNET, 2015)","plainTextFormattedCitation":"(GCNET, 2015)","previouslyFormattedCitation":"(GCNET, 2015)"},"properties":{"noteIndex":0},"schema":"https://github.com/citation-style-language/schema/raw/master/csl-citation.json"}</w:instrText>
      </w:r>
      <w:r w:rsidRPr="006F3AB3">
        <w:rPr>
          <w:rFonts w:ascii="Times New Roman" w:hAnsi="Times New Roman" w:cs="Times New Roman"/>
        </w:rPr>
        <w:fldChar w:fldCharType="separate"/>
      </w:r>
      <w:r w:rsidR="003F20DB" w:rsidRPr="006F3AB3">
        <w:rPr>
          <w:rFonts w:ascii="Times New Roman" w:hAnsi="Times New Roman" w:cs="Times New Roman"/>
          <w:noProof/>
        </w:rPr>
        <w:t>(GCN</w:t>
      </w:r>
      <w:r w:rsidR="005E2630" w:rsidRPr="006F3AB3">
        <w:rPr>
          <w:rFonts w:ascii="Times New Roman" w:hAnsi="Times New Roman" w:cs="Times New Roman"/>
          <w:noProof/>
        </w:rPr>
        <w:t>et</w:t>
      </w:r>
      <w:r w:rsidR="003F20DB" w:rsidRPr="006F3AB3">
        <w:rPr>
          <w:rFonts w:ascii="Times New Roman" w:hAnsi="Times New Roman" w:cs="Times New Roman"/>
          <w:noProof/>
        </w:rPr>
        <w:t xml:space="preserve"> 2015)</w:t>
      </w:r>
      <w:r w:rsidRPr="006F3AB3">
        <w:rPr>
          <w:rFonts w:ascii="Times New Roman" w:hAnsi="Times New Roman" w:cs="Times New Roman"/>
        </w:rPr>
        <w:fldChar w:fldCharType="end"/>
      </w:r>
      <w:r w:rsidRPr="006F3AB3">
        <w:rPr>
          <w:rFonts w:ascii="Times New Roman" w:hAnsi="Times New Roman" w:cs="Times New Roman"/>
        </w:rPr>
        <w:t xml:space="preserve">, a significant improvement over the previous ASYCUDA and pre-IT periods when the 13-30+ steps could take weeks to months. Although such metrics are not conclusive evidence of corruption control, they suggest </w:t>
      </w:r>
      <w:r w:rsidRPr="006F3AB3">
        <w:rPr>
          <w:rFonts w:ascii="Times New Roman" w:hAnsi="Times New Roman" w:cs="Times New Roman"/>
          <w:i/>
          <w:iCs/>
        </w:rPr>
        <w:t>prima facie</w:t>
      </w:r>
      <w:r w:rsidRPr="006F3AB3">
        <w:rPr>
          <w:rFonts w:ascii="Times New Roman" w:hAnsi="Times New Roman" w:cs="Times New Roman"/>
        </w:rPr>
        <w:t xml:space="preserve"> gains from </w:t>
      </w:r>
      <w:r w:rsidR="004E0021" w:rsidRPr="006F3AB3">
        <w:rPr>
          <w:rFonts w:ascii="Times New Roman" w:hAnsi="Times New Roman" w:cs="Times New Roman"/>
        </w:rPr>
        <w:t>digitalization</w:t>
      </w:r>
      <w:r w:rsidRPr="006F3AB3">
        <w:rPr>
          <w:rFonts w:ascii="Times New Roman" w:hAnsi="Times New Roman" w:cs="Times New Roman"/>
        </w:rPr>
        <w:t>.</w:t>
      </w:r>
    </w:p>
    <w:p w14:paraId="3CE8F1B8" w14:textId="77777777" w:rsidR="00705303" w:rsidRPr="006F3AB3" w:rsidRDefault="00705303" w:rsidP="007210D8">
      <w:pPr>
        <w:spacing w:line="360" w:lineRule="auto"/>
        <w:rPr>
          <w:rFonts w:ascii="Times New Roman" w:hAnsi="Times New Roman" w:cs="Times New Roman"/>
        </w:rPr>
      </w:pPr>
    </w:p>
    <w:p w14:paraId="33F766D9" w14:textId="1EEAA894" w:rsidR="009030AD" w:rsidRPr="006F3AB3" w:rsidRDefault="009030AD" w:rsidP="007210D8">
      <w:pPr>
        <w:spacing w:line="360" w:lineRule="auto"/>
        <w:rPr>
          <w:rFonts w:ascii="Times New Roman" w:hAnsi="Times New Roman" w:cs="Times New Roman"/>
        </w:rPr>
      </w:pPr>
      <w:r w:rsidRPr="006F3AB3">
        <w:rPr>
          <w:rFonts w:ascii="Times New Roman" w:hAnsi="Times New Roman" w:cs="Times New Roman"/>
        </w:rPr>
        <w:t>While the gains from reduc</w:t>
      </w:r>
      <w:r w:rsidR="00D44F89" w:rsidRPr="006F3AB3">
        <w:rPr>
          <w:rFonts w:ascii="Times New Roman" w:hAnsi="Times New Roman" w:cs="Times New Roman"/>
        </w:rPr>
        <w:t>tion of</w:t>
      </w:r>
      <w:r w:rsidRPr="006F3AB3">
        <w:rPr>
          <w:rFonts w:ascii="Times New Roman" w:hAnsi="Times New Roman" w:cs="Times New Roman"/>
        </w:rPr>
        <w:t xml:space="preserve"> corruption opportunities are difficult to measure given the challenges of studying corruption directly, opportunity theory suggests that a reduction in corruption opportunities reduced corruption. Hence, IT-enabled corruption opportunity reductions</w:t>
      </w:r>
      <w:r w:rsidR="00D44F89" w:rsidRPr="006F3AB3">
        <w:rPr>
          <w:rFonts w:ascii="Times New Roman" w:hAnsi="Times New Roman" w:cs="Times New Roman"/>
        </w:rPr>
        <w:t xml:space="preserve"> (</w:t>
      </w:r>
      <w:r w:rsidRPr="006F3AB3">
        <w:rPr>
          <w:rFonts w:ascii="Times New Roman" w:hAnsi="Times New Roman" w:cs="Times New Roman"/>
        </w:rPr>
        <w:t>e.g. decrease in number of processing steps from 30+ to 5-10; decrease in number of collocated, face-to-face interactions with corrupt officials</w:t>
      </w:r>
      <w:r w:rsidR="00D44F89" w:rsidRPr="006F3AB3">
        <w:rPr>
          <w:rFonts w:ascii="Times New Roman" w:hAnsi="Times New Roman" w:cs="Times New Roman"/>
        </w:rPr>
        <w:t xml:space="preserve">) </w:t>
      </w:r>
      <w:r w:rsidRPr="006F3AB3">
        <w:rPr>
          <w:rFonts w:ascii="Times New Roman" w:hAnsi="Times New Roman" w:cs="Times New Roman"/>
        </w:rPr>
        <w:t xml:space="preserve">can be reasonably inferred to have </w:t>
      </w:r>
      <w:r w:rsidR="00D44F89" w:rsidRPr="006F3AB3">
        <w:rPr>
          <w:rFonts w:ascii="Times New Roman" w:hAnsi="Times New Roman" w:cs="Times New Roman"/>
        </w:rPr>
        <w:t>led to</w:t>
      </w:r>
      <w:r w:rsidRPr="006F3AB3">
        <w:rPr>
          <w:rFonts w:ascii="Times New Roman" w:hAnsi="Times New Roman" w:cs="Times New Roman"/>
        </w:rPr>
        <w:t xml:space="preserve"> a decline in aggregate corruption levels (even granting possible displacement, which</w:t>
      </w:r>
      <w:r w:rsidR="00D44F89" w:rsidRPr="006F3AB3">
        <w:rPr>
          <w:rFonts w:ascii="Times New Roman" w:hAnsi="Times New Roman" w:cs="Times New Roman"/>
        </w:rPr>
        <w:t>, as discussed earlier,</w:t>
      </w:r>
      <w:r w:rsidRPr="006F3AB3">
        <w:rPr>
          <w:rFonts w:ascii="Times New Roman" w:hAnsi="Times New Roman" w:cs="Times New Roman"/>
        </w:rPr>
        <w:t xml:space="preserve"> </w:t>
      </w:r>
      <w:r w:rsidR="00D44F89" w:rsidRPr="006F3AB3">
        <w:rPr>
          <w:rFonts w:ascii="Times New Roman" w:hAnsi="Times New Roman" w:cs="Times New Roman"/>
        </w:rPr>
        <w:t>is never complete).</w:t>
      </w:r>
      <w:r w:rsidRPr="006F3AB3">
        <w:rPr>
          <w:rFonts w:ascii="Times New Roman" w:hAnsi="Times New Roman" w:cs="Times New Roman"/>
        </w:rPr>
        <w:t xml:space="preserve"> Consistent with this view, various stakeholders interviewed reported improvement in their perception and experiences of customs corruption in Ghana. </w:t>
      </w:r>
      <w:r w:rsidR="004E0021" w:rsidRPr="006F3AB3">
        <w:rPr>
          <w:rFonts w:ascii="Times New Roman" w:hAnsi="Times New Roman" w:cs="Times New Roman"/>
        </w:rPr>
        <w:t>L</w:t>
      </w:r>
      <w:r w:rsidRPr="006F3AB3">
        <w:rPr>
          <w:rFonts w:ascii="Times New Roman" w:hAnsi="Times New Roman" w:cs="Times New Roman"/>
        </w:rPr>
        <w:t xml:space="preserve">ong-serving officials, declarants, clearing agents, and other informants with experience of all three periods of reforms, spoke positively about gains in </w:t>
      </w:r>
      <w:r w:rsidR="004E0021" w:rsidRPr="006F3AB3">
        <w:rPr>
          <w:rFonts w:ascii="Times New Roman" w:hAnsi="Times New Roman" w:cs="Times New Roman"/>
        </w:rPr>
        <w:t xml:space="preserve">petty </w:t>
      </w:r>
      <w:r w:rsidRPr="006F3AB3">
        <w:rPr>
          <w:rFonts w:ascii="Times New Roman" w:hAnsi="Times New Roman" w:cs="Times New Roman"/>
        </w:rPr>
        <w:t xml:space="preserve">corruption control even while admitting there was more progress to </w:t>
      </w:r>
      <w:r w:rsidR="00D44F89" w:rsidRPr="006F3AB3">
        <w:rPr>
          <w:rFonts w:ascii="Times New Roman" w:hAnsi="Times New Roman" w:cs="Times New Roman"/>
        </w:rPr>
        <w:t>be</w:t>
      </w:r>
      <w:r w:rsidRPr="006F3AB3">
        <w:rPr>
          <w:rFonts w:ascii="Times New Roman" w:hAnsi="Times New Roman" w:cs="Times New Roman"/>
        </w:rPr>
        <w:t xml:space="preserve"> made.</w:t>
      </w:r>
    </w:p>
    <w:p w14:paraId="30B10F0B" w14:textId="64E65A08" w:rsidR="00B3083D" w:rsidRPr="006F3AB3" w:rsidRDefault="009030AD" w:rsidP="00FB31EF">
      <w:pPr>
        <w:pStyle w:val="Heading1"/>
        <w:rPr>
          <w:color w:val="auto"/>
        </w:rPr>
      </w:pPr>
      <w:r w:rsidRPr="006F3AB3">
        <w:rPr>
          <w:color w:val="auto"/>
        </w:rPr>
        <w:t>Discussion</w:t>
      </w:r>
    </w:p>
    <w:p w14:paraId="5C763F38" w14:textId="42410074" w:rsidR="002E07F6" w:rsidRPr="006F3AB3" w:rsidRDefault="00B3083D" w:rsidP="007210D8">
      <w:pPr>
        <w:spacing w:line="360" w:lineRule="auto"/>
        <w:rPr>
          <w:rFonts w:ascii="Times New Roman" w:hAnsi="Times New Roman" w:cs="Times New Roman"/>
        </w:rPr>
      </w:pPr>
      <w:r w:rsidRPr="006F3AB3">
        <w:rPr>
          <w:rFonts w:ascii="Times New Roman" w:hAnsi="Times New Roman" w:cs="Times New Roman"/>
        </w:rPr>
        <w:t xml:space="preserve">Existing research </w:t>
      </w:r>
      <w:r w:rsidR="009030AD" w:rsidRPr="006F3AB3">
        <w:rPr>
          <w:rFonts w:ascii="Times New Roman" w:hAnsi="Times New Roman" w:cs="Times New Roman"/>
        </w:rPr>
        <w:t xml:space="preserve">points to the failure of </w:t>
      </w:r>
      <w:r w:rsidR="00796783" w:rsidRPr="006F3AB3">
        <w:rPr>
          <w:rFonts w:ascii="Times New Roman" w:hAnsi="Times New Roman" w:cs="Times New Roman"/>
        </w:rPr>
        <w:t>digitalization</w:t>
      </w:r>
      <w:r w:rsidR="009030AD" w:rsidRPr="006F3AB3">
        <w:rPr>
          <w:rFonts w:ascii="Times New Roman" w:hAnsi="Times New Roman" w:cs="Times New Roman"/>
        </w:rPr>
        <w:t xml:space="preserve"> to reform administration or to stamp out corruption as </w:t>
      </w:r>
      <w:r w:rsidR="008E6927" w:rsidRPr="006F3AB3">
        <w:rPr>
          <w:rFonts w:ascii="Times New Roman" w:hAnsi="Times New Roman" w:cs="Times New Roman"/>
        </w:rPr>
        <w:t>behaviours</w:t>
      </w:r>
      <w:r w:rsidR="009030AD" w:rsidRPr="006F3AB3">
        <w:rPr>
          <w:rFonts w:ascii="Times New Roman" w:hAnsi="Times New Roman" w:cs="Times New Roman"/>
        </w:rPr>
        <w:t xml:space="preserve"> and socioeconomic conditions </w:t>
      </w:r>
      <w:r w:rsidRPr="006F3AB3">
        <w:rPr>
          <w:rFonts w:ascii="Times New Roman" w:hAnsi="Times New Roman" w:cs="Times New Roman"/>
        </w:rPr>
        <w:t xml:space="preserve">in developing countries, cautioning against thinking based on technological deterministic assumptions </w:t>
      </w:r>
      <w:r w:rsidR="009030AD" w:rsidRPr="006F3AB3">
        <w:rPr>
          <w:rFonts w:ascii="Times New Roman" w:hAnsi="Times New Roman" w:cs="Times New Roman"/>
        </w:rPr>
        <w:fldChar w:fldCharType="begin" w:fldLock="1"/>
      </w:r>
      <w:r w:rsidR="005673D0" w:rsidRPr="006F3AB3">
        <w:rPr>
          <w:rFonts w:ascii="Times New Roman" w:hAnsi="Times New Roman" w:cs="Times New Roman"/>
        </w:rPr>
        <w:instrText>ADDIN CSL_CITATION {"citationItems":[{"id":"ITEM-1","itemData":{"ISBN":"9781602441934","author":[{"dropping-particle":"","family":"World Bank Group","given":"","non-dropping-particle":"","parse-names":false,"suffix":""}],"id":"ITEM-1","issued":{"date-parts":[["2011"]]},"publisher-place":"Washington, DC","title":"An Evaluation of World Bank Group Activities in Information and Communication Technologies","type":"report"},"uris":["http://www.mendeley.com/documents/?uuid=3c427b7f-71a3-4049-a934-2b38a0d5fa60"]},{"id":"ITEM-2","itemData":{"author":[{"dropping-particle":"","family":"United Nations","given":"","non-dropping-particle":"","parse-names":false,"suffix":""}],"id":"ITEM-2","issued":{"date-parts":[["2016"]]},"publisher-place":"NewYork","title":"E-Government Survey","type":"report"},"uris":["http://www.mendeley.com/documents/?uuid=01c262e3-2b36-4078-bc9a-8b6018702378"]},{"id":"ITEM-3","itemData":{"author":[{"dropping-particle":"","family":"World Bank Group","given":"","non-dropping-particle":"","parse-names":false,"suffix":""}],"id":"ITEM-3","issued":{"date-parts":[["2016"]]},"publisher":"World Bank","publisher-place":"Washington, DC","title":"World Development Report 2016: Digital Dividents","type":"report"},"uris":["http://www.mendeley.com/documents/?uuid=83e833f2-d874-4d9f-877e-bf7600bd4a77"]},{"id":"ITEM-4","itemData":{"author":[{"dropping-particle":"","family":"Fountain","given":"Jane E","non-dropping-particle":"","parse-names":false,"suffix":""}],"id":"ITEM-4","issued":{"date-parts":[["2001"]]},"publisher":"Brookings Institution Press","publisher-place":"Washington DC","title":"Building the Virtual State: Information Technology and Institutional Change","type":"book"},"uris":["http://www.mendeley.com/documents/?uuid=c9389dfb-1d60-44c5-acf6-33d81ff7cd6b"]}],"mendeley":{"formattedCitation":"(Fountain, 2001; United Nations, 2016; World Bank Group, 2011, 2016)","plainTextFormattedCitation":"(Fountain, 2001; United Nations, 2016; World Bank Group, 2011, 2016)","previouslyFormattedCitation":"(Fountain, 2001; United Nations, 2016; World Bank Group, 2011, 2016)"},"properties":{"noteIndex":0},"schema":"https://github.com/citation-style-language/schema/raw/master/csl-citation.json"}</w:instrText>
      </w:r>
      <w:r w:rsidR="009030AD" w:rsidRPr="006F3AB3">
        <w:rPr>
          <w:rFonts w:ascii="Times New Roman" w:hAnsi="Times New Roman" w:cs="Times New Roman"/>
        </w:rPr>
        <w:fldChar w:fldCharType="separate"/>
      </w:r>
      <w:r w:rsidR="003F20DB" w:rsidRPr="006F3AB3">
        <w:rPr>
          <w:rFonts w:ascii="Times New Roman" w:hAnsi="Times New Roman" w:cs="Times New Roman"/>
          <w:noProof/>
        </w:rPr>
        <w:t>(Fountain 2001; United Nations 2016; World Bank</w:t>
      </w:r>
      <w:r w:rsidR="00FB5E8B" w:rsidRPr="006F3AB3">
        <w:rPr>
          <w:rFonts w:ascii="Times New Roman" w:hAnsi="Times New Roman" w:cs="Times New Roman"/>
          <w:noProof/>
        </w:rPr>
        <w:t xml:space="preserve"> </w:t>
      </w:r>
      <w:r w:rsidR="003F20DB" w:rsidRPr="006F3AB3">
        <w:rPr>
          <w:rFonts w:ascii="Times New Roman" w:hAnsi="Times New Roman" w:cs="Times New Roman"/>
          <w:noProof/>
        </w:rPr>
        <w:t>2011, 2016)</w:t>
      </w:r>
      <w:r w:rsidR="009030AD" w:rsidRPr="006F3AB3">
        <w:rPr>
          <w:rFonts w:ascii="Times New Roman" w:hAnsi="Times New Roman" w:cs="Times New Roman"/>
        </w:rPr>
        <w:fldChar w:fldCharType="end"/>
      </w:r>
      <w:r w:rsidR="009030AD" w:rsidRPr="006F3AB3">
        <w:rPr>
          <w:rFonts w:ascii="Times New Roman" w:hAnsi="Times New Roman" w:cs="Times New Roman"/>
        </w:rPr>
        <w:t xml:space="preserve">. Against this backdrop, </w:t>
      </w:r>
      <w:r w:rsidR="002E07F6" w:rsidRPr="006F3AB3">
        <w:rPr>
          <w:rFonts w:ascii="Times New Roman" w:hAnsi="Times New Roman" w:cs="Times New Roman"/>
        </w:rPr>
        <w:t xml:space="preserve">in </w:t>
      </w:r>
      <w:r w:rsidR="00133997" w:rsidRPr="006F3AB3">
        <w:rPr>
          <w:rFonts w:ascii="Times New Roman" w:hAnsi="Times New Roman" w:cs="Times New Roman"/>
        </w:rPr>
        <w:t>th</w:t>
      </w:r>
      <w:r w:rsidR="00CD4C17" w:rsidRPr="006F3AB3">
        <w:rPr>
          <w:rFonts w:ascii="Times New Roman" w:hAnsi="Times New Roman" w:cs="Times New Roman"/>
        </w:rPr>
        <w:t xml:space="preserve">is </w:t>
      </w:r>
      <w:r w:rsidR="00133997" w:rsidRPr="006F3AB3">
        <w:rPr>
          <w:rFonts w:ascii="Times New Roman" w:hAnsi="Times New Roman" w:cs="Times New Roman"/>
        </w:rPr>
        <w:t>study</w:t>
      </w:r>
      <w:r w:rsidR="002E07F6" w:rsidRPr="006F3AB3">
        <w:rPr>
          <w:rFonts w:ascii="Times New Roman" w:hAnsi="Times New Roman" w:cs="Times New Roman"/>
        </w:rPr>
        <w:t xml:space="preserve"> we</w:t>
      </w:r>
      <w:r w:rsidR="009030AD" w:rsidRPr="006F3AB3">
        <w:rPr>
          <w:rFonts w:ascii="Times New Roman" w:hAnsi="Times New Roman" w:cs="Times New Roman"/>
        </w:rPr>
        <w:t xml:space="preserve"> explored an alternative explanation of how </w:t>
      </w:r>
      <w:r w:rsidR="00796783" w:rsidRPr="006F3AB3">
        <w:rPr>
          <w:rFonts w:ascii="Times New Roman" w:hAnsi="Times New Roman" w:cs="Times New Roman"/>
        </w:rPr>
        <w:t>digitalization</w:t>
      </w:r>
      <w:r w:rsidR="009030AD" w:rsidRPr="006F3AB3">
        <w:rPr>
          <w:rFonts w:ascii="Times New Roman" w:hAnsi="Times New Roman" w:cs="Times New Roman"/>
        </w:rPr>
        <w:t xml:space="preserve"> might enable control of government corruption in developing count</w:t>
      </w:r>
      <w:r w:rsidR="002E07F6" w:rsidRPr="006F3AB3">
        <w:rPr>
          <w:rFonts w:ascii="Times New Roman" w:hAnsi="Times New Roman" w:cs="Times New Roman"/>
        </w:rPr>
        <w:t>ries</w:t>
      </w:r>
      <w:r w:rsidR="009030AD" w:rsidRPr="006F3AB3">
        <w:rPr>
          <w:rFonts w:ascii="Times New Roman" w:hAnsi="Times New Roman" w:cs="Times New Roman"/>
        </w:rPr>
        <w:t xml:space="preserve">. </w:t>
      </w:r>
    </w:p>
    <w:p w14:paraId="705FC81B" w14:textId="77777777" w:rsidR="002E07F6" w:rsidRPr="006F3AB3" w:rsidRDefault="002E07F6" w:rsidP="007210D8">
      <w:pPr>
        <w:spacing w:line="360" w:lineRule="auto"/>
        <w:rPr>
          <w:rFonts w:ascii="Times New Roman" w:hAnsi="Times New Roman" w:cs="Times New Roman"/>
        </w:rPr>
      </w:pPr>
    </w:p>
    <w:p w14:paraId="3C66596D" w14:textId="1264E348" w:rsidR="009030AD" w:rsidRPr="006F3AB3" w:rsidRDefault="009030AD" w:rsidP="007210D8">
      <w:pPr>
        <w:spacing w:line="360" w:lineRule="auto"/>
        <w:rPr>
          <w:rFonts w:ascii="Times New Roman" w:hAnsi="Times New Roman" w:cs="Times New Roman"/>
        </w:rPr>
      </w:pPr>
      <w:r w:rsidRPr="006F3AB3">
        <w:rPr>
          <w:rFonts w:ascii="Times New Roman" w:hAnsi="Times New Roman" w:cs="Times New Roman"/>
        </w:rPr>
        <w:t xml:space="preserve">By </w:t>
      </w:r>
      <w:r w:rsidR="00796783" w:rsidRPr="006F3AB3">
        <w:rPr>
          <w:rFonts w:ascii="Times New Roman" w:hAnsi="Times New Roman" w:cs="Times New Roman"/>
        </w:rPr>
        <w:t>analysing</w:t>
      </w:r>
      <w:r w:rsidRPr="006F3AB3">
        <w:rPr>
          <w:rFonts w:ascii="Times New Roman" w:hAnsi="Times New Roman" w:cs="Times New Roman"/>
        </w:rPr>
        <w:t xml:space="preserve"> </w:t>
      </w:r>
      <w:r w:rsidR="00796783" w:rsidRPr="006F3AB3">
        <w:rPr>
          <w:rFonts w:ascii="Times New Roman" w:hAnsi="Times New Roman" w:cs="Times New Roman"/>
        </w:rPr>
        <w:t>digitalization and petty corruption</w:t>
      </w:r>
      <w:r w:rsidRPr="006F3AB3">
        <w:rPr>
          <w:rFonts w:ascii="Times New Roman" w:hAnsi="Times New Roman" w:cs="Times New Roman"/>
        </w:rPr>
        <w:t xml:space="preserve"> control</w:t>
      </w:r>
      <w:r w:rsidR="002E07F6" w:rsidRPr="006F3AB3">
        <w:rPr>
          <w:rFonts w:ascii="Times New Roman" w:hAnsi="Times New Roman" w:cs="Times New Roman"/>
        </w:rPr>
        <w:t xml:space="preserve"> efforts</w:t>
      </w:r>
      <w:r w:rsidRPr="006F3AB3">
        <w:rPr>
          <w:rFonts w:ascii="Times New Roman" w:hAnsi="Times New Roman" w:cs="Times New Roman"/>
        </w:rPr>
        <w:t xml:space="preserve"> at Ghana customs over a thirty-year period, we suggested that IT </w:t>
      </w:r>
      <w:r w:rsidR="00D267F1" w:rsidRPr="006F3AB3">
        <w:rPr>
          <w:rFonts w:ascii="Times New Roman" w:hAnsi="Times New Roman" w:cs="Times New Roman"/>
        </w:rPr>
        <w:t>enables</w:t>
      </w:r>
      <w:r w:rsidRPr="006F3AB3">
        <w:rPr>
          <w:rFonts w:ascii="Times New Roman" w:hAnsi="Times New Roman" w:cs="Times New Roman"/>
        </w:rPr>
        <w:t xml:space="preserve"> corruption control by reducing corruption opportunities through sociotechnical reconfiguration of work practices and organizational arrangements. Our approach stands in contrast to research in IS and related areas of management, public administration and development that theorize government corruption as individual</w:t>
      </w:r>
      <w:r w:rsidR="002E07F6" w:rsidRPr="006F3AB3">
        <w:rPr>
          <w:rFonts w:ascii="Times New Roman" w:hAnsi="Times New Roman" w:cs="Times New Roman"/>
        </w:rPr>
        <w:t>-level</w:t>
      </w:r>
      <w:r w:rsidRPr="006F3AB3">
        <w:rPr>
          <w:rFonts w:ascii="Times New Roman" w:hAnsi="Times New Roman" w:cs="Times New Roman"/>
        </w:rPr>
        <w:t xml:space="preserve"> or social</w:t>
      </w:r>
      <w:r w:rsidR="002E07F6" w:rsidRPr="006F3AB3">
        <w:rPr>
          <w:rFonts w:ascii="Times New Roman" w:hAnsi="Times New Roman" w:cs="Times New Roman"/>
        </w:rPr>
        <w:t>-level</w:t>
      </w:r>
      <w:r w:rsidRPr="006F3AB3">
        <w:rPr>
          <w:rFonts w:ascii="Times New Roman" w:hAnsi="Times New Roman" w:cs="Times New Roman"/>
        </w:rPr>
        <w:t xml:space="preserve"> phenomena, without considering external</w:t>
      </w:r>
      <w:r w:rsidR="00796783" w:rsidRPr="006F3AB3">
        <w:rPr>
          <w:rFonts w:ascii="Times New Roman" w:hAnsi="Times New Roman" w:cs="Times New Roman"/>
        </w:rPr>
        <w:t>/environmental</w:t>
      </w:r>
      <w:r w:rsidRPr="006F3AB3">
        <w:rPr>
          <w:rFonts w:ascii="Times New Roman" w:hAnsi="Times New Roman" w:cs="Times New Roman"/>
        </w:rPr>
        <w:t xml:space="preserve"> enabling opportunit</w:t>
      </w:r>
      <w:r w:rsidR="000E5A9A" w:rsidRPr="006F3AB3">
        <w:rPr>
          <w:rFonts w:ascii="Times New Roman" w:hAnsi="Times New Roman" w:cs="Times New Roman"/>
        </w:rPr>
        <w:t>ies</w:t>
      </w:r>
      <w:r w:rsidRPr="006F3AB3">
        <w:rPr>
          <w:rFonts w:ascii="Times New Roman" w:hAnsi="Times New Roman" w:cs="Times New Roman"/>
        </w:rPr>
        <w:t xml:space="preserve"> in the sociotechnical work system. </w:t>
      </w:r>
    </w:p>
    <w:p w14:paraId="49D4811D" w14:textId="77777777" w:rsidR="00D44F89" w:rsidRPr="006F3AB3" w:rsidRDefault="00D44F89" w:rsidP="007210D8">
      <w:pPr>
        <w:spacing w:line="360" w:lineRule="auto"/>
        <w:rPr>
          <w:rFonts w:ascii="Times New Roman" w:hAnsi="Times New Roman" w:cs="Times New Roman"/>
        </w:rPr>
      </w:pPr>
    </w:p>
    <w:p w14:paraId="3CCE9112" w14:textId="77777777" w:rsidR="004572BD" w:rsidRPr="006F3AB3" w:rsidRDefault="009030AD" w:rsidP="007210D8">
      <w:pPr>
        <w:spacing w:line="360" w:lineRule="auto"/>
        <w:rPr>
          <w:rFonts w:ascii="Times New Roman" w:hAnsi="Times New Roman" w:cs="Times New Roman"/>
        </w:rPr>
      </w:pPr>
      <w:r w:rsidRPr="006F3AB3">
        <w:rPr>
          <w:rFonts w:ascii="Times New Roman" w:hAnsi="Times New Roman" w:cs="Times New Roman"/>
        </w:rPr>
        <w:t>While observational studies</w:t>
      </w:r>
      <w:r w:rsidR="002E07F6" w:rsidRPr="006F3AB3">
        <w:rPr>
          <w:rFonts w:ascii="Times New Roman" w:hAnsi="Times New Roman" w:cs="Times New Roman"/>
        </w:rPr>
        <w:t xml:space="preserve"> – </w:t>
      </w:r>
      <w:r w:rsidRPr="006F3AB3">
        <w:rPr>
          <w:rFonts w:ascii="Times New Roman" w:hAnsi="Times New Roman" w:cs="Times New Roman"/>
        </w:rPr>
        <w:t xml:space="preserve">the most common type of research on </w:t>
      </w:r>
      <w:r w:rsidR="007A2888" w:rsidRPr="006F3AB3">
        <w:rPr>
          <w:rFonts w:ascii="Times New Roman" w:hAnsi="Times New Roman" w:cs="Times New Roman"/>
        </w:rPr>
        <w:t>digitalization</w:t>
      </w:r>
      <w:r w:rsidRPr="006F3AB3">
        <w:rPr>
          <w:rFonts w:ascii="Times New Roman" w:hAnsi="Times New Roman" w:cs="Times New Roman"/>
        </w:rPr>
        <w:t xml:space="preserve"> and corruption</w:t>
      </w:r>
      <w:r w:rsidR="002E07F6" w:rsidRPr="006F3AB3">
        <w:rPr>
          <w:rFonts w:ascii="Times New Roman" w:hAnsi="Times New Roman" w:cs="Times New Roman"/>
        </w:rPr>
        <w:t xml:space="preserve"> – </w:t>
      </w:r>
      <w:r w:rsidRPr="006F3AB3">
        <w:rPr>
          <w:rFonts w:ascii="Times New Roman" w:hAnsi="Times New Roman" w:cs="Times New Roman"/>
        </w:rPr>
        <w:t xml:space="preserve">have noted associations between levels of corruption and </w:t>
      </w:r>
      <w:r w:rsidR="007A2888" w:rsidRPr="006F3AB3">
        <w:rPr>
          <w:rFonts w:ascii="Times New Roman" w:hAnsi="Times New Roman" w:cs="Times New Roman"/>
        </w:rPr>
        <w:t>digitalization</w:t>
      </w:r>
      <w:r w:rsidRPr="006F3AB3">
        <w:rPr>
          <w:rFonts w:ascii="Times New Roman" w:hAnsi="Times New Roman" w:cs="Times New Roman"/>
        </w:rPr>
        <w:t xml:space="preserve"> </w:t>
      </w:r>
      <w:r w:rsidR="003B12A6" w:rsidRPr="006F3AB3">
        <w:rPr>
          <w:rFonts w:ascii="Times New Roman" w:hAnsi="Times New Roman" w:cs="Times New Roman"/>
        </w:rPr>
        <w:t xml:space="preserve">related </w:t>
      </w:r>
      <w:r w:rsidRPr="006F3AB3">
        <w:rPr>
          <w:rFonts w:ascii="Times New Roman" w:hAnsi="Times New Roman" w:cs="Times New Roman"/>
        </w:rPr>
        <w:lastRenderedPageBreak/>
        <w:t>variables, they typically do not explain the means or processes of corruption control. On the other hand, case studies that explore the question of how</w:t>
      </w:r>
      <w:r w:rsidR="007A2888" w:rsidRPr="006F3AB3">
        <w:rPr>
          <w:rFonts w:ascii="Times New Roman" w:hAnsi="Times New Roman" w:cs="Times New Roman"/>
        </w:rPr>
        <w:t xml:space="preserve"> digitalization</w:t>
      </w:r>
      <w:r w:rsidRPr="006F3AB3">
        <w:rPr>
          <w:rFonts w:ascii="Times New Roman" w:hAnsi="Times New Roman" w:cs="Times New Roman"/>
        </w:rPr>
        <w:t xml:space="preserve"> plays a role in corruption control point to behavioural change, social change, or transparency and accountability as key to the fight against corruption. The latter view of the role of </w:t>
      </w:r>
      <w:r w:rsidR="007A2888" w:rsidRPr="006F3AB3">
        <w:rPr>
          <w:rFonts w:ascii="Times New Roman" w:hAnsi="Times New Roman" w:cs="Times New Roman"/>
        </w:rPr>
        <w:t>digitalization</w:t>
      </w:r>
      <w:r w:rsidRPr="006F3AB3">
        <w:rPr>
          <w:rFonts w:ascii="Times New Roman" w:hAnsi="Times New Roman" w:cs="Times New Roman"/>
        </w:rPr>
        <w:t>, however, reduces corruption to a problem of information asymmetry between principals and agents (</w:t>
      </w:r>
      <w:r w:rsidR="002E07F6" w:rsidRPr="006F3AB3">
        <w:rPr>
          <w:rFonts w:ascii="Times New Roman" w:hAnsi="Times New Roman" w:cs="Times New Roman"/>
        </w:rPr>
        <w:t>“</w:t>
      </w:r>
      <w:r w:rsidRPr="006F3AB3">
        <w:rPr>
          <w:rFonts w:ascii="Times New Roman" w:hAnsi="Times New Roman" w:cs="Times New Roman"/>
        </w:rPr>
        <w:t>those in charge</w:t>
      </w:r>
      <w:r w:rsidR="002E07F6" w:rsidRPr="006F3AB3">
        <w:rPr>
          <w:rFonts w:ascii="Times New Roman" w:hAnsi="Times New Roman" w:cs="Times New Roman"/>
        </w:rPr>
        <w:t>”</w:t>
      </w:r>
      <w:r w:rsidRPr="006F3AB3">
        <w:rPr>
          <w:rFonts w:ascii="Times New Roman" w:hAnsi="Times New Roman" w:cs="Times New Roman"/>
        </w:rPr>
        <w:t xml:space="preserve"> and corrupt </w:t>
      </w:r>
      <w:r w:rsidR="007A2888" w:rsidRPr="006F3AB3">
        <w:rPr>
          <w:rFonts w:ascii="Times New Roman" w:hAnsi="Times New Roman" w:cs="Times New Roman"/>
        </w:rPr>
        <w:t>officers</w:t>
      </w:r>
      <w:r w:rsidRPr="006F3AB3">
        <w:rPr>
          <w:rFonts w:ascii="Times New Roman" w:hAnsi="Times New Roman" w:cs="Times New Roman"/>
        </w:rPr>
        <w:t xml:space="preserve">) that might be solved by transparency. </w:t>
      </w:r>
    </w:p>
    <w:p w14:paraId="0325D995" w14:textId="43700DCF" w:rsidR="009030AD" w:rsidRPr="006F3AB3" w:rsidRDefault="009030AD" w:rsidP="007210D8">
      <w:pPr>
        <w:spacing w:line="360" w:lineRule="auto"/>
        <w:rPr>
          <w:rFonts w:ascii="Times New Roman" w:hAnsi="Times New Roman" w:cs="Times New Roman"/>
        </w:rPr>
      </w:pPr>
      <w:r w:rsidRPr="006F3AB3">
        <w:rPr>
          <w:rFonts w:ascii="Times New Roman" w:hAnsi="Times New Roman" w:cs="Times New Roman"/>
        </w:rPr>
        <w:t xml:space="preserve">It is questionable, however, the degree to which transparency mechanisms are </w:t>
      </w:r>
      <w:proofErr w:type="gramStart"/>
      <w:r w:rsidRPr="006F3AB3">
        <w:rPr>
          <w:rFonts w:ascii="Times New Roman" w:hAnsi="Times New Roman" w:cs="Times New Roman"/>
        </w:rPr>
        <w:t>sufficient</w:t>
      </w:r>
      <w:proofErr w:type="gramEnd"/>
      <w:r w:rsidRPr="006F3AB3">
        <w:rPr>
          <w:rFonts w:ascii="Times New Roman" w:hAnsi="Times New Roman" w:cs="Times New Roman"/>
        </w:rPr>
        <w:t xml:space="preserve"> in the context of </w:t>
      </w:r>
      <w:r w:rsidR="003B12A6" w:rsidRPr="006F3AB3">
        <w:rPr>
          <w:rFonts w:ascii="Times New Roman" w:hAnsi="Times New Roman" w:cs="Times New Roman"/>
        </w:rPr>
        <w:t xml:space="preserve">public </w:t>
      </w:r>
      <w:r w:rsidRPr="006F3AB3">
        <w:rPr>
          <w:rFonts w:ascii="Times New Roman" w:hAnsi="Times New Roman" w:cs="Times New Roman"/>
        </w:rPr>
        <w:t>administrations</w:t>
      </w:r>
      <w:r w:rsidR="003B12A6" w:rsidRPr="006F3AB3">
        <w:rPr>
          <w:rFonts w:ascii="Times New Roman" w:hAnsi="Times New Roman" w:cs="Times New Roman"/>
        </w:rPr>
        <w:t xml:space="preserve"> in developing countries </w:t>
      </w:r>
      <w:r w:rsidRPr="006F3AB3">
        <w:rPr>
          <w:rFonts w:ascii="Times New Roman" w:hAnsi="Times New Roman" w:cs="Times New Roman"/>
        </w:rPr>
        <w:t>where systems are inefficient, administrative rationalities different, and enforcement structures generally weak.</w:t>
      </w:r>
    </w:p>
    <w:p w14:paraId="5B25452D" w14:textId="71FC378B" w:rsidR="00F70297" w:rsidRPr="006F3AB3" w:rsidRDefault="009030AD" w:rsidP="00F70297">
      <w:pPr>
        <w:spacing w:line="360" w:lineRule="auto"/>
      </w:pPr>
      <w:r w:rsidRPr="006F3AB3">
        <w:rPr>
          <w:rFonts w:ascii="Times New Roman" w:hAnsi="Times New Roman" w:cs="Times New Roman"/>
        </w:rPr>
        <w:t xml:space="preserve">We show that </w:t>
      </w:r>
      <w:r w:rsidR="00390AAF" w:rsidRPr="006F3AB3">
        <w:rPr>
          <w:rFonts w:ascii="Times New Roman" w:hAnsi="Times New Roman" w:cs="Times New Roman"/>
        </w:rPr>
        <w:t>digitalization</w:t>
      </w:r>
      <w:r w:rsidRPr="006F3AB3">
        <w:rPr>
          <w:rFonts w:ascii="Times New Roman" w:hAnsi="Times New Roman" w:cs="Times New Roman"/>
        </w:rPr>
        <w:t xml:space="preserve"> in the context of long-term government reforms achieves more than reducing information asymmetry alone. </w:t>
      </w:r>
      <w:r w:rsidR="00390AAF" w:rsidRPr="006F3AB3">
        <w:rPr>
          <w:rFonts w:ascii="Times New Roman" w:hAnsi="Times New Roman" w:cs="Times New Roman"/>
        </w:rPr>
        <w:t>Digitalization</w:t>
      </w:r>
      <w:r w:rsidRPr="006F3AB3">
        <w:rPr>
          <w:rFonts w:ascii="Times New Roman" w:hAnsi="Times New Roman" w:cs="Times New Roman"/>
        </w:rPr>
        <w:t xml:space="preserve"> </w:t>
      </w:r>
      <w:r w:rsidR="00390AAF" w:rsidRPr="006F3AB3">
        <w:rPr>
          <w:rFonts w:ascii="Times New Roman" w:hAnsi="Times New Roman" w:cs="Times New Roman"/>
        </w:rPr>
        <w:t>and</w:t>
      </w:r>
      <w:r w:rsidRPr="006F3AB3">
        <w:rPr>
          <w:rFonts w:ascii="Times New Roman" w:hAnsi="Times New Roman" w:cs="Times New Roman"/>
        </w:rPr>
        <w:t xml:space="preserve"> process re-engineering </w:t>
      </w:r>
      <w:r w:rsidR="00390AAF" w:rsidRPr="006F3AB3">
        <w:rPr>
          <w:rFonts w:ascii="Times New Roman" w:hAnsi="Times New Roman" w:cs="Times New Roman"/>
        </w:rPr>
        <w:t xml:space="preserve">in the </w:t>
      </w:r>
      <w:r w:rsidR="000B0189" w:rsidRPr="006F3AB3">
        <w:rPr>
          <w:rFonts w:ascii="Times New Roman" w:hAnsi="Times New Roman" w:cs="Times New Roman"/>
        </w:rPr>
        <w:t>public</w:t>
      </w:r>
      <w:r w:rsidR="00390AAF" w:rsidRPr="006F3AB3">
        <w:rPr>
          <w:rFonts w:ascii="Times New Roman" w:hAnsi="Times New Roman" w:cs="Times New Roman"/>
        </w:rPr>
        <w:t xml:space="preserve"> administrations of developing countries </w:t>
      </w:r>
      <w:r w:rsidRPr="006F3AB3">
        <w:rPr>
          <w:rFonts w:ascii="Times New Roman" w:hAnsi="Times New Roman" w:cs="Times New Roman"/>
        </w:rPr>
        <w:t xml:space="preserve">often result in sociotechnical reconfiguration. This not only improves service effectiveness and efficiency but also curtails previous opportunities that existed for </w:t>
      </w:r>
      <w:r w:rsidR="00390AAF" w:rsidRPr="006F3AB3">
        <w:rPr>
          <w:rFonts w:ascii="Times New Roman" w:hAnsi="Times New Roman" w:cs="Times New Roman"/>
        </w:rPr>
        <w:t xml:space="preserve">petty </w:t>
      </w:r>
      <w:r w:rsidRPr="006F3AB3">
        <w:rPr>
          <w:rFonts w:ascii="Times New Roman" w:hAnsi="Times New Roman" w:cs="Times New Roman"/>
        </w:rPr>
        <w:t xml:space="preserve">corruption. </w:t>
      </w:r>
    </w:p>
    <w:p w14:paraId="7C580685" w14:textId="77777777" w:rsidR="009030AD" w:rsidRPr="006F3AB3" w:rsidRDefault="009030AD" w:rsidP="00FB31EF">
      <w:pPr>
        <w:pStyle w:val="Heading1"/>
        <w:rPr>
          <w:color w:val="auto"/>
        </w:rPr>
      </w:pPr>
      <w:r w:rsidRPr="006F3AB3">
        <w:rPr>
          <w:color w:val="auto"/>
        </w:rPr>
        <w:t>Conclusion</w:t>
      </w:r>
    </w:p>
    <w:p w14:paraId="5136CF03" w14:textId="5D7504EC" w:rsidR="004572BD" w:rsidRPr="006F3AB3" w:rsidRDefault="009030AD" w:rsidP="007210D8">
      <w:pPr>
        <w:spacing w:line="360" w:lineRule="auto"/>
        <w:rPr>
          <w:rFonts w:ascii="Times New Roman" w:hAnsi="Times New Roman" w:cs="Times New Roman"/>
        </w:rPr>
      </w:pPr>
      <w:r w:rsidRPr="006F3AB3">
        <w:rPr>
          <w:rFonts w:ascii="Times New Roman" w:hAnsi="Times New Roman" w:cs="Times New Roman"/>
        </w:rPr>
        <w:t xml:space="preserve">Our study contributes to the literature on </w:t>
      </w:r>
      <w:r w:rsidR="0013495B" w:rsidRPr="006F3AB3">
        <w:rPr>
          <w:rFonts w:ascii="Times New Roman" w:hAnsi="Times New Roman" w:cs="Times New Roman"/>
        </w:rPr>
        <w:t>digitalization</w:t>
      </w:r>
      <w:r w:rsidRPr="006F3AB3">
        <w:rPr>
          <w:rFonts w:ascii="Times New Roman" w:hAnsi="Times New Roman" w:cs="Times New Roman"/>
        </w:rPr>
        <w:t xml:space="preserve"> and corruption control by focusing attention on sociotechnically curbing opportunities for </w:t>
      </w:r>
      <w:r w:rsidR="0013495B" w:rsidRPr="006F3AB3">
        <w:rPr>
          <w:rFonts w:ascii="Times New Roman" w:hAnsi="Times New Roman" w:cs="Times New Roman"/>
        </w:rPr>
        <w:t xml:space="preserve">petty </w:t>
      </w:r>
      <w:r w:rsidRPr="006F3AB3">
        <w:rPr>
          <w:rFonts w:ascii="Times New Roman" w:hAnsi="Times New Roman" w:cs="Times New Roman"/>
        </w:rPr>
        <w:t xml:space="preserve">corruption at the situated work and organizational levels without </w:t>
      </w:r>
      <w:r w:rsidR="004572BD" w:rsidRPr="006F3AB3">
        <w:rPr>
          <w:rFonts w:ascii="Times New Roman" w:hAnsi="Times New Roman" w:cs="Times New Roman"/>
        </w:rPr>
        <w:t xml:space="preserve">first </w:t>
      </w:r>
      <w:r w:rsidRPr="006F3AB3">
        <w:rPr>
          <w:rFonts w:ascii="Times New Roman" w:hAnsi="Times New Roman" w:cs="Times New Roman"/>
        </w:rPr>
        <w:t xml:space="preserve">changing corrupt </w:t>
      </w:r>
      <w:r w:rsidR="0013495B" w:rsidRPr="006F3AB3">
        <w:rPr>
          <w:rFonts w:ascii="Times New Roman" w:hAnsi="Times New Roman" w:cs="Times New Roman"/>
        </w:rPr>
        <w:t>officers</w:t>
      </w:r>
      <w:r w:rsidR="000E5A9A" w:rsidRPr="006F3AB3">
        <w:rPr>
          <w:rFonts w:ascii="Times New Roman" w:hAnsi="Times New Roman" w:cs="Times New Roman"/>
        </w:rPr>
        <w:t xml:space="preserve">’ motivations and </w:t>
      </w:r>
      <w:r w:rsidR="006125D4" w:rsidRPr="006F3AB3">
        <w:rPr>
          <w:rFonts w:ascii="Times New Roman" w:hAnsi="Times New Roman" w:cs="Times New Roman"/>
        </w:rPr>
        <w:t>behaviours</w:t>
      </w:r>
      <w:r w:rsidRPr="006F3AB3">
        <w:rPr>
          <w:rFonts w:ascii="Times New Roman" w:hAnsi="Times New Roman" w:cs="Times New Roman"/>
        </w:rPr>
        <w:t xml:space="preserve">, or </w:t>
      </w:r>
      <w:r w:rsidR="004572BD" w:rsidRPr="006F3AB3">
        <w:rPr>
          <w:rFonts w:ascii="Times New Roman" w:hAnsi="Times New Roman" w:cs="Times New Roman"/>
        </w:rPr>
        <w:t>directly</w:t>
      </w:r>
      <w:r w:rsidRPr="006F3AB3">
        <w:rPr>
          <w:rFonts w:ascii="Times New Roman" w:hAnsi="Times New Roman" w:cs="Times New Roman"/>
        </w:rPr>
        <w:t xml:space="preserve"> addressing socioeconomic or cultural causes</w:t>
      </w:r>
      <w:r w:rsidR="00D06328" w:rsidRPr="006F3AB3">
        <w:rPr>
          <w:rFonts w:ascii="Times New Roman" w:hAnsi="Times New Roman" w:cs="Times New Roman"/>
        </w:rPr>
        <w:t xml:space="preserve"> – </w:t>
      </w:r>
      <w:r w:rsidRPr="006F3AB3">
        <w:rPr>
          <w:rFonts w:ascii="Times New Roman" w:hAnsi="Times New Roman" w:cs="Times New Roman"/>
        </w:rPr>
        <w:t>two approaches that have proven to be unyielding</w:t>
      </w:r>
      <w:r w:rsidR="005702D4" w:rsidRPr="006F3AB3">
        <w:rPr>
          <w:rFonts w:ascii="Times New Roman" w:hAnsi="Times New Roman" w:cs="Times New Roman"/>
        </w:rPr>
        <w:t xml:space="preserve"> </w:t>
      </w:r>
      <w:r w:rsidR="005702D4" w:rsidRPr="006F3AB3">
        <w:rPr>
          <w:rFonts w:ascii="Times New Roman" w:hAnsi="Times New Roman" w:cs="Times New Roman"/>
        </w:rPr>
        <w:fldChar w:fldCharType="begin" w:fldLock="1"/>
      </w:r>
      <w:r w:rsidR="0013495B" w:rsidRPr="006F3AB3">
        <w:rPr>
          <w:rFonts w:ascii="Times New Roman" w:hAnsi="Times New Roman" w:cs="Times New Roman"/>
        </w:rPr>
        <w:instrText>ADDIN CSL_CITATION {"citationItems":[{"id":"ITEM-1","itemData":{"author":[{"dropping-particle":"","family":"Hors","given":"I","non-dropping-particle":"","parse-names":false,"suffix":""}],"collection-title":"Research programme on: Developing Countries and the Millennium Round and Fighting Corruption in Developing Countries","id":"ITEM-1","issued":{"date-parts":[["2001"]]},"number":"175","title":"Fighting corruption in customs administration: what can we learn from recent experiences?","type":"report"},"uris":["http://www.mendeley.com/documents/?uuid=3549519f-d453-4226-bc75-d487e491cf03"]},{"id":"ITEM-2","itemData":{"author":[{"dropping-particle":"","family":"Treisman","given":"D","non-dropping-particle":"","parse-names":false,"suffix":""}],"container-title":"Annual Review of Political Science","id":"ITEM-2","issued":{"date-parts":[["2007"]]},"page":"211-244","title":"What Have We Learnt About the Causes of Corruption from Ten Years of Cross-National Empirical Research?","type":"article-journal","volume":"10"},"uris":["http://www.mendeley.com/documents/?uuid=b0f0e3f8-a8bf-456d-bfb4-43bfc59bf399"]},{"id":"ITEM-3","itemData":{"author":[{"dropping-particle":"","family":"Addo","given":"A","non-dropping-particle":"","parse-names":false,"suffix":""},{"dropping-particle":"","family":"Avgerou","given":"C","non-dropping-particle":"","parse-names":false,"suffix":""}],"id":"ITEM-3","issued":{"date-parts":[["0"]]},"publisher":"In progress","title":"IT and Government Corruption in Developing Countries: Evidence from IT and Reorganization at Ghana Customs","type":"article"},"uris":["http://www.mendeley.com/documents/?uuid=40605e1b-1278-416a-802c-f506b359e480"]}],"mendeley":{"formattedCitation":"(Addo &amp; Avgerou, n.d.; Hors, 2001a; Treisman, 2007)","plainTextFormattedCitation":"(Addo &amp; Avgerou, n.d.; Hors, 2001a; Treisman, 2007)","previouslyFormattedCitation":"(Hors, 2001a; Treisman, 2007)"},"properties":{"noteIndex":0},"schema":"https://github.com/citation-style-language/schema/raw/master/csl-citation.json"}</w:instrText>
      </w:r>
      <w:r w:rsidR="005702D4" w:rsidRPr="006F3AB3">
        <w:rPr>
          <w:rFonts w:ascii="Times New Roman" w:hAnsi="Times New Roman" w:cs="Times New Roman"/>
        </w:rPr>
        <w:fldChar w:fldCharType="separate"/>
      </w:r>
      <w:r w:rsidR="0013495B" w:rsidRPr="006F3AB3">
        <w:rPr>
          <w:rFonts w:ascii="Times New Roman" w:hAnsi="Times New Roman" w:cs="Times New Roman"/>
          <w:noProof/>
        </w:rPr>
        <w:t>(Hors 2001; Treisman 2007)</w:t>
      </w:r>
      <w:r w:rsidR="005702D4" w:rsidRPr="006F3AB3">
        <w:rPr>
          <w:rFonts w:ascii="Times New Roman" w:hAnsi="Times New Roman" w:cs="Times New Roman"/>
        </w:rPr>
        <w:fldChar w:fldCharType="end"/>
      </w:r>
      <w:r w:rsidRPr="006F3AB3">
        <w:rPr>
          <w:rFonts w:ascii="Times New Roman" w:hAnsi="Times New Roman" w:cs="Times New Roman"/>
        </w:rPr>
        <w:t xml:space="preserve">. Everyday corruption opportunities (external to corrupt actors) are the limiting factor, without which social, economic and individual corruption determinants remain moot. </w:t>
      </w:r>
    </w:p>
    <w:p w14:paraId="3A51C4F8" w14:textId="3EB07943" w:rsidR="00F70297" w:rsidRPr="006F3AB3" w:rsidRDefault="009030AD" w:rsidP="007210D8">
      <w:pPr>
        <w:spacing w:line="360" w:lineRule="auto"/>
        <w:rPr>
          <w:rFonts w:ascii="Times New Roman" w:hAnsi="Times New Roman" w:cs="Times New Roman"/>
        </w:rPr>
      </w:pPr>
      <w:r w:rsidRPr="006F3AB3">
        <w:rPr>
          <w:rFonts w:ascii="Times New Roman" w:hAnsi="Times New Roman" w:cs="Times New Roman"/>
        </w:rPr>
        <w:t xml:space="preserve">However, this is not to suggest that sociotechnically curtailing corruption opportunities through </w:t>
      </w:r>
      <w:r w:rsidR="0013495B" w:rsidRPr="006F3AB3">
        <w:rPr>
          <w:rFonts w:ascii="Times New Roman" w:hAnsi="Times New Roman" w:cs="Times New Roman"/>
        </w:rPr>
        <w:t>digitalization</w:t>
      </w:r>
      <w:r w:rsidRPr="006F3AB3">
        <w:rPr>
          <w:rFonts w:ascii="Times New Roman" w:hAnsi="Times New Roman" w:cs="Times New Roman"/>
        </w:rPr>
        <w:t xml:space="preserve"> is </w:t>
      </w:r>
      <w:proofErr w:type="gramStart"/>
      <w:r w:rsidRPr="006F3AB3">
        <w:rPr>
          <w:rFonts w:ascii="Times New Roman" w:hAnsi="Times New Roman" w:cs="Times New Roman"/>
        </w:rPr>
        <w:t>sufficient</w:t>
      </w:r>
      <w:proofErr w:type="gramEnd"/>
      <w:r w:rsidRPr="006F3AB3">
        <w:rPr>
          <w:rFonts w:ascii="Times New Roman" w:hAnsi="Times New Roman" w:cs="Times New Roman"/>
        </w:rPr>
        <w:t xml:space="preserve"> to stamp out government corruption, or that other approaches are not needed. Rather, technology </w:t>
      </w:r>
      <w:r w:rsidR="00D06328" w:rsidRPr="006F3AB3">
        <w:rPr>
          <w:rFonts w:ascii="Times New Roman" w:hAnsi="Times New Roman" w:cs="Times New Roman"/>
        </w:rPr>
        <w:t>could be</w:t>
      </w:r>
      <w:r w:rsidRPr="006F3AB3">
        <w:rPr>
          <w:rFonts w:ascii="Times New Roman" w:hAnsi="Times New Roman" w:cs="Times New Roman"/>
        </w:rPr>
        <w:t xml:space="preserve"> </w:t>
      </w:r>
      <w:r w:rsidR="00D06328" w:rsidRPr="006F3AB3">
        <w:rPr>
          <w:rFonts w:ascii="Times New Roman" w:hAnsi="Times New Roman" w:cs="Times New Roman"/>
        </w:rPr>
        <w:t>deployed as</w:t>
      </w:r>
      <w:r w:rsidRPr="006F3AB3">
        <w:rPr>
          <w:rFonts w:ascii="Times New Roman" w:hAnsi="Times New Roman" w:cs="Times New Roman"/>
        </w:rPr>
        <w:t xml:space="preserve"> a corruption-control </w:t>
      </w:r>
      <w:r w:rsidR="00F86D6C" w:rsidRPr="006F3AB3">
        <w:rPr>
          <w:rFonts w:ascii="Times New Roman" w:hAnsi="Times New Roman" w:cs="Times New Roman"/>
        </w:rPr>
        <w:t>measure</w:t>
      </w:r>
      <w:r w:rsidRPr="006F3AB3">
        <w:rPr>
          <w:rFonts w:ascii="Times New Roman" w:hAnsi="Times New Roman" w:cs="Times New Roman"/>
        </w:rPr>
        <w:t xml:space="preserve"> as part of broader government reforms over a sustained period.</w:t>
      </w:r>
    </w:p>
    <w:p w14:paraId="60732608" w14:textId="0D7BE097" w:rsidR="004D1FE5" w:rsidRPr="006F3AB3" w:rsidRDefault="009030AD" w:rsidP="007210D8">
      <w:pPr>
        <w:spacing w:line="360" w:lineRule="auto"/>
        <w:rPr>
          <w:rFonts w:ascii="Times New Roman" w:hAnsi="Times New Roman" w:cs="Times New Roman"/>
        </w:rPr>
      </w:pPr>
      <w:r w:rsidRPr="006F3AB3">
        <w:rPr>
          <w:rFonts w:ascii="Times New Roman" w:hAnsi="Times New Roman" w:cs="Times New Roman"/>
        </w:rPr>
        <w:t>Current research emphasize</w:t>
      </w:r>
      <w:r w:rsidR="00F86D6C" w:rsidRPr="006F3AB3">
        <w:rPr>
          <w:rFonts w:ascii="Times New Roman" w:hAnsi="Times New Roman" w:cs="Times New Roman"/>
        </w:rPr>
        <w:t>s</w:t>
      </w:r>
      <w:r w:rsidRPr="006F3AB3">
        <w:rPr>
          <w:rFonts w:ascii="Times New Roman" w:hAnsi="Times New Roman" w:cs="Times New Roman"/>
        </w:rPr>
        <w:t xml:space="preserve"> the informational role of </w:t>
      </w:r>
      <w:r w:rsidR="0013495B" w:rsidRPr="006F3AB3">
        <w:rPr>
          <w:rFonts w:ascii="Times New Roman" w:hAnsi="Times New Roman" w:cs="Times New Roman"/>
        </w:rPr>
        <w:t>digital technologies</w:t>
      </w:r>
      <w:r w:rsidR="00F86D6C" w:rsidRPr="006F3AB3">
        <w:rPr>
          <w:rFonts w:ascii="Times New Roman" w:hAnsi="Times New Roman" w:cs="Times New Roman"/>
        </w:rPr>
        <w:t xml:space="preserve"> – </w:t>
      </w:r>
      <w:r w:rsidRPr="006F3AB3">
        <w:rPr>
          <w:rFonts w:ascii="Times New Roman" w:hAnsi="Times New Roman" w:cs="Times New Roman"/>
        </w:rPr>
        <w:t>enabling monitoring, transparency</w:t>
      </w:r>
      <w:r w:rsidR="00F86D6C" w:rsidRPr="006F3AB3">
        <w:rPr>
          <w:rFonts w:ascii="Times New Roman" w:hAnsi="Times New Roman" w:cs="Times New Roman"/>
        </w:rPr>
        <w:t>,</w:t>
      </w:r>
      <w:r w:rsidRPr="006F3AB3">
        <w:rPr>
          <w:rFonts w:ascii="Times New Roman" w:hAnsi="Times New Roman" w:cs="Times New Roman"/>
        </w:rPr>
        <w:t xml:space="preserve"> and accountability</w:t>
      </w:r>
      <w:r w:rsidR="004572BD" w:rsidRPr="006F3AB3">
        <w:rPr>
          <w:rFonts w:ascii="Times New Roman" w:hAnsi="Times New Roman" w:cs="Times New Roman"/>
        </w:rPr>
        <w:t xml:space="preserve"> through information sharing</w:t>
      </w:r>
      <w:r w:rsidRPr="006F3AB3">
        <w:rPr>
          <w:rFonts w:ascii="Times New Roman" w:hAnsi="Times New Roman" w:cs="Times New Roman"/>
        </w:rPr>
        <w:t>, rather than the</w:t>
      </w:r>
      <w:r w:rsidR="0013495B" w:rsidRPr="006F3AB3">
        <w:rPr>
          <w:rFonts w:ascii="Times New Roman" w:hAnsi="Times New Roman" w:cs="Times New Roman"/>
        </w:rPr>
        <w:t>ir potential</w:t>
      </w:r>
      <w:r w:rsidRPr="006F3AB3">
        <w:rPr>
          <w:rFonts w:ascii="Times New Roman" w:hAnsi="Times New Roman" w:cs="Times New Roman"/>
        </w:rPr>
        <w:t xml:space="preserve"> to enable changes in work practices and organizational arrangements that sustain or cause corruption. </w:t>
      </w:r>
      <w:r w:rsidR="00F86D6C" w:rsidRPr="006F3AB3">
        <w:rPr>
          <w:rFonts w:ascii="Times New Roman" w:hAnsi="Times New Roman" w:cs="Times New Roman"/>
        </w:rPr>
        <w:t>Our study</w:t>
      </w:r>
      <w:r w:rsidRPr="006F3AB3">
        <w:rPr>
          <w:rFonts w:ascii="Times New Roman" w:hAnsi="Times New Roman" w:cs="Times New Roman"/>
        </w:rPr>
        <w:t xml:space="preserve"> </w:t>
      </w:r>
      <w:r w:rsidR="00F86D6C" w:rsidRPr="006F3AB3">
        <w:rPr>
          <w:rFonts w:ascii="Times New Roman" w:hAnsi="Times New Roman" w:cs="Times New Roman"/>
        </w:rPr>
        <w:t xml:space="preserve">suggests </w:t>
      </w:r>
      <w:r w:rsidRPr="006F3AB3">
        <w:rPr>
          <w:rFonts w:ascii="Times New Roman" w:hAnsi="Times New Roman" w:cs="Times New Roman"/>
        </w:rPr>
        <w:t>that research</w:t>
      </w:r>
      <w:r w:rsidR="00F86D6C" w:rsidRPr="006F3AB3">
        <w:rPr>
          <w:rFonts w:ascii="Times New Roman" w:hAnsi="Times New Roman" w:cs="Times New Roman"/>
        </w:rPr>
        <w:t>ers</w:t>
      </w:r>
      <w:r w:rsidRPr="006F3AB3">
        <w:rPr>
          <w:rFonts w:ascii="Times New Roman" w:hAnsi="Times New Roman" w:cs="Times New Roman"/>
        </w:rPr>
        <w:t xml:space="preserve"> might usefully consider </w:t>
      </w:r>
      <w:r w:rsidR="00F86D6C" w:rsidRPr="006F3AB3">
        <w:rPr>
          <w:rFonts w:ascii="Times New Roman" w:hAnsi="Times New Roman" w:cs="Times New Roman"/>
        </w:rPr>
        <w:t>how</w:t>
      </w:r>
      <w:r w:rsidRPr="006F3AB3">
        <w:rPr>
          <w:rFonts w:ascii="Times New Roman" w:hAnsi="Times New Roman" w:cs="Times New Roman"/>
        </w:rPr>
        <w:t xml:space="preserve"> </w:t>
      </w:r>
      <w:r w:rsidR="0013495B" w:rsidRPr="006F3AB3">
        <w:rPr>
          <w:rFonts w:ascii="Times New Roman" w:hAnsi="Times New Roman" w:cs="Times New Roman"/>
        </w:rPr>
        <w:t>digitalization</w:t>
      </w:r>
      <w:r w:rsidRPr="006F3AB3">
        <w:rPr>
          <w:rFonts w:ascii="Times New Roman" w:hAnsi="Times New Roman" w:cs="Times New Roman"/>
        </w:rPr>
        <w:t xml:space="preserve"> </w:t>
      </w:r>
      <w:r w:rsidR="00F86D6C" w:rsidRPr="006F3AB3">
        <w:rPr>
          <w:rFonts w:ascii="Times New Roman" w:hAnsi="Times New Roman" w:cs="Times New Roman"/>
        </w:rPr>
        <w:t>could</w:t>
      </w:r>
      <w:r w:rsidRPr="006F3AB3">
        <w:rPr>
          <w:rFonts w:ascii="Times New Roman" w:hAnsi="Times New Roman" w:cs="Times New Roman"/>
        </w:rPr>
        <w:t xml:space="preserve"> sociotechnically reconfigur</w:t>
      </w:r>
      <w:r w:rsidR="00B666DF" w:rsidRPr="006F3AB3">
        <w:rPr>
          <w:rFonts w:ascii="Times New Roman" w:hAnsi="Times New Roman" w:cs="Times New Roman"/>
        </w:rPr>
        <w:t>e</w:t>
      </w:r>
      <w:r w:rsidRPr="006F3AB3">
        <w:rPr>
          <w:rFonts w:ascii="Times New Roman" w:hAnsi="Times New Roman" w:cs="Times New Roman"/>
        </w:rPr>
        <w:t xml:space="preserve"> the corrupt practices and work arrangements</w:t>
      </w:r>
      <w:r w:rsidR="00F86D6C" w:rsidRPr="006F3AB3">
        <w:rPr>
          <w:rFonts w:ascii="Times New Roman" w:hAnsi="Times New Roman" w:cs="Times New Roman"/>
        </w:rPr>
        <w:t xml:space="preserve"> and reduce opportunities for corruption </w:t>
      </w:r>
      <w:r w:rsidRPr="006F3AB3">
        <w:rPr>
          <w:rFonts w:ascii="Times New Roman" w:hAnsi="Times New Roman" w:cs="Times New Roman"/>
        </w:rPr>
        <w:t xml:space="preserve">in the </w:t>
      </w:r>
      <w:r w:rsidR="000B0189" w:rsidRPr="006F3AB3">
        <w:rPr>
          <w:rFonts w:ascii="Times New Roman" w:hAnsi="Times New Roman" w:cs="Times New Roman"/>
        </w:rPr>
        <w:t>public</w:t>
      </w:r>
      <w:r w:rsidRPr="006F3AB3">
        <w:rPr>
          <w:rFonts w:ascii="Times New Roman" w:hAnsi="Times New Roman" w:cs="Times New Roman"/>
        </w:rPr>
        <w:t xml:space="preserve"> administration of developing countries. </w:t>
      </w:r>
      <w:r w:rsidR="00B666DF" w:rsidRPr="006F3AB3">
        <w:rPr>
          <w:rFonts w:ascii="Times New Roman" w:hAnsi="Times New Roman" w:cs="Times New Roman"/>
        </w:rPr>
        <w:t>O</w:t>
      </w:r>
      <w:r w:rsidRPr="006F3AB3">
        <w:rPr>
          <w:rFonts w:ascii="Times New Roman" w:hAnsi="Times New Roman" w:cs="Times New Roman"/>
        </w:rPr>
        <w:t>ur study</w:t>
      </w:r>
      <w:r w:rsidR="00B666DF" w:rsidRPr="006F3AB3">
        <w:rPr>
          <w:rFonts w:ascii="Times New Roman" w:hAnsi="Times New Roman" w:cs="Times New Roman"/>
        </w:rPr>
        <w:t>’s limitation</w:t>
      </w:r>
      <w:r w:rsidRPr="006F3AB3">
        <w:rPr>
          <w:rFonts w:ascii="Times New Roman" w:hAnsi="Times New Roman" w:cs="Times New Roman"/>
        </w:rPr>
        <w:t xml:space="preserve"> is that we only consider </w:t>
      </w:r>
      <w:r w:rsidR="0013495B" w:rsidRPr="006F3AB3">
        <w:rPr>
          <w:rFonts w:ascii="Times New Roman" w:hAnsi="Times New Roman" w:cs="Times New Roman"/>
        </w:rPr>
        <w:t>digitalization</w:t>
      </w:r>
      <w:r w:rsidRPr="006F3AB3">
        <w:rPr>
          <w:rFonts w:ascii="Times New Roman" w:hAnsi="Times New Roman" w:cs="Times New Roman"/>
        </w:rPr>
        <w:t xml:space="preserve">-enabled </w:t>
      </w:r>
      <w:r w:rsidR="007C0699" w:rsidRPr="006F3AB3">
        <w:rPr>
          <w:rFonts w:ascii="Times New Roman" w:hAnsi="Times New Roman" w:cs="Times New Roman"/>
        </w:rPr>
        <w:t xml:space="preserve">reduction of </w:t>
      </w:r>
      <w:r w:rsidR="0013495B" w:rsidRPr="006F3AB3">
        <w:rPr>
          <w:rFonts w:ascii="Times New Roman" w:hAnsi="Times New Roman" w:cs="Times New Roman"/>
        </w:rPr>
        <w:t xml:space="preserve">petty </w:t>
      </w:r>
      <w:r w:rsidRPr="006F3AB3">
        <w:rPr>
          <w:rFonts w:ascii="Times New Roman" w:hAnsi="Times New Roman" w:cs="Times New Roman"/>
        </w:rPr>
        <w:lastRenderedPageBreak/>
        <w:t>corruption</w:t>
      </w:r>
      <w:r w:rsidR="007C0699" w:rsidRPr="006F3AB3">
        <w:rPr>
          <w:rFonts w:ascii="Times New Roman" w:hAnsi="Times New Roman" w:cs="Times New Roman"/>
        </w:rPr>
        <w:t xml:space="preserve"> opportunities</w:t>
      </w:r>
      <w:r w:rsidRPr="006F3AB3">
        <w:rPr>
          <w:rFonts w:ascii="Times New Roman" w:hAnsi="Times New Roman" w:cs="Times New Roman"/>
        </w:rPr>
        <w:t xml:space="preserve"> within an isolated organizational and functional domain of customs clearance document processing. A broader view of practices within and beyond customs might inform a richer view of the phenomena. Furthermore, we only consider petty corruption at the government-citizen or government-business interface during service delivery, rather than elite corruption</w:t>
      </w:r>
      <w:r w:rsidR="007C0699" w:rsidRPr="006F3AB3">
        <w:rPr>
          <w:rFonts w:ascii="Times New Roman" w:hAnsi="Times New Roman" w:cs="Times New Roman"/>
        </w:rPr>
        <w:t xml:space="preserve"> – </w:t>
      </w:r>
      <w:r w:rsidRPr="006F3AB3">
        <w:rPr>
          <w:rFonts w:ascii="Times New Roman" w:hAnsi="Times New Roman" w:cs="Times New Roman"/>
        </w:rPr>
        <w:t xml:space="preserve">theft or grand corruption by powerful officials. </w:t>
      </w:r>
      <w:r w:rsidR="007C0699" w:rsidRPr="006F3AB3">
        <w:rPr>
          <w:rFonts w:ascii="Times New Roman" w:hAnsi="Times New Roman" w:cs="Times New Roman"/>
        </w:rPr>
        <w:t>Anti-corruption measures</w:t>
      </w:r>
      <w:r w:rsidRPr="006F3AB3">
        <w:rPr>
          <w:rFonts w:ascii="Times New Roman" w:hAnsi="Times New Roman" w:cs="Times New Roman"/>
        </w:rPr>
        <w:t xml:space="preserve"> in developing countries might be better pursued holistically across levels of government, not just by tackling petty corruption in service delivery systems.</w:t>
      </w:r>
    </w:p>
    <w:p w14:paraId="2DEB5515" w14:textId="77777777" w:rsidR="00C165D2" w:rsidRPr="00C62567" w:rsidRDefault="00C165D2" w:rsidP="007210D8">
      <w:pPr>
        <w:spacing w:line="360" w:lineRule="auto"/>
        <w:rPr>
          <w:rFonts w:ascii="Times New Roman" w:hAnsi="Times New Roman" w:cs="Times New Roman"/>
        </w:rPr>
      </w:pPr>
    </w:p>
    <w:p w14:paraId="44C1F4FB" w14:textId="48867EA7" w:rsidR="003E49EB" w:rsidRPr="00C62567" w:rsidRDefault="003E49EB" w:rsidP="00FB31EF">
      <w:pPr>
        <w:pStyle w:val="Heading1"/>
      </w:pPr>
      <w:r w:rsidRPr="00C62567">
        <w:t>References</w:t>
      </w:r>
    </w:p>
    <w:p w14:paraId="3DF12CC6" w14:textId="5AE24FC0" w:rsidR="0013495B" w:rsidRPr="0013495B" w:rsidRDefault="00E80E44" w:rsidP="0013495B">
      <w:pPr>
        <w:widowControl w:val="0"/>
        <w:autoSpaceDE w:val="0"/>
        <w:autoSpaceDN w:val="0"/>
        <w:adjustRightInd w:val="0"/>
        <w:ind w:left="480" w:hanging="480"/>
        <w:rPr>
          <w:rFonts w:ascii="Times New Roman" w:hAnsi="Times New Roman" w:cs="Times New Roman"/>
          <w:noProof/>
        </w:rPr>
      </w:pPr>
      <w:r w:rsidRPr="00C62567">
        <w:rPr>
          <w:rFonts w:ascii="Times New Roman" w:hAnsi="Times New Roman" w:cs="Times New Roman"/>
          <w:lang w:val="en-US"/>
        </w:rPr>
        <w:fldChar w:fldCharType="begin" w:fldLock="1"/>
      </w:r>
      <w:r w:rsidRPr="00C62567">
        <w:rPr>
          <w:rFonts w:ascii="Times New Roman" w:hAnsi="Times New Roman" w:cs="Times New Roman"/>
          <w:lang w:val="en-US"/>
        </w:rPr>
        <w:instrText xml:space="preserve">ADDIN Mendeley Bibliography CSL_BIBLIOGRAPHY </w:instrText>
      </w:r>
      <w:r w:rsidRPr="00C62567">
        <w:rPr>
          <w:rFonts w:ascii="Times New Roman" w:hAnsi="Times New Roman" w:cs="Times New Roman"/>
          <w:lang w:val="en-US"/>
        </w:rPr>
        <w:fldChar w:fldCharType="separate"/>
      </w:r>
      <w:r w:rsidR="0013495B" w:rsidRPr="0013495B">
        <w:rPr>
          <w:rFonts w:ascii="Times New Roman" w:hAnsi="Times New Roman" w:cs="Times New Roman"/>
          <w:noProof/>
        </w:rPr>
        <w:t xml:space="preserve">Adaba, G., </w:t>
      </w:r>
      <w:r w:rsidR="00A55CA9">
        <w:rPr>
          <w:rFonts w:ascii="Times New Roman" w:hAnsi="Times New Roman" w:cs="Times New Roman"/>
          <w:noProof/>
        </w:rPr>
        <w:t>and</w:t>
      </w:r>
      <w:r w:rsidR="0013495B" w:rsidRPr="0013495B">
        <w:rPr>
          <w:rFonts w:ascii="Times New Roman" w:hAnsi="Times New Roman" w:cs="Times New Roman"/>
          <w:noProof/>
        </w:rPr>
        <w:t xml:space="preserve"> </w:t>
      </w:r>
      <w:r w:rsidR="00A55CA9">
        <w:rPr>
          <w:rFonts w:ascii="Times New Roman" w:hAnsi="Times New Roman" w:cs="Times New Roman"/>
          <w:noProof/>
        </w:rPr>
        <w:t xml:space="preserve">L. </w:t>
      </w:r>
      <w:r w:rsidR="0013495B" w:rsidRPr="0013495B">
        <w:rPr>
          <w:rFonts w:ascii="Times New Roman" w:hAnsi="Times New Roman" w:cs="Times New Roman"/>
          <w:noProof/>
        </w:rPr>
        <w:t>Rusu. 2014. E-</w:t>
      </w:r>
      <w:r w:rsidR="00A55CA9">
        <w:rPr>
          <w:rFonts w:ascii="Times New Roman" w:hAnsi="Times New Roman" w:cs="Times New Roman"/>
          <w:noProof/>
        </w:rPr>
        <w:t>t</w:t>
      </w:r>
      <w:r w:rsidR="0013495B" w:rsidRPr="0013495B">
        <w:rPr>
          <w:rFonts w:ascii="Times New Roman" w:hAnsi="Times New Roman" w:cs="Times New Roman"/>
          <w:noProof/>
        </w:rPr>
        <w:t xml:space="preserve">rade </w:t>
      </w:r>
      <w:r w:rsidR="00A55CA9">
        <w:rPr>
          <w:rFonts w:ascii="Times New Roman" w:hAnsi="Times New Roman" w:cs="Times New Roman"/>
          <w:noProof/>
        </w:rPr>
        <w:t>f</w:t>
      </w:r>
      <w:r w:rsidR="0013495B" w:rsidRPr="0013495B">
        <w:rPr>
          <w:rFonts w:ascii="Times New Roman" w:hAnsi="Times New Roman" w:cs="Times New Roman"/>
          <w:noProof/>
        </w:rPr>
        <w:t xml:space="preserve">acilitation in Ghana: A </w:t>
      </w:r>
      <w:r w:rsidR="00A55CA9">
        <w:rPr>
          <w:rFonts w:ascii="Times New Roman" w:hAnsi="Times New Roman" w:cs="Times New Roman"/>
          <w:noProof/>
        </w:rPr>
        <w:t>c</w:t>
      </w:r>
      <w:r w:rsidR="0013495B" w:rsidRPr="0013495B">
        <w:rPr>
          <w:rFonts w:ascii="Times New Roman" w:hAnsi="Times New Roman" w:cs="Times New Roman"/>
          <w:noProof/>
        </w:rPr>
        <w:t xml:space="preserve">apability </w:t>
      </w:r>
      <w:r w:rsidR="00A55CA9">
        <w:rPr>
          <w:rFonts w:ascii="Times New Roman" w:hAnsi="Times New Roman" w:cs="Times New Roman"/>
          <w:noProof/>
        </w:rPr>
        <w:t>a</w:t>
      </w:r>
      <w:r w:rsidR="0013495B" w:rsidRPr="0013495B">
        <w:rPr>
          <w:rFonts w:ascii="Times New Roman" w:hAnsi="Times New Roman" w:cs="Times New Roman"/>
          <w:noProof/>
        </w:rPr>
        <w:t xml:space="preserve">pproach </w:t>
      </w:r>
      <w:r w:rsidR="00A55CA9">
        <w:rPr>
          <w:rFonts w:ascii="Times New Roman" w:hAnsi="Times New Roman" w:cs="Times New Roman"/>
          <w:noProof/>
        </w:rPr>
        <w:t>p</w:t>
      </w:r>
      <w:r w:rsidR="0013495B" w:rsidRPr="0013495B">
        <w:rPr>
          <w:rFonts w:ascii="Times New Roman" w:hAnsi="Times New Roman" w:cs="Times New Roman"/>
          <w:noProof/>
        </w:rPr>
        <w:t xml:space="preserve">erspective. </w:t>
      </w:r>
      <w:r w:rsidR="0013495B" w:rsidRPr="0013495B">
        <w:rPr>
          <w:rFonts w:ascii="Times New Roman" w:hAnsi="Times New Roman" w:cs="Times New Roman"/>
          <w:i/>
          <w:iCs/>
          <w:noProof/>
        </w:rPr>
        <w:t>Electronic Journal of Information Systems in Developing Countries</w:t>
      </w:r>
      <w:r w:rsidR="00A55CA9">
        <w:rPr>
          <w:rFonts w:ascii="Times New Roman" w:hAnsi="Times New Roman" w:cs="Times New Roman"/>
          <w:noProof/>
        </w:rPr>
        <w:t xml:space="preserve"> </w:t>
      </w:r>
      <w:r w:rsidR="0013495B" w:rsidRPr="00A55CA9">
        <w:rPr>
          <w:rFonts w:ascii="Times New Roman" w:hAnsi="Times New Roman" w:cs="Times New Roman"/>
          <w:noProof/>
        </w:rPr>
        <w:t>63(5</w:t>
      </w:r>
      <w:r w:rsidR="00A55CA9" w:rsidRPr="00A55CA9">
        <w:rPr>
          <w:rFonts w:ascii="Times New Roman" w:hAnsi="Times New Roman" w:cs="Times New Roman"/>
          <w:noProof/>
        </w:rPr>
        <w:t xml:space="preserve">): </w:t>
      </w:r>
      <w:r w:rsidR="0013495B" w:rsidRPr="0013495B">
        <w:rPr>
          <w:rFonts w:ascii="Times New Roman" w:hAnsi="Times New Roman" w:cs="Times New Roman"/>
          <w:noProof/>
        </w:rPr>
        <w:t>1–13.</w:t>
      </w:r>
    </w:p>
    <w:p w14:paraId="05AD0EF6" w14:textId="000D0F12" w:rsidR="00A55CA9" w:rsidRPr="0013495B" w:rsidRDefault="00CA0ACB" w:rsidP="00CA0ACB">
      <w:pPr>
        <w:widowControl w:val="0"/>
        <w:autoSpaceDE w:val="0"/>
        <w:autoSpaceDN w:val="0"/>
        <w:adjustRightInd w:val="0"/>
        <w:spacing w:after="160"/>
        <w:ind w:left="480" w:hanging="480"/>
        <w:rPr>
          <w:rFonts w:ascii="Times New Roman" w:hAnsi="Times New Roman" w:cs="Times New Roman"/>
          <w:noProof/>
        </w:rPr>
      </w:pPr>
      <w:r w:rsidRPr="002364D7">
        <w:rPr>
          <w:rFonts w:ascii="Times New Roman" w:hAnsi="Times New Roman" w:cs="Times New Roman"/>
          <w:noProof/>
        </w:rPr>
        <w:t xml:space="preserve">Addo, A. 2020. Changing Traditional Practices of Public Administration in Developing Countries: Evidence from IT Modernization of Customs Clearance in Ghana. </w:t>
      </w:r>
      <w:r w:rsidRPr="002364D7">
        <w:rPr>
          <w:rFonts w:ascii="Times New Roman" w:hAnsi="Times New Roman" w:cs="Times New Roman"/>
          <w:i/>
          <w:iCs/>
          <w:noProof/>
        </w:rPr>
        <w:t>Manuscript Submitted for Publication</w:t>
      </w:r>
      <w:r w:rsidRPr="002364D7">
        <w:rPr>
          <w:rFonts w:ascii="Times New Roman" w:hAnsi="Times New Roman" w:cs="Times New Roman"/>
          <w:noProof/>
        </w:rPr>
        <w:t>.</w:t>
      </w:r>
    </w:p>
    <w:p w14:paraId="4D015670" w14:textId="20F59722"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Addo, A. 2016. Explaining “</w:t>
      </w:r>
      <w:r w:rsidR="00A55CA9">
        <w:rPr>
          <w:rFonts w:ascii="Times New Roman" w:hAnsi="Times New Roman" w:cs="Times New Roman"/>
          <w:noProof/>
        </w:rPr>
        <w:t>i</w:t>
      </w:r>
      <w:r w:rsidRPr="0013495B">
        <w:rPr>
          <w:rFonts w:ascii="Times New Roman" w:hAnsi="Times New Roman" w:cs="Times New Roman"/>
          <w:noProof/>
        </w:rPr>
        <w:t>rrationalities” of IT-</w:t>
      </w:r>
      <w:r w:rsidR="00A55CA9">
        <w:rPr>
          <w:rFonts w:ascii="Times New Roman" w:hAnsi="Times New Roman" w:cs="Times New Roman"/>
          <w:noProof/>
        </w:rPr>
        <w:t>e</w:t>
      </w:r>
      <w:r w:rsidRPr="0013495B">
        <w:rPr>
          <w:rFonts w:ascii="Times New Roman" w:hAnsi="Times New Roman" w:cs="Times New Roman"/>
          <w:noProof/>
        </w:rPr>
        <w:t xml:space="preserve">nabled </w:t>
      </w:r>
      <w:r w:rsidR="00A55CA9">
        <w:rPr>
          <w:rFonts w:ascii="Times New Roman" w:hAnsi="Times New Roman" w:cs="Times New Roman"/>
          <w:noProof/>
        </w:rPr>
        <w:t>c</w:t>
      </w:r>
      <w:r w:rsidRPr="0013495B">
        <w:rPr>
          <w:rFonts w:ascii="Times New Roman" w:hAnsi="Times New Roman" w:cs="Times New Roman"/>
          <w:noProof/>
        </w:rPr>
        <w:t xml:space="preserve">hange in a </w:t>
      </w:r>
      <w:r w:rsidR="00A55CA9">
        <w:rPr>
          <w:rFonts w:ascii="Times New Roman" w:hAnsi="Times New Roman" w:cs="Times New Roman"/>
          <w:noProof/>
        </w:rPr>
        <w:t>d</w:t>
      </w:r>
      <w:r w:rsidRPr="0013495B">
        <w:rPr>
          <w:rFonts w:ascii="Times New Roman" w:hAnsi="Times New Roman" w:cs="Times New Roman"/>
          <w:noProof/>
        </w:rPr>
        <w:t xml:space="preserve">eveloping </w:t>
      </w:r>
      <w:r w:rsidR="00A55CA9">
        <w:rPr>
          <w:rFonts w:ascii="Times New Roman" w:hAnsi="Times New Roman" w:cs="Times New Roman"/>
          <w:noProof/>
        </w:rPr>
        <w:t>c</w:t>
      </w:r>
      <w:r w:rsidRPr="0013495B">
        <w:rPr>
          <w:rFonts w:ascii="Times New Roman" w:hAnsi="Times New Roman" w:cs="Times New Roman"/>
          <w:noProof/>
        </w:rPr>
        <w:t xml:space="preserve">ountry </w:t>
      </w:r>
      <w:r w:rsidR="00A55CA9">
        <w:rPr>
          <w:rFonts w:ascii="Times New Roman" w:hAnsi="Times New Roman" w:cs="Times New Roman"/>
          <w:noProof/>
        </w:rPr>
        <w:t>b</w:t>
      </w:r>
      <w:r w:rsidRPr="0013495B">
        <w:rPr>
          <w:rFonts w:ascii="Times New Roman" w:hAnsi="Times New Roman" w:cs="Times New Roman"/>
          <w:noProof/>
        </w:rPr>
        <w:t xml:space="preserve">ureaucracy: The </w:t>
      </w:r>
      <w:r w:rsidR="00A55CA9">
        <w:rPr>
          <w:rFonts w:ascii="Times New Roman" w:hAnsi="Times New Roman" w:cs="Times New Roman"/>
          <w:noProof/>
        </w:rPr>
        <w:t>c</w:t>
      </w:r>
      <w:r w:rsidRPr="0013495B">
        <w:rPr>
          <w:rFonts w:ascii="Times New Roman" w:hAnsi="Times New Roman" w:cs="Times New Roman"/>
          <w:noProof/>
        </w:rPr>
        <w:t xml:space="preserve">ase of Ghana’s TradeNet. </w:t>
      </w:r>
      <w:r w:rsidRPr="0013495B">
        <w:rPr>
          <w:rFonts w:ascii="Times New Roman" w:hAnsi="Times New Roman" w:cs="Times New Roman"/>
          <w:i/>
          <w:iCs/>
          <w:noProof/>
        </w:rPr>
        <w:t>Electronic Journal of Information Sytems in Developing Countrie</w:t>
      </w:r>
      <w:r w:rsidRPr="00A55CA9">
        <w:rPr>
          <w:rFonts w:ascii="Times New Roman" w:hAnsi="Times New Roman" w:cs="Times New Roman"/>
          <w:noProof/>
        </w:rPr>
        <w:t>s 77(1)</w:t>
      </w:r>
      <w:r w:rsidR="00A55CA9">
        <w:rPr>
          <w:rFonts w:ascii="Times New Roman" w:hAnsi="Times New Roman" w:cs="Times New Roman"/>
          <w:noProof/>
        </w:rPr>
        <w:t>:</w:t>
      </w:r>
      <w:r w:rsidRPr="0013495B">
        <w:rPr>
          <w:rFonts w:ascii="Times New Roman" w:hAnsi="Times New Roman" w:cs="Times New Roman"/>
          <w:noProof/>
        </w:rPr>
        <w:t xml:space="preserve"> 1–22. </w:t>
      </w:r>
    </w:p>
    <w:p w14:paraId="728B8773" w14:textId="788F4AF1" w:rsidR="00A55CA9"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Addo, A. 2019. IT and </w:t>
      </w:r>
      <w:r w:rsidR="00A55CA9">
        <w:rPr>
          <w:rFonts w:ascii="Times New Roman" w:hAnsi="Times New Roman" w:cs="Times New Roman"/>
          <w:noProof/>
        </w:rPr>
        <w:t>g</w:t>
      </w:r>
      <w:r w:rsidRPr="0013495B">
        <w:rPr>
          <w:rFonts w:ascii="Times New Roman" w:hAnsi="Times New Roman" w:cs="Times New Roman"/>
          <w:noProof/>
        </w:rPr>
        <w:t xml:space="preserve">overnment </w:t>
      </w:r>
      <w:r w:rsidR="00A55CA9">
        <w:rPr>
          <w:rFonts w:ascii="Times New Roman" w:hAnsi="Times New Roman" w:cs="Times New Roman"/>
          <w:noProof/>
        </w:rPr>
        <w:t>c</w:t>
      </w:r>
      <w:r w:rsidRPr="0013495B">
        <w:rPr>
          <w:rFonts w:ascii="Times New Roman" w:hAnsi="Times New Roman" w:cs="Times New Roman"/>
          <w:noProof/>
        </w:rPr>
        <w:t xml:space="preserve">orruption in </w:t>
      </w:r>
      <w:r w:rsidR="00A55CA9">
        <w:rPr>
          <w:rFonts w:ascii="Times New Roman" w:hAnsi="Times New Roman" w:cs="Times New Roman"/>
          <w:noProof/>
        </w:rPr>
        <w:t>d</w:t>
      </w:r>
      <w:r w:rsidRPr="0013495B">
        <w:rPr>
          <w:rFonts w:ascii="Times New Roman" w:hAnsi="Times New Roman" w:cs="Times New Roman"/>
          <w:noProof/>
        </w:rPr>
        <w:t xml:space="preserve">eveloping </w:t>
      </w:r>
      <w:r w:rsidR="00A55CA9">
        <w:rPr>
          <w:rFonts w:ascii="Times New Roman" w:hAnsi="Times New Roman" w:cs="Times New Roman"/>
          <w:noProof/>
        </w:rPr>
        <w:t>c</w:t>
      </w:r>
      <w:r w:rsidRPr="0013495B">
        <w:rPr>
          <w:rFonts w:ascii="Times New Roman" w:hAnsi="Times New Roman" w:cs="Times New Roman"/>
          <w:noProof/>
        </w:rPr>
        <w:t xml:space="preserve">ountries: A </w:t>
      </w:r>
      <w:r w:rsidR="00A55CA9">
        <w:rPr>
          <w:rFonts w:ascii="Times New Roman" w:hAnsi="Times New Roman" w:cs="Times New Roman"/>
          <w:noProof/>
        </w:rPr>
        <w:t>l</w:t>
      </w:r>
      <w:r w:rsidRPr="0013495B">
        <w:rPr>
          <w:rFonts w:ascii="Times New Roman" w:hAnsi="Times New Roman" w:cs="Times New Roman"/>
          <w:noProof/>
        </w:rPr>
        <w:t xml:space="preserve">iterature </w:t>
      </w:r>
      <w:r w:rsidR="00A55CA9">
        <w:rPr>
          <w:rFonts w:ascii="Times New Roman" w:hAnsi="Times New Roman" w:cs="Times New Roman"/>
          <w:noProof/>
        </w:rPr>
        <w:t>r</w:t>
      </w:r>
      <w:r w:rsidRPr="0013495B">
        <w:rPr>
          <w:rFonts w:ascii="Times New Roman" w:hAnsi="Times New Roman" w:cs="Times New Roman"/>
          <w:noProof/>
        </w:rPr>
        <w:t xml:space="preserve">eview and </w:t>
      </w:r>
      <w:r w:rsidR="00A55CA9">
        <w:rPr>
          <w:rFonts w:ascii="Times New Roman" w:hAnsi="Times New Roman" w:cs="Times New Roman"/>
          <w:noProof/>
        </w:rPr>
        <w:t>r</w:t>
      </w:r>
      <w:r w:rsidRPr="0013495B">
        <w:rPr>
          <w:rFonts w:ascii="Times New Roman" w:hAnsi="Times New Roman" w:cs="Times New Roman"/>
          <w:noProof/>
        </w:rPr>
        <w:t>eframing. In</w:t>
      </w:r>
      <w:r w:rsidR="00A55CA9">
        <w:rPr>
          <w:rFonts w:ascii="Times New Roman" w:hAnsi="Times New Roman" w:cs="Times New Roman"/>
          <w:noProof/>
        </w:rPr>
        <w:t xml:space="preserve"> </w:t>
      </w:r>
      <w:r w:rsidR="00A55CA9" w:rsidRPr="00EF7C69">
        <w:rPr>
          <w:rFonts w:ascii="Times New Roman" w:hAnsi="Times New Roman" w:cs="Times New Roman"/>
          <w:i/>
          <w:iCs/>
          <w:noProof/>
        </w:rPr>
        <w:t>Information and communication technologies for development: Strengthening southern-driven cooperation as a catalyst for ICT4D,</w:t>
      </w:r>
      <w:r w:rsidR="00A55CA9">
        <w:rPr>
          <w:rFonts w:ascii="Times New Roman" w:hAnsi="Times New Roman" w:cs="Times New Roman"/>
          <w:noProof/>
        </w:rPr>
        <w:t xml:space="preserve"> ed. P. Nielsen and H. C. Kimaro, </w:t>
      </w:r>
      <w:r w:rsidR="00EF7C69">
        <w:rPr>
          <w:rFonts w:ascii="Times New Roman" w:hAnsi="Times New Roman" w:cs="Times New Roman"/>
          <w:noProof/>
        </w:rPr>
        <w:t>402-413.  Berlin: Springer.</w:t>
      </w:r>
    </w:p>
    <w:p w14:paraId="1ADA9785" w14:textId="77777777" w:rsidR="00A55CA9" w:rsidRDefault="00A55CA9" w:rsidP="0013495B">
      <w:pPr>
        <w:widowControl w:val="0"/>
        <w:autoSpaceDE w:val="0"/>
        <w:autoSpaceDN w:val="0"/>
        <w:adjustRightInd w:val="0"/>
        <w:ind w:left="480" w:hanging="480"/>
        <w:rPr>
          <w:rFonts w:ascii="Times New Roman" w:hAnsi="Times New Roman" w:cs="Times New Roman"/>
          <w:noProof/>
        </w:rPr>
      </w:pPr>
    </w:p>
    <w:p w14:paraId="3005DBF7" w14:textId="77777777" w:rsidR="00EF7C69" w:rsidRDefault="00EF7C69" w:rsidP="0013495B">
      <w:pPr>
        <w:widowControl w:val="0"/>
        <w:autoSpaceDE w:val="0"/>
        <w:autoSpaceDN w:val="0"/>
        <w:adjustRightInd w:val="0"/>
        <w:ind w:left="480" w:hanging="480"/>
        <w:rPr>
          <w:rFonts w:ascii="Times New Roman" w:hAnsi="Times New Roman" w:cs="Times New Roman"/>
          <w:i/>
          <w:iCs/>
          <w:noProof/>
        </w:rPr>
      </w:pPr>
    </w:p>
    <w:p w14:paraId="131946CB" w14:textId="07E1E4A4" w:rsidR="005D160B" w:rsidRPr="0013495B" w:rsidRDefault="00CA0ACB" w:rsidP="00CA0ACB">
      <w:pPr>
        <w:widowControl w:val="0"/>
        <w:autoSpaceDE w:val="0"/>
        <w:autoSpaceDN w:val="0"/>
        <w:adjustRightInd w:val="0"/>
        <w:spacing w:after="160"/>
        <w:ind w:left="480" w:hanging="480"/>
        <w:rPr>
          <w:rFonts w:ascii="Times New Roman" w:hAnsi="Times New Roman" w:cs="Times New Roman"/>
          <w:noProof/>
        </w:rPr>
      </w:pPr>
      <w:r w:rsidRPr="002364D7">
        <w:rPr>
          <w:rFonts w:ascii="Times New Roman" w:hAnsi="Times New Roman" w:cs="Times New Roman"/>
          <w:noProof/>
        </w:rPr>
        <w:t xml:space="preserve">Addo, A, and C Avgerou. 2021. Information Technology and Government Corruption in Developing Countries: Evidence from Ghana Customs. </w:t>
      </w:r>
      <w:r w:rsidRPr="002364D7">
        <w:rPr>
          <w:rFonts w:ascii="Times New Roman" w:hAnsi="Times New Roman" w:cs="Times New Roman"/>
          <w:i/>
          <w:iCs/>
          <w:noProof/>
        </w:rPr>
        <w:t>MIS Quarterly</w:t>
      </w:r>
      <w:r w:rsidRPr="002364D7">
        <w:rPr>
          <w:rFonts w:ascii="Times New Roman" w:hAnsi="Times New Roman" w:cs="Times New Roman"/>
          <w:noProof/>
        </w:rPr>
        <w:t xml:space="preserve"> Forthcomin. 10.25300/MISQ/2021/14838.</w:t>
      </w:r>
    </w:p>
    <w:p w14:paraId="1B5E7D4D" w14:textId="6BD28FC2" w:rsidR="00094165" w:rsidRPr="00094165" w:rsidRDefault="00CA0ACB" w:rsidP="00CA0ACB">
      <w:pPr>
        <w:widowControl w:val="0"/>
        <w:autoSpaceDE w:val="0"/>
        <w:autoSpaceDN w:val="0"/>
        <w:adjustRightInd w:val="0"/>
        <w:spacing w:after="160"/>
        <w:ind w:left="480" w:hanging="480"/>
        <w:rPr>
          <w:rFonts w:ascii="Times New Roman" w:hAnsi="Times New Roman" w:cs="Times New Roman"/>
          <w:noProof/>
        </w:rPr>
      </w:pPr>
      <w:r w:rsidRPr="002364D7">
        <w:rPr>
          <w:rFonts w:ascii="Times New Roman" w:hAnsi="Times New Roman" w:cs="Times New Roman"/>
          <w:noProof/>
        </w:rPr>
        <w:t xml:space="preserve">Addo, A, and PK Senyo. 2020. Digitalization and Government Corruption in Developing Countries: Towards a Framework and Research Agenda. </w:t>
      </w:r>
      <w:r w:rsidRPr="002364D7">
        <w:rPr>
          <w:rFonts w:ascii="Times New Roman" w:hAnsi="Times New Roman" w:cs="Times New Roman"/>
          <w:i/>
          <w:iCs/>
          <w:noProof/>
        </w:rPr>
        <w:t>Academy of Management</w:t>
      </w:r>
      <w:r w:rsidRPr="002364D7">
        <w:rPr>
          <w:rFonts w:ascii="Times New Roman" w:hAnsi="Times New Roman" w:cs="Times New Roman"/>
          <w:noProof/>
        </w:rPr>
        <w:t xml:space="preserve"> 2020 (1).</w:t>
      </w:r>
    </w:p>
    <w:p w14:paraId="3C5F5320" w14:textId="195C4FD0"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Aladwani, A. 2016. Corruption as a source of e-Government projects failure in developing countries: A theoretical exposition. </w:t>
      </w:r>
      <w:r w:rsidRPr="0013495B">
        <w:rPr>
          <w:rFonts w:ascii="Times New Roman" w:hAnsi="Times New Roman" w:cs="Times New Roman"/>
          <w:i/>
          <w:iCs/>
          <w:noProof/>
        </w:rPr>
        <w:t>International Journal of Information Management</w:t>
      </w:r>
      <w:r w:rsidRPr="0013495B">
        <w:rPr>
          <w:rFonts w:ascii="Times New Roman" w:hAnsi="Times New Roman" w:cs="Times New Roman"/>
          <w:noProof/>
        </w:rPr>
        <w:t xml:space="preserve">, </w:t>
      </w:r>
      <w:r w:rsidRPr="00094165">
        <w:rPr>
          <w:rFonts w:ascii="Times New Roman" w:hAnsi="Times New Roman" w:cs="Times New Roman"/>
          <w:noProof/>
        </w:rPr>
        <w:t>36(</w:t>
      </w:r>
      <w:r w:rsidRPr="0013495B">
        <w:rPr>
          <w:rFonts w:ascii="Times New Roman" w:hAnsi="Times New Roman" w:cs="Times New Roman"/>
          <w:noProof/>
        </w:rPr>
        <w:t>1)</w:t>
      </w:r>
      <w:r w:rsidR="00094165">
        <w:rPr>
          <w:rFonts w:ascii="Times New Roman" w:hAnsi="Times New Roman" w:cs="Times New Roman"/>
          <w:noProof/>
        </w:rPr>
        <w:t>:</w:t>
      </w:r>
      <w:r w:rsidRPr="0013495B">
        <w:rPr>
          <w:rFonts w:ascii="Times New Roman" w:hAnsi="Times New Roman" w:cs="Times New Roman"/>
          <w:noProof/>
        </w:rPr>
        <w:t xml:space="preserve"> 105–112.</w:t>
      </w:r>
    </w:p>
    <w:p w14:paraId="3004C19A" w14:textId="321E4ED2"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Andersen, T. 2009. E-Government as an anti-corruption strategy. </w:t>
      </w:r>
      <w:r w:rsidRPr="0013495B">
        <w:rPr>
          <w:rFonts w:ascii="Times New Roman" w:hAnsi="Times New Roman" w:cs="Times New Roman"/>
          <w:i/>
          <w:iCs/>
          <w:noProof/>
        </w:rPr>
        <w:t>Information Economics and Policy</w:t>
      </w:r>
      <w:r w:rsidRPr="0013495B">
        <w:rPr>
          <w:rFonts w:ascii="Times New Roman" w:hAnsi="Times New Roman" w:cs="Times New Roman"/>
          <w:noProof/>
        </w:rPr>
        <w:t xml:space="preserve"> </w:t>
      </w:r>
      <w:r w:rsidRPr="00094165">
        <w:rPr>
          <w:rFonts w:ascii="Times New Roman" w:hAnsi="Times New Roman" w:cs="Times New Roman"/>
          <w:noProof/>
        </w:rPr>
        <w:t>21</w:t>
      </w:r>
      <w:r w:rsidRPr="0013495B">
        <w:rPr>
          <w:rFonts w:ascii="Times New Roman" w:hAnsi="Times New Roman" w:cs="Times New Roman"/>
          <w:noProof/>
        </w:rPr>
        <w:t>(3)</w:t>
      </w:r>
      <w:r w:rsidR="00094165">
        <w:rPr>
          <w:rFonts w:ascii="Times New Roman" w:hAnsi="Times New Roman" w:cs="Times New Roman"/>
          <w:noProof/>
        </w:rPr>
        <w:t>:</w:t>
      </w:r>
      <w:r w:rsidRPr="0013495B">
        <w:rPr>
          <w:rFonts w:ascii="Times New Roman" w:hAnsi="Times New Roman" w:cs="Times New Roman"/>
          <w:noProof/>
        </w:rPr>
        <w:t xml:space="preserve"> 201–210.</w:t>
      </w:r>
    </w:p>
    <w:p w14:paraId="4183F5A8" w14:textId="4E463F95"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Andrews, M. 2013. </w:t>
      </w:r>
      <w:r w:rsidRPr="0013495B">
        <w:rPr>
          <w:rFonts w:ascii="Times New Roman" w:hAnsi="Times New Roman" w:cs="Times New Roman"/>
          <w:i/>
          <w:iCs/>
          <w:noProof/>
        </w:rPr>
        <w:t xml:space="preserve">The </w:t>
      </w:r>
      <w:r w:rsidR="00094165">
        <w:rPr>
          <w:rFonts w:ascii="Times New Roman" w:hAnsi="Times New Roman" w:cs="Times New Roman"/>
          <w:i/>
          <w:iCs/>
          <w:noProof/>
        </w:rPr>
        <w:t>l</w:t>
      </w:r>
      <w:r w:rsidRPr="0013495B">
        <w:rPr>
          <w:rFonts w:ascii="Times New Roman" w:hAnsi="Times New Roman" w:cs="Times New Roman"/>
          <w:i/>
          <w:iCs/>
          <w:noProof/>
        </w:rPr>
        <w:t xml:space="preserve">imits of </w:t>
      </w:r>
      <w:r w:rsidR="00094165">
        <w:rPr>
          <w:rFonts w:ascii="Times New Roman" w:hAnsi="Times New Roman" w:cs="Times New Roman"/>
          <w:i/>
          <w:iCs/>
          <w:noProof/>
        </w:rPr>
        <w:t>i</w:t>
      </w:r>
      <w:r w:rsidRPr="0013495B">
        <w:rPr>
          <w:rFonts w:ascii="Times New Roman" w:hAnsi="Times New Roman" w:cs="Times New Roman"/>
          <w:i/>
          <w:iCs/>
          <w:noProof/>
        </w:rPr>
        <w:t xml:space="preserve">nstitutional </w:t>
      </w:r>
      <w:r w:rsidR="00094165">
        <w:rPr>
          <w:rFonts w:ascii="Times New Roman" w:hAnsi="Times New Roman" w:cs="Times New Roman"/>
          <w:i/>
          <w:iCs/>
          <w:noProof/>
        </w:rPr>
        <w:t>r</w:t>
      </w:r>
      <w:r w:rsidRPr="0013495B">
        <w:rPr>
          <w:rFonts w:ascii="Times New Roman" w:hAnsi="Times New Roman" w:cs="Times New Roman"/>
          <w:i/>
          <w:iCs/>
          <w:noProof/>
        </w:rPr>
        <w:t xml:space="preserve">eform in </w:t>
      </w:r>
      <w:r w:rsidR="00413EB8">
        <w:rPr>
          <w:rFonts w:ascii="Times New Roman" w:hAnsi="Times New Roman" w:cs="Times New Roman"/>
          <w:i/>
          <w:iCs/>
          <w:noProof/>
        </w:rPr>
        <w:t>d</w:t>
      </w:r>
      <w:r w:rsidRPr="0013495B">
        <w:rPr>
          <w:rFonts w:ascii="Times New Roman" w:hAnsi="Times New Roman" w:cs="Times New Roman"/>
          <w:i/>
          <w:iCs/>
          <w:noProof/>
        </w:rPr>
        <w:t>evelopment</w:t>
      </w:r>
      <w:r w:rsidRPr="0013495B">
        <w:rPr>
          <w:rFonts w:ascii="Times New Roman" w:hAnsi="Times New Roman" w:cs="Times New Roman"/>
          <w:noProof/>
        </w:rPr>
        <w:t>. New York: Cambridge University Press.</w:t>
      </w:r>
    </w:p>
    <w:p w14:paraId="7E73F728" w14:textId="3E955068"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Argandoña, A. 2007. The united nations convention against corruption and its impact on international companies. </w:t>
      </w:r>
      <w:r w:rsidRPr="0013495B">
        <w:rPr>
          <w:rFonts w:ascii="Times New Roman" w:hAnsi="Times New Roman" w:cs="Times New Roman"/>
          <w:i/>
          <w:iCs/>
          <w:noProof/>
        </w:rPr>
        <w:t>Journal of Business Ethics</w:t>
      </w:r>
      <w:r w:rsidRPr="0013495B">
        <w:rPr>
          <w:rFonts w:ascii="Times New Roman" w:hAnsi="Times New Roman" w:cs="Times New Roman"/>
          <w:noProof/>
        </w:rPr>
        <w:t xml:space="preserve"> </w:t>
      </w:r>
      <w:r w:rsidRPr="00626CE3">
        <w:rPr>
          <w:rFonts w:ascii="Times New Roman" w:hAnsi="Times New Roman" w:cs="Times New Roman"/>
          <w:noProof/>
        </w:rPr>
        <w:t>74</w:t>
      </w:r>
      <w:r w:rsidRPr="0013495B">
        <w:rPr>
          <w:rFonts w:ascii="Times New Roman" w:hAnsi="Times New Roman" w:cs="Times New Roman"/>
          <w:noProof/>
        </w:rPr>
        <w:t>(4)</w:t>
      </w:r>
      <w:r w:rsidR="00626CE3">
        <w:rPr>
          <w:rFonts w:ascii="Times New Roman" w:hAnsi="Times New Roman" w:cs="Times New Roman"/>
          <w:noProof/>
        </w:rPr>
        <w:t>:</w:t>
      </w:r>
      <w:r w:rsidRPr="0013495B">
        <w:rPr>
          <w:rFonts w:ascii="Times New Roman" w:hAnsi="Times New Roman" w:cs="Times New Roman"/>
          <w:noProof/>
        </w:rPr>
        <w:t xml:space="preserve"> 481–496. </w:t>
      </w:r>
    </w:p>
    <w:p w14:paraId="41DDC486" w14:textId="0769851C"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Asuliwonno, C. 2011. </w:t>
      </w:r>
      <w:r w:rsidRPr="00626CE3">
        <w:rPr>
          <w:rFonts w:ascii="Times New Roman" w:hAnsi="Times New Roman" w:cs="Times New Roman"/>
          <w:noProof/>
        </w:rPr>
        <w:t>Improving Port Efficiency and Custom Operations in Ghana: The Case of Ghana Community Network Services Limited (</w:t>
      </w:r>
      <w:r w:rsidRPr="005E2630">
        <w:rPr>
          <w:rFonts w:ascii="Times New Roman" w:hAnsi="Times New Roman" w:cs="Times New Roman"/>
          <w:noProof/>
          <w:color w:val="000000" w:themeColor="text1"/>
        </w:rPr>
        <w:t>GC</w:t>
      </w:r>
      <w:r w:rsidR="005E2630" w:rsidRPr="005E2630">
        <w:rPr>
          <w:rFonts w:ascii="Times New Roman" w:hAnsi="Times New Roman" w:cs="Times New Roman"/>
          <w:noProof/>
          <w:color w:val="000000" w:themeColor="text1"/>
        </w:rPr>
        <w:t>Net</w:t>
      </w:r>
      <w:r w:rsidRPr="00626CE3">
        <w:rPr>
          <w:rFonts w:ascii="Times New Roman" w:hAnsi="Times New Roman" w:cs="Times New Roman"/>
          <w:noProof/>
        </w:rPr>
        <w:t>) Under Customs Excise and Preventive Service (CEPS</w:t>
      </w:r>
      <w:r w:rsidRPr="0013495B">
        <w:rPr>
          <w:rFonts w:ascii="Times New Roman" w:hAnsi="Times New Roman" w:cs="Times New Roman"/>
          <w:i/>
          <w:iCs/>
          <w:noProof/>
        </w:rPr>
        <w:t>)</w:t>
      </w:r>
      <w:r w:rsidRPr="0013495B">
        <w:rPr>
          <w:rFonts w:ascii="Times New Roman" w:hAnsi="Times New Roman" w:cs="Times New Roman"/>
          <w:noProof/>
        </w:rPr>
        <w:t xml:space="preserve">. </w:t>
      </w:r>
      <w:r w:rsidR="00626CE3">
        <w:rPr>
          <w:rFonts w:ascii="Times New Roman" w:hAnsi="Times New Roman" w:cs="Times New Roman"/>
          <w:noProof/>
        </w:rPr>
        <w:t xml:space="preserve">Master's thesis, </w:t>
      </w:r>
      <w:r w:rsidRPr="0013495B">
        <w:rPr>
          <w:rFonts w:ascii="Times New Roman" w:hAnsi="Times New Roman" w:cs="Times New Roman"/>
          <w:noProof/>
        </w:rPr>
        <w:t>Kwame Nkruman University of Science and Technology</w:t>
      </w:r>
      <w:r w:rsidR="00626CE3">
        <w:rPr>
          <w:rFonts w:ascii="Times New Roman" w:hAnsi="Times New Roman" w:cs="Times New Roman"/>
          <w:noProof/>
        </w:rPr>
        <w:t>, Ghana</w:t>
      </w:r>
      <w:r w:rsidRPr="0013495B">
        <w:rPr>
          <w:rFonts w:ascii="Times New Roman" w:hAnsi="Times New Roman" w:cs="Times New Roman"/>
          <w:noProof/>
        </w:rPr>
        <w:t>.</w:t>
      </w:r>
    </w:p>
    <w:p w14:paraId="73C9206B" w14:textId="2DC38C1B"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Aydinli, Ö. F., Brinkkemper, S., </w:t>
      </w:r>
      <w:r w:rsidR="00626CE3">
        <w:rPr>
          <w:rFonts w:ascii="Times New Roman" w:hAnsi="Times New Roman" w:cs="Times New Roman"/>
          <w:noProof/>
        </w:rPr>
        <w:t>and P.</w:t>
      </w:r>
      <w:r w:rsidRPr="0013495B">
        <w:rPr>
          <w:rFonts w:ascii="Times New Roman" w:hAnsi="Times New Roman" w:cs="Times New Roman"/>
          <w:noProof/>
        </w:rPr>
        <w:t xml:space="preserve"> Ravesteyn</w:t>
      </w:r>
      <w:r w:rsidR="00626CE3">
        <w:rPr>
          <w:rFonts w:ascii="Times New Roman" w:hAnsi="Times New Roman" w:cs="Times New Roman"/>
          <w:noProof/>
        </w:rPr>
        <w:t xml:space="preserve">. </w:t>
      </w:r>
      <w:r w:rsidRPr="0013495B">
        <w:rPr>
          <w:rFonts w:ascii="Times New Roman" w:hAnsi="Times New Roman" w:cs="Times New Roman"/>
          <w:noProof/>
        </w:rPr>
        <w:t xml:space="preserve">2009. Business </w:t>
      </w:r>
      <w:r w:rsidR="00626CE3">
        <w:rPr>
          <w:rFonts w:ascii="Times New Roman" w:hAnsi="Times New Roman" w:cs="Times New Roman"/>
          <w:noProof/>
        </w:rPr>
        <w:t>p</w:t>
      </w:r>
      <w:r w:rsidRPr="0013495B">
        <w:rPr>
          <w:rFonts w:ascii="Times New Roman" w:hAnsi="Times New Roman" w:cs="Times New Roman"/>
          <w:noProof/>
        </w:rPr>
        <w:t xml:space="preserve">rocess </w:t>
      </w:r>
      <w:r w:rsidR="00626CE3">
        <w:rPr>
          <w:rFonts w:ascii="Times New Roman" w:hAnsi="Times New Roman" w:cs="Times New Roman"/>
          <w:noProof/>
        </w:rPr>
        <w:t>i</w:t>
      </w:r>
      <w:r w:rsidRPr="0013495B">
        <w:rPr>
          <w:rFonts w:ascii="Times New Roman" w:hAnsi="Times New Roman" w:cs="Times New Roman"/>
          <w:noProof/>
        </w:rPr>
        <w:t xml:space="preserve">mprovement in </w:t>
      </w:r>
      <w:r w:rsidR="00626CE3">
        <w:rPr>
          <w:rFonts w:ascii="Times New Roman" w:hAnsi="Times New Roman" w:cs="Times New Roman"/>
          <w:noProof/>
        </w:rPr>
        <w:lastRenderedPageBreak/>
        <w:t>o</w:t>
      </w:r>
      <w:r w:rsidRPr="0013495B">
        <w:rPr>
          <w:rFonts w:ascii="Times New Roman" w:hAnsi="Times New Roman" w:cs="Times New Roman"/>
          <w:noProof/>
        </w:rPr>
        <w:t xml:space="preserve">rganizational </w:t>
      </w:r>
      <w:r w:rsidR="00626CE3">
        <w:rPr>
          <w:rFonts w:ascii="Times New Roman" w:hAnsi="Times New Roman" w:cs="Times New Roman"/>
          <w:noProof/>
        </w:rPr>
        <w:t>d</w:t>
      </w:r>
      <w:r w:rsidRPr="0013495B">
        <w:rPr>
          <w:rFonts w:ascii="Times New Roman" w:hAnsi="Times New Roman" w:cs="Times New Roman"/>
          <w:noProof/>
        </w:rPr>
        <w:t>esign of e-</w:t>
      </w:r>
      <w:r w:rsidR="00626CE3">
        <w:rPr>
          <w:rFonts w:ascii="Times New Roman" w:hAnsi="Times New Roman" w:cs="Times New Roman"/>
          <w:noProof/>
        </w:rPr>
        <w:t>g</w:t>
      </w:r>
      <w:r w:rsidRPr="0013495B">
        <w:rPr>
          <w:rFonts w:ascii="Times New Roman" w:hAnsi="Times New Roman" w:cs="Times New Roman"/>
          <w:noProof/>
        </w:rPr>
        <w:t xml:space="preserve">overnment </w:t>
      </w:r>
      <w:r w:rsidR="00626CE3">
        <w:rPr>
          <w:rFonts w:ascii="Times New Roman" w:hAnsi="Times New Roman" w:cs="Times New Roman"/>
          <w:noProof/>
        </w:rPr>
        <w:t>s</w:t>
      </w:r>
      <w:r w:rsidRPr="0013495B">
        <w:rPr>
          <w:rFonts w:ascii="Times New Roman" w:hAnsi="Times New Roman" w:cs="Times New Roman"/>
          <w:noProof/>
        </w:rPr>
        <w:t xml:space="preserve">ervices . </w:t>
      </w:r>
      <w:r w:rsidRPr="0013495B">
        <w:rPr>
          <w:rFonts w:ascii="Times New Roman" w:hAnsi="Times New Roman" w:cs="Times New Roman"/>
          <w:i/>
          <w:iCs/>
          <w:noProof/>
        </w:rPr>
        <w:t>Electronic Journal of E-Government</w:t>
      </w:r>
      <w:r w:rsidRPr="0013495B">
        <w:rPr>
          <w:rFonts w:ascii="Times New Roman" w:hAnsi="Times New Roman" w:cs="Times New Roman"/>
          <w:noProof/>
        </w:rPr>
        <w:t xml:space="preserve"> </w:t>
      </w:r>
      <w:r w:rsidRPr="00626CE3">
        <w:rPr>
          <w:rFonts w:ascii="Times New Roman" w:hAnsi="Times New Roman" w:cs="Times New Roman"/>
          <w:noProof/>
        </w:rPr>
        <w:t>7</w:t>
      </w:r>
      <w:r w:rsidRPr="0013495B">
        <w:rPr>
          <w:rFonts w:ascii="Times New Roman" w:hAnsi="Times New Roman" w:cs="Times New Roman"/>
          <w:noProof/>
        </w:rPr>
        <w:t>(2)</w:t>
      </w:r>
      <w:r w:rsidR="00626CE3">
        <w:rPr>
          <w:rFonts w:ascii="Times New Roman" w:hAnsi="Times New Roman" w:cs="Times New Roman"/>
          <w:noProof/>
        </w:rPr>
        <w:t>:</w:t>
      </w:r>
      <w:r w:rsidRPr="0013495B">
        <w:rPr>
          <w:rFonts w:ascii="Times New Roman" w:hAnsi="Times New Roman" w:cs="Times New Roman"/>
          <w:noProof/>
        </w:rPr>
        <w:t xml:space="preserve"> 123–134.</w:t>
      </w:r>
    </w:p>
    <w:p w14:paraId="05ED9D9D" w14:textId="5DF735F8"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Azad, B. 2013. Sociomateriality of </w:t>
      </w:r>
      <w:r w:rsidR="00626CE3">
        <w:rPr>
          <w:rFonts w:ascii="Times New Roman" w:hAnsi="Times New Roman" w:cs="Times New Roman"/>
          <w:noProof/>
        </w:rPr>
        <w:t>c</w:t>
      </w:r>
      <w:r w:rsidRPr="0013495B">
        <w:rPr>
          <w:rFonts w:ascii="Times New Roman" w:hAnsi="Times New Roman" w:cs="Times New Roman"/>
          <w:noProof/>
        </w:rPr>
        <w:t xml:space="preserve">orruption: Technology as a </w:t>
      </w:r>
      <w:r w:rsidR="00626CE3">
        <w:rPr>
          <w:rFonts w:ascii="Times New Roman" w:hAnsi="Times New Roman" w:cs="Times New Roman"/>
          <w:noProof/>
        </w:rPr>
        <w:t>l</w:t>
      </w:r>
      <w:r w:rsidRPr="0013495B">
        <w:rPr>
          <w:rFonts w:ascii="Times New Roman" w:hAnsi="Times New Roman" w:cs="Times New Roman"/>
          <w:noProof/>
        </w:rPr>
        <w:t xml:space="preserve">ens onto </w:t>
      </w:r>
      <w:r w:rsidR="00626CE3">
        <w:rPr>
          <w:rFonts w:ascii="Times New Roman" w:hAnsi="Times New Roman" w:cs="Times New Roman"/>
          <w:noProof/>
        </w:rPr>
        <w:t>m</w:t>
      </w:r>
      <w:r w:rsidRPr="0013495B">
        <w:rPr>
          <w:rFonts w:ascii="Times New Roman" w:hAnsi="Times New Roman" w:cs="Times New Roman"/>
          <w:noProof/>
        </w:rPr>
        <w:t xml:space="preserve">aterialization of </w:t>
      </w:r>
      <w:r w:rsidR="00626CE3">
        <w:rPr>
          <w:rFonts w:ascii="Times New Roman" w:hAnsi="Times New Roman" w:cs="Times New Roman"/>
          <w:noProof/>
        </w:rPr>
        <w:t>p</w:t>
      </w:r>
      <w:r w:rsidRPr="0013495B">
        <w:rPr>
          <w:rFonts w:ascii="Times New Roman" w:hAnsi="Times New Roman" w:cs="Times New Roman"/>
          <w:noProof/>
        </w:rPr>
        <w:t>ower/</w:t>
      </w:r>
      <w:r w:rsidR="00626CE3">
        <w:rPr>
          <w:rFonts w:ascii="Times New Roman" w:hAnsi="Times New Roman" w:cs="Times New Roman"/>
          <w:noProof/>
        </w:rPr>
        <w:t>k</w:t>
      </w:r>
      <w:r w:rsidRPr="0013495B">
        <w:rPr>
          <w:rFonts w:ascii="Times New Roman" w:hAnsi="Times New Roman" w:cs="Times New Roman"/>
          <w:noProof/>
        </w:rPr>
        <w:t xml:space="preserve">nowledge. In </w:t>
      </w:r>
      <w:r w:rsidRPr="0013495B">
        <w:rPr>
          <w:rFonts w:ascii="Times New Roman" w:hAnsi="Times New Roman" w:cs="Times New Roman"/>
          <w:i/>
          <w:iCs/>
          <w:noProof/>
        </w:rPr>
        <w:t>Academy of Management Proceedings</w:t>
      </w:r>
      <w:r w:rsidRPr="0013495B">
        <w:rPr>
          <w:rFonts w:ascii="Times New Roman" w:hAnsi="Times New Roman" w:cs="Times New Roman"/>
          <w:noProof/>
        </w:rPr>
        <w:t>.</w:t>
      </w:r>
      <w:r w:rsidR="005B6ED3">
        <w:rPr>
          <w:rFonts w:ascii="Times New Roman" w:hAnsi="Times New Roman" w:cs="Times New Roman"/>
          <w:noProof/>
        </w:rPr>
        <w:t xml:space="preserve"> Accessed November 29, 2020. </w:t>
      </w:r>
      <w:r w:rsidR="005B6ED3" w:rsidRPr="005B6ED3">
        <w:rPr>
          <w:rFonts w:ascii="Times New Roman" w:hAnsi="Times New Roman" w:cs="Times New Roman"/>
          <w:noProof/>
        </w:rPr>
        <w:t>https://journals.aom.org/doi/10.5465/ambpp.2013.16216abstract</w:t>
      </w:r>
      <w:r w:rsidR="005B6ED3" w:rsidRPr="005B6ED3">
        <w:t xml:space="preserve"> </w:t>
      </w:r>
    </w:p>
    <w:p w14:paraId="2B488947" w14:textId="14ED4EE1" w:rsidR="00616BC4"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Baker Tilly. 2014. Report on Fraud and Mismanagement of Malawi Government Finances</w:t>
      </w:r>
      <w:r w:rsidR="00616BC4">
        <w:rPr>
          <w:rFonts w:ascii="Times New Roman" w:hAnsi="Times New Roman" w:cs="Times New Roman"/>
          <w:noProof/>
        </w:rPr>
        <w:t xml:space="preserve"> (Report to the Auditor General of the Government of Malawi).  London: Baker Tilly Business Services Limited. </w:t>
      </w:r>
    </w:p>
    <w:p w14:paraId="0F5ECA44" w14:textId="42AA90E7"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Bale, M., </w:t>
      </w:r>
      <w:r w:rsidR="005B6ED3">
        <w:rPr>
          <w:rFonts w:ascii="Times New Roman" w:hAnsi="Times New Roman" w:cs="Times New Roman"/>
          <w:noProof/>
        </w:rPr>
        <w:t xml:space="preserve">and T. </w:t>
      </w:r>
      <w:r w:rsidRPr="0013495B">
        <w:rPr>
          <w:rFonts w:ascii="Times New Roman" w:hAnsi="Times New Roman" w:cs="Times New Roman"/>
          <w:noProof/>
        </w:rPr>
        <w:t>Dale</w:t>
      </w:r>
      <w:r w:rsidR="005B6ED3">
        <w:rPr>
          <w:rFonts w:ascii="Times New Roman" w:hAnsi="Times New Roman" w:cs="Times New Roman"/>
          <w:noProof/>
        </w:rPr>
        <w:t xml:space="preserve">. </w:t>
      </w:r>
      <w:r w:rsidRPr="0013495B">
        <w:rPr>
          <w:rFonts w:ascii="Times New Roman" w:hAnsi="Times New Roman" w:cs="Times New Roman"/>
          <w:noProof/>
        </w:rPr>
        <w:t xml:space="preserve">1998. Public </w:t>
      </w:r>
      <w:r w:rsidR="005B6ED3">
        <w:rPr>
          <w:rFonts w:ascii="Times New Roman" w:hAnsi="Times New Roman" w:cs="Times New Roman"/>
          <w:noProof/>
        </w:rPr>
        <w:t>s</w:t>
      </w:r>
      <w:r w:rsidRPr="0013495B">
        <w:rPr>
          <w:rFonts w:ascii="Times New Roman" w:hAnsi="Times New Roman" w:cs="Times New Roman"/>
          <w:noProof/>
        </w:rPr>
        <w:t xml:space="preserve">ector </w:t>
      </w:r>
      <w:r w:rsidR="005B6ED3">
        <w:rPr>
          <w:rFonts w:ascii="Times New Roman" w:hAnsi="Times New Roman" w:cs="Times New Roman"/>
          <w:noProof/>
        </w:rPr>
        <w:t>r</w:t>
      </w:r>
      <w:r w:rsidRPr="0013495B">
        <w:rPr>
          <w:rFonts w:ascii="Times New Roman" w:hAnsi="Times New Roman" w:cs="Times New Roman"/>
          <w:noProof/>
        </w:rPr>
        <w:t xml:space="preserve">eform in New Zealand and </w:t>
      </w:r>
      <w:r w:rsidR="005B6ED3">
        <w:rPr>
          <w:rFonts w:ascii="Times New Roman" w:hAnsi="Times New Roman" w:cs="Times New Roman"/>
          <w:noProof/>
        </w:rPr>
        <w:t>i</w:t>
      </w:r>
      <w:r w:rsidRPr="0013495B">
        <w:rPr>
          <w:rFonts w:ascii="Times New Roman" w:hAnsi="Times New Roman" w:cs="Times New Roman"/>
          <w:noProof/>
        </w:rPr>
        <w:t xml:space="preserve">ts </w:t>
      </w:r>
      <w:r w:rsidR="005B6ED3">
        <w:rPr>
          <w:rFonts w:ascii="Times New Roman" w:hAnsi="Times New Roman" w:cs="Times New Roman"/>
          <w:noProof/>
        </w:rPr>
        <w:t>r</w:t>
      </w:r>
      <w:r w:rsidRPr="0013495B">
        <w:rPr>
          <w:rFonts w:ascii="Times New Roman" w:hAnsi="Times New Roman" w:cs="Times New Roman"/>
          <w:noProof/>
        </w:rPr>
        <w:t xml:space="preserve">elevance to </w:t>
      </w:r>
      <w:r w:rsidR="005B6ED3">
        <w:rPr>
          <w:rFonts w:ascii="Times New Roman" w:hAnsi="Times New Roman" w:cs="Times New Roman"/>
          <w:noProof/>
        </w:rPr>
        <w:t>d</w:t>
      </w:r>
      <w:r w:rsidRPr="0013495B">
        <w:rPr>
          <w:rFonts w:ascii="Times New Roman" w:hAnsi="Times New Roman" w:cs="Times New Roman"/>
          <w:noProof/>
        </w:rPr>
        <w:t xml:space="preserve">eveloping </w:t>
      </w:r>
      <w:r w:rsidR="005B6ED3">
        <w:rPr>
          <w:rFonts w:ascii="Times New Roman" w:hAnsi="Times New Roman" w:cs="Times New Roman"/>
          <w:noProof/>
        </w:rPr>
        <w:t>c</w:t>
      </w:r>
      <w:r w:rsidRPr="0013495B">
        <w:rPr>
          <w:rFonts w:ascii="Times New Roman" w:hAnsi="Times New Roman" w:cs="Times New Roman"/>
          <w:noProof/>
        </w:rPr>
        <w:t xml:space="preserve">ountries. </w:t>
      </w:r>
      <w:r w:rsidRPr="0013495B">
        <w:rPr>
          <w:rFonts w:ascii="Times New Roman" w:hAnsi="Times New Roman" w:cs="Times New Roman"/>
          <w:i/>
          <w:iCs/>
          <w:noProof/>
        </w:rPr>
        <w:t>The World Bank Research Observer</w:t>
      </w:r>
      <w:r w:rsidRPr="0013495B">
        <w:rPr>
          <w:rFonts w:ascii="Times New Roman" w:hAnsi="Times New Roman" w:cs="Times New Roman"/>
          <w:noProof/>
        </w:rPr>
        <w:t xml:space="preserve"> </w:t>
      </w:r>
      <w:r w:rsidRPr="005B6ED3">
        <w:rPr>
          <w:rFonts w:ascii="Times New Roman" w:hAnsi="Times New Roman" w:cs="Times New Roman"/>
          <w:noProof/>
        </w:rPr>
        <w:t>13</w:t>
      </w:r>
      <w:r w:rsidRPr="0013495B">
        <w:rPr>
          <w:rFonts w:ascii="Times New Roman" w:hAnsi="Times New Roman" w:cs="Times New Roman"/>
          <w:noProof/>
        </w:rPr>
        <w:t>(1)</w:t>
      </w:r>
      <w:r w:rsidR="005B6ED3">
        <w:rPr>
          <w:rFonts w:ascii="Times New Roman" w:hAnsi="Times New Roman" w:cs="Times New Roman"/>
          <w:noProof/>
        </w:rPr>
        <w:t>:</w:t>
      </w:r>
      <w:r w:rsidRPr="0013495B">
        <w:rPr>
          <w:rFonts w:ascii="Times New Roman" w:hAnsi="Times New Roman" w:cs="Times New Roman"/>
          <w:noProof/>
        </w:rPr>
        <w:t xml:space="preserve"> 103–121.</w:t>
      </w:r>
    </w:p>
    <w:p w14:paraId="6C6A3912" w14:textId="53ED7690" w:rsidR="00CA0ACB" w:rsidRPr="002364D7" w:rsidRDefault="00CA0ACB" w:rsidP="00CA0ACB">
      <w:pPr>
        <w:widowControl w:val="0"/>
        <w:autoSpaceDE w:val="0"/>
        <w:autoSpaceDN w:val="0"/>
        <w:adjustRightInd w:val="0"/>
        <w:spacing w:after="160"/>
        <w:ind w:left="480" w:hanging="480"/>
        <w:rPr>
          <w:rFonts w:ascii="Times New Roman" w:hAnsi="Times New Roman" w:cs="Times New Roman"/>
          <w:noProof/>
        </w:rPr>
      </w:pPr>
      <w:r w:rsidRPr="002364D7">
        <w:rPr>
          <w:rFonts w:ascii="Times New Roman" w:hAnsi="Times New Roman" w:cs="Times New Roman"/>
          <w:noProof/>
        </w:rPr>
        <w:t>Bank of Ghana. 2012. Monetary Policy Report. http://www.bog.gov.gh/privatecontent/MPC_Press_Releases/fiscal developments - february 2012.pdf.</w:t>
      </w:r>
    </w:p>
    <w:p w14:paraId="1AB9E529" w14:textId="25B9B9B6"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Bardhan, P. 1997. Corruption and </w:t>
      </w:r>
      <w:r w:rsidR="005B6ED3">
        <w:rPr>
          <w:rFonts w:ascii="Times New Roman" w:hAnsi="Times New Roman" w:cs="Times New Roman"/>
          <w:noProof/>
        </w:rPr>
        <w:t>d</w:t>
      </w:r>
      <w:r w:rsidRPr="0013495B">
        <w:rPr>
          <w:rFonts w:ascii="Times New Roman" w:hAnsi="Times New Roman" w:cs="Times New Roman"/>
          <w:noProof/>
        </w:rPr>
        <w:t xml:space="preserve">evelopment: A </w:t>
      </w:r>
      <w:r w:rsidR="005B6ED3">
        <w:rPr>
          <w:rFonts w:ascii="Times New Roman" w:hAnsi="Times New Roman" w:cs="Times New Roman"/>
          <w:noProof/>
        </w:rPr>
        <w:t>r</w:t>
      </w:r>
      <w:r w:rsidRPr="0013495B">
        <w:rPr>
          <w:rFonts w:ascii="Times New Roman" w:hAnsi="Times New Roman" w:cs="Times New Roman"/>
          <w:noProof/>
        </w:rPr>
        <w:t xml:space="preserve">eview of </w:t>
      </w:r>
      <w:r w:rsidR="005B6ED3">
        <w:rPr>
          <w:rFonts w:ascii="Times New Roman" w:hAnsi="Times New Roman" w:cs="Times New Roman"/>
          <w:noProof/>
        </w:rPr>
        <w:t>i</w:t>
      </w:r>
      <w:r w:rsidRPr="0013495B">
        <w:rPr>
          <w:rFonts w:ascii="Times New Roman" w:hAnsi="Times New Roman" w:cs="Times New Roman"/>
          <w:noProof/>
        </w:rPr>
        <w:t xml:space="preserve">ssues. </w:t>
      </w:r>
      <w:r w:rsidRPr="0013495B">
        <w:rPr>
          <w:rFonts w:ascii="Times New Roman" w:hAnsi="Times New Roman" w:cs="Times New Roman"/>
          <w:i/>
          <w:iCs/>
          <w:noProof/>
        </w:rPr>
        <w:t>Journal of Economic Literature</w:t>
      </w:r>
      <w:r w:rsidRPr="0013495B">
        <w:rPr>
          <w:rFonts w:ascii="Times New Roman" w:hAnsi="Times New Roman" w:cs="Times New Roman"/>
          <w:noProof/>
        </w:rPr>
        <w:t xml:space="preserve"> </w:t>
      </w:r>
      <w:r w:rsidRPr="005B6ED3">
        <w:rPr>
          <w:rFonts w:ascii="Times New Roman" w:hAnsi="Times New Roman" w:cs="Times New Roman"/>
          <w:noProof/>
        </w:rPr>
        <w:t>35</w:t>
      </w:r>
      <w:r w:rsidRPr="0013495B">
        <w:rPr>
          <w:rFonts w:ascii="Times New Roman" w:hAnsi="Times New Roman" w:cs="Times New Roman"/>
          <w:noProof/>
        </w:rPr>
        <w:t>(3)</w:t>
      </w:r>
      <w:r w:rsidR="005B6ED3">
        <w:rPr>
          <w:rFonts w:ascii="Times New Roman" w:hAnsi="Times New Roman" w:cs="Times New Roman"/>
          <w:noProof/>
        </w:rPr>
        <w:t>:</w:t>
      </w:r>
      <w:r w:rsidRPr="0013495B">
        <w:rPr>
          <w:rFonts w:ascii="Times New Roman" w:hAnsi="Times New Roman" w:cs="Times New Roman"/>
          <w:noProof/>
        </w:rPr>
        <w:t xml:space="preserve"> 1320–1346.</w:t>
      </w:r>
    </w:p>
    <w:p w14:paraId="689921A5" w14:textId="6CA669B8"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Bernardi, R. 2009</w:t>
      </w:r>
      <w:r w:rsidR="005B6ED3">
        <w:rPr>
          <w:rFonts w:ascii="Times New Roman" w:hAnsi="Times New Roman" w:cs="Times New Roman"/>
          <w:noProof/>
        </w:rPr>
        <w:t xml:space="preserve">. </w:t>
      </w:r>
      <w:r w:rsidRPr="0013495B">
        <w:rPr>
          <w:rFonts w:ascii="Times New Roman" w:hAnsi="Times New Roman" w:cs="Times New Roman"/>
          <w:noProof/>
        </w:rPr>
        <w:t xml:space="preserve">IT </w:t>
      </w:r>
      <w:r w:rsidR="005B6ED3">
        <w:rPr>
          <w:rFonts w:ascii="Times New Roman" w:hAnsi="Times New Roman" w:cs="Times New Roman"/>
          <w:noProof/>
        </w:rPr>
        <w:t>e</w:t>
      </w:r>
      <w:r w:rsidRPr="0013495B">
        <w:rPr>
          <w:rFonts w:ascii="Times New Roman" w:hAnsi="Times New Roman" w:cs="Times New Roman"/>
          <w:noProof/>
        </w:rPr>
        <w:t xml:space="preserve">nactment of </w:t>
      </w:r>
      <w:r w:rsidR="005B6ED3">
        <w:rPr>
          <w:rFonts w:ascii="Times New Roman" w:hAnsi="Times New Roman" w:cs="Times New Roman"/>
          <w:noProof/>
        </w:rPr>
        <w:t>n</w:t>
      </w:r>
      <w:r w:rsidRPr="0013495B">
        <w:rPr>
          <w:rFonts w:ascii="Times New Roman" w:hAnsi="Times New Roman" w:cs="Times New Roman"/>
          <w:noProof/>
        </w:rPr>
        <w:t xml:space="preserve">ew </w:t>
      </w:r>
      <w:r w:rsidR="005B6ED3">
        <w:rPr>
          <w:rFonts w:ascii="Times New Roman" w:hAnsi="Times New Roman" w:cs="Times New Roman"/>
          <w:noProof/>
        </w:rPr>
        <w:t>p</w:t>
      </w:r>
      <w:r w:rsidRPr="0013495B">
        <w:rPr>
          <w:rFonts w:ascii="Times New Roman" w:hAnsi="Times New Roman" w:cs="Times New Roman"/>
          <w:noProof/>
        </w:rPr>
        <w:t xml:space="preserve">ublic </w:t>
      </w:r>
      <w:r w:rsidR="005B6ED3">
        <w:rPr>
          <w:rFonts w:ascii="Times New Roman" w:hAnsi="Times New Roman" w:cs="Times New Roman"/>
          <w:noProof/>
        </w:rPr>
        <w:t>m</w:t>
      </w:r>
      <w:r w:rsidRPr="0013495B">
        <w:rPr>
          <w:rFonts w:ascii="Times New Roman" w:hAnsi="Times New Roman" w:cs="Times New Roman"/>
          <w:noProof/>
        </w:rPr>
        <w:t xml:space="preserve">anagement in Africa: The </w:t>
      </w:r>
      <w:r w:rsidR="005B6ED3">
        <w:rPr>
          <w:rFonts w:ascii="Times New Roman" w:hAnsi="Times New Roman" w:cs="Times New Roman"/>
          <w:noProof/>
        </w:rPr>
        <w:t>c</w:t>
      </w:r>
      <w:r w:rsidRPr="0013495B">
        <w:rPr>
          <w:rFonts w:ascii="Times New Roman" w:hAnsi="Times New Roman" w:cs="Times New Roman"/>
          <w:noProof/>
        </w:rPr>
        <w:t xml:space="preserve">ase </w:t>
      </w:r>
      <w:r w:rsidR="005B6ED3">
        <w:rPr>
          <w:rFonts w:ascii="Times New Roman" w:hAnsi="Times New Roman" w:cs="Times New Roman"/>
          <w:noProof/>
        </w:rPr>
        <w:t>s</w:t>
      </w:r>
      <w:r w:rsidRPr="0013495B">
        <w:rPr>
          <w:rFonts w:ascii="Times New Roman" w:hAnsi="Times New Roman" w:cs="Times New Roman"/>
          <w:noProof/>
        </w:rPr>
        <w:t xml:space="preserve">tudy of </w:t>
      </w:r>
      <w:r w:rsidR="005B6ED3">
        <w:rPr>
          <w:rFonts w:ascii="Times New Roman" w:hAnsi="Times New Roman" w:cs="Times New Roman"/>
          <w:noProof/>
        </w:rPr>
        <w:t>h</w:t>
      </w:r>
      <w:r w:rsidRPr="0013495B">
        <w:rPr>
          <w:rFonts w:ascii="Times New Roman" w:hAnsi="Times New Roman" w:cs="Times New Roman"/>
          <w:noProof/>
        </w:rPr>
        <w:t xml:space="preserve">ealth </w:t>
      </w:r>
      <w:r w:rsidR="005B6ED3">
        <w:rPr>
          <w:rFonts w:ascii="Times New Roman" w:hAnsi="Times New Roman" w:cs="Times New Roman"/>
          <w:noProof/>
        </w:rPr>
        <w:t>i</w:t>
      </w:r>
      <w:r w:rsidRPr="0013495B">
        <w:rPr>
          <w:rFonts w:ascii="Times New Roman" w:hAnsi="Times New Roman" w:cs="Times New Roman"/>
          <w:noProof/>
        </w:rPr>
        <w:t xml:space="preserve">nformation </w:t>
      </w:r>
      <w:r w:rsidR="005B6ED3">
        <w:rPr>
          <w:rFonts w:ascii="Times New Roman" w:hAnsi="Times New Roman" w:cs="Times New Roman"/>
          <w:noProof/>
        </w:rPr>
        <w:t>s</w:t>
      </w:r>
      <w:r w:rsidRPr="0013495B">
        <w:rPr>
          <w:rFonts w:ascii="Times New Roman" w:hAnsi="Times New Roman" w:cs="Times New Roman"/>
          <w:noProof/>
        </w:rPr>
        <w:t xml:space="preserve">ystems in Kenya . </w:t>
      </w:r>
      <w:r w:rsidRPr="0013495B">
        <w:rPr>
          <w:rFonts w:ascii="Times New Roman" w:hAnsi="Times New Roman" w:cs="Times New Roman"/>
          <w:i/>
          <w:iCs/>
          <w:noProof/>
        </w:rPr>
        <w:t>Electronic Journal of E-Government</w:t>
      </w:r>
      <w:r w:rsidRPr="0013495B">
        <w:rPr>
          <w:rFonts w:ascii="Times New Roman" w:hAnsi="Times New Roman" w:cs="Times New Roman"/>
          <w:noProof/>
        </w:rPr>
        <w:t xml:space="preserve"> </w:t>
      </w:r>
      <w:r w:rsidRPr="005B6ED3">
        <w:rPr>
          <w:rFonts w:ascii="Times New Roman" w:hAnsi="Times New Roman" w:cs="Times New Roman"/>
          <w:noProof/>
        </w:rPr>
        <w:t>7</w:t>
      </w:r>
      <w:r w:rsidRPr="0013495B">
        <w:rPr>
          <w:rFonts w:ascii="Times New Roman" w:hAnsi="Times New Roman" w:cs="Times New Roman"/>
          <w:noProof/>
        </w:rPr>
        <w:t>(4)</w:t>
      </w:r>
      <w:r w:rsidR="005B6ED3">
        <w:rPr>
          <w:rFonts w:ascii="Times New Roman" w:hAnsi="Times New Roman" w:cs="Times New Roman"/>
          <w:noProof/>
        </w:rPr>
        <w:t>:</w:t>
      </w:r>
      <w:r w:rsidRPr="0013495B">
        <w:rPr>
          <w:rFonts w:ascii="Times New Roman" w:hAnsi="Times New Roman" w:cs="Times New Roman"/>
          <w:noProof/>
        </w:rPr>
        <w:t xml:space="preserve"> 311–326.</w:t>
      </w:r>
    </w:p>
    <w:p w14:paraId="55ACA948" w14:textId="135E9B03"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Bertot, J. C., Jaeger, P. T., </w:t>
      </w:r>
      <w:r w:rsidR="005B6ED3">
        <w:rPr>
          <w:rFonts w:ascii="Times New Roman" w:hAnsi="Times New Roman" w:cs="Times New Roman"/>
          <w:noProof/>
        </w:rPr>
        <w:t>and</w:t>
      </w:r>
      <w:r w:rsidRPr="0013495B">
        <w:rPr>
          <w:rFonts w:ascii="Times New Roman" w:hAnsi="Times New Roman" w:cs="Times New Roman"/>
          <w:noProof/>
        </w:rPr>
        <w:t xml:space="preserve"> J. M.</w:t>
      </w:r>
      <w:r w:rsidR="005B6ED3">
        <w:rPr>
          <w:rFonts w:ascii="Times New Roman" w:hAnsi="Times New Roman" w:cs="Times New Roman"/>
          <w:noProof/>
        </w:rPr>
        <w:t xml:space="preserve"> Grimes. </w:t>
      </w:r>
      <w:r w:rsidRPr="0013495B">
        <w:rPr>
          <w:rFonts w:ascii="Times New Roman" w:hAnsi="Times New Roman" w:cs="Times New Roman"/>
          <w:noProof/>
        </w:rPr>
        <w:t xml:space="preserve">2010. Using ICTs to create a culture of transparency: E-government and social media as openness and anti-corruption tools for societies. </w:t>
      </w:r>
      <w:r w:rsidRPr="0013495B">
        <w:rPr>
          <w:rFonts w:ascii="Times New Roman" w:hAnsi="Times New Roman" w:cs="Times New Roman"/>
          <w:i/>
          <w:iCs/>
          <w:noProof/>
        </w:rPr>
        <w:t>Government Information Quarterly</w:t>
      </w:r>
      <w:r w:rsidRPr="0013495B">
        <w:rPr>
          <w:rFonts w:ascii="Times New Roman" w:hAnsi="Times New Roman" w:cs="Times New Roman"/>
          <w:noProof/>
        </w:rPr>
        <w:t xml:space="preserve"> </w:t>
      </w:r>
      <w:r w:rsidRPr="005B6ED3">
        <w:rPr>
          <w:rFonts w:ascii="Times New Roman" w:hAnsi="Times New Roman" w:cs="Times New Roman"/>
          <w:noProof/>
        </w:rPr>
        <w:t>27</w:t>
      </w:r>
      <w:r w:rsidRPr="0013495B">
        <w:rPr>
          <w:rFonts w:ascii="Times New Roman" w:hAnsi="Times New Roman" w:cs="Times New Roman"/>
          <w:noProof/>
        </w:rPr>
        <w:t>(3)</w:t>
      </w:r>
      <w:r w:rsidR="005B6ED3">
        <w:rPr>
          <w:rFonts w:ascii="Times New Roman" w:hAnsi="Times New Roman" w:cs="Times New Roman"/>
          <w:noProof/>
        </w:rPr>
        <w:t xml:space="preserve">: </w:t>
      </w:r>
      <w:r w:rsidRPr="0013495B">
        <w:rPr>
          <w:rFonts w:ascii="Times New Roman" w:hAnsi="Times New Roman" w:cs="Times New Roman"/>
          <w:noProof/>
        </w:rPr>
        <w:t xml:space="preserve">264–271. </w:t>
      </w:r>
    </w:p>
    <w:p w14:paraId="5BE7100A" w14:textId="79900579" w:rsidR="0013495B" w:rsidRPr="0013495B" w:rsidRDefault="0013495B" w:rsidP="00793741">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Bhatnagar, S. 2014. </w:t>
      </w:r>
      <w:r w:rsidRPr="005B6ED3">
        <w:rPr>
          <w:rFonts w:ascii="Times New Roman" w:hAnsi="Times New Roman" w:cs="Times New Roman"/>
          <w:noProof/>
        </w:rPr>
        <w:t xml:space="preserve">Public </w:t>
      </w:r>
      <w:r w:rsidR="005B6ED3">
        <w:rPr>
          <w:rFonts w:ascii="Times New Roman" w:hAnsi="Times New Roman" w:cs="Times New Roman"/>
          <w:noProof/>
        </w:rPr>
        <w:t>s</w:t>
      </w:r>
      <w:r w:rsidRPr="005B6ED3">
        <w:rPr>
          <w:rFonts w:ascii="Times New Roman" w:hAnsi="Times New Roman" w:cs="Times New Roman"/>
          <w:noProof/>
        </w:rPr>
        <w:t xml:space="preserve">ervice </w:t>
      </w:r>
      <w:r w:rsidR="005B6ED3">
        <w:rPr>
          <w:rFonts w:ascii="Times New Roman" w:hAnsi="Times New Roman" w:cs="Times New Roman"/>
          <w:noProof/>
        </w:rPr>
        <w:t>d</w:t>
      </w:r>
      <w:r w:rsidRPr="005B6ED3">
        <w:rPr>
          <w:rFonts w:ascii="Times New Roman" w:hAnsi="Times New Roman" w:cs="Times New Roman"/>
          <w:noProof/>
        </w:rPr>
        <w:t xml:space="preserve">elivery : Role of </w:t>
      </w:r>
      <w:r w:rsidR="005B6ED3">
        <w:rPr>
          <w:rFonts w:ascii="Times New Roman" w:hAnsi="Times New Roman" w:cs="Times New Roman"/>
          <w:noProof/>
        </w:rPr>
        <w:t>i</w:t>
      </w:r>
      <w:r w:rsidRPr="005B6ED3">
        <w:rPr>
          <w:rFonts w:ascii="Times New Roman" w:hAnsi="Times New Roman" w:cs="Times New Roman"/>
          <w:noProof/>
        </w:rPr>
        <w:t xml:space="preserve">nformation and </w:t>
      </w:r>
      <w:r w:rsidR="005B6ED3">
        <w:rPr>
          <w:rFonts w:ascii="Times New Roman" w:hAnsi="Times New Roman" w:cs="Times New Roman"/>
          <w:noProof/>
        </w:rPr>
        <w:t>c</w:t>
      </w:r>
      <w:r w:rsidRPr="005B6ED3">
        <w:rPr>
          <w:rFonts w:ascii="Times New Roman" w:hAnsi="Times New Roman" w:cs="Times New Roman"/>
          <w:noProof/>
        </w:rPr>
        <w:t xml:space="preserve">ommuniation </w:t>
      </w:r>
      <w:r w:rsidR="005B6ED3">
        <w:rPr>
          <w:rFonts w:ascii="Times New Roman" w:hAnsi="Times New Roman" w:cs="Times New Roman"/>
          <w:noProof/>
        </w:rPr>
        <w:t>t</w:t>
      </w:r>
      <w:r w:rsidRPr="005B6ED3">
        <w:rPr>
          <w:rFonts w:ascii="Times New Roman" w:hAnsi="Times New Roman" w:cs="Times New Roman"/>
          <w:noProof/>
        </w:rPr>
        <w:t xml:space="preserve">echnology in </w:t>
      </w:r>
      <w:r w:rsidR="005B6ED3">
        <w:rPr>
          <w:rFonts w:ascii="Times New Roman" w:hAnsi="Times New Roman" w:cs="Times New Roman"/>
          <w:noProof/>
        </w:rPr>
        <w:t>i</w:t>
      </w:r>
      <w:r w:rsidRPr="005B6ED3">
        <w:rPr>
          <w:rFonts w:ascii="Times New Roman" w:hAnsi="Times New Roman" w:cs="Times New Roman"/>
          <w:noProof/>
        </w:rPr>
        <w:t xml:space="preserve">mproving </w:t>
      </w:r>
      <w:r w:rsidR="005B6ED3">
        <w:rPr>
          <w:rFonts w:ascii="Times New Roman" w:hAnsi="Times New Roman" w:cs="Times New Roman"/>
          <w:noProof/>
        </w:rPr>
        <w:t>g</w:t>
      </w:r>
      <w:r w:rsidRPr="005B6ED3">
        <w:rPr>
          <w:rFonts w:ascii="Times New Roman" w:hAnsi="Times New Roman" w:cs="Times New Roman"/>
          <w:noProof/>
        </w:rPr>
        <w:t xml:space="preserve">overnance and </w:t>
      </w:r>
      <w:r w:rsidR="005B6ED3">
        <w:rPr>
          <w:rFonts w:ascii="Times New Roman" w:hAnsi="Times New Roman" w:cs="Times New Roman"/>
          <w:noProof/>
        </w:rPr>
        <w:t>d</w:t>
      </w:r>
      <w:r w:rsidRPr="005B6ED3">
        <w:rPr>
          <w:rFonts w:ascii="Times New Roman" w:hAnsi="Times New Roman" w:cs="Times New Roman"/>
          <w:noProof/>
        </w:rPr>
        <w:t xml:space="preserve">evelopment </w:t>
      </w:r>
      <w:r w:rsidR="005B6ED3">
        <w:rPr>
          <w:rFonts w:ascii="Times New Roman" w:hAnsi="Times New Roman" w:cs="Times New Roman"/>
          <w:noProof/>
        </w:rPr>
        <w:t>i</w:t>
      </w:r>
      <w:r w:rsidRPr="005B6ED3">
        <w:rPr>
          <w:rFonts w:ascii="Times New Roman" w:hAnsi="Times New Roman" w:cs="Times New Roman"/>
          <w:noProof/>
        </w:rPr>
        <w:t>mpact</w:t>
      </w:r>
      <w:r w:rsidRPr="0013495B">
        <w:rPr>
          <w:rFonts w:ascii="Times New Roman" w:hAnsi="Times New Roman" w:cs="Times New Roman"/>
          <w:noProof/>
        </w:rPr>
        <w:t xml:space="preserve"> (ADB</w:t>
      </w:r>
      <w:r w:rsidR="005B6ED3">
        <w:rPr>
          <w:rFonts w:ascii="Times New Roman" w:hAnsi="Times New Roman" w:cs="Times New Roman"/>
          <w:noProof/>
        </w:rPr>
        <w:t xml:space="preserve"> Economics</w:t>
      </w:r>
      <w:r w:rsidRPr="0013495B">
        <w:rPr>
          <w:rFonts w:ascii="Times New Roman" w:hAnsi="Times New Roman" w:cs="Times New Roman"/>
          <w:noProof/>
        </w:rPr>
        <w:t xml:space="preserve"> Working Paper</w:t>
      </w:r>
      <w:r w:rsidR="005B6ED3">
        <w:rPr>
          <w:rFonts w:ascii="Times New Roman" w:hAnsi="Times New Roman" w:cs="Times New Roman"/>
          <w:noProof/>
        </w:rPr>
        <w:t xml:space="preserve"> </w:t>
      </w:r>
      <w:r w:rsidR="00793741">
        <w:rPr>
          <w:rFonts w:ascii="Times New Roman" w:hAnsi="Times New Roman" w:cs="Times New Roman"/>
          <w:noProof/>
        </w:rPr>
        <w:t>No. 391</w:t>
      </w:r>
      <w:r w:rsidRPr="0013495B">
        <w:rPr>
          <w:rFonts w:ascii="Times New Roman" w:hAnsi="Times New Roman" w:cs="Times New Roman"/>
          <w:noProof/>
        </w:rPr>
        <w:t>).</w:t>
      </w:r>
      <w:r w:rsidR="005B6ED3" w:rsidRPr="005B6ED3">
        <w:rPr>
          <w:rFonts w:ascii="Times New Roman" w:hAnsi="Times New Roman" w:cs="Times New Roman"/>
          <w:noProof/>
        </w:rPr>
        <w:t xml:space="preserve"> </w:t>
      </w:r>
      <w:r w:rsidR="00793741">
        <w:rPr>
          <w:rFonts w:ascii="Times New Roman" w:hAnsi="Times New Roman" w:cs="Times New Roman"/>
          <w:noProof/>
        </w:rPr>
        <w:t xml:space="preserve">Mandaluyong, Philippines: </w:t>
      </w:r>
      <w:r w:rsidR="005B6ED3" w:rsidRPr="0013495B">
        <w:rPr>
          <w:rFonts w:ascii="Times New Roman" w:hAnsi="Times New Roman" w:cs="Times New Roman"/>
          <w:noProof/>
        </w:rPr>
        <w:t>Asian Development Bank</w:t>
      </w:r>
      <w:r w:rsidR="00793741">
        <w:rPr>
          <w:rFonts w:ascii="Times New Roman" w:hAnsi="Times New Roman" w:cs="Times New Roman"/>
          <w:noProof/>
        </w:rPr>
        <w:t xml:space="preserve">.  Accessed November 29, 2020.  </w:t>
      </w:r>
      <w:r w:rsidRPr="0013495B">
        <w:rPr>
          <w:rFonts w:ascii="Times New Roman" w:hAnsi="Times New Roman" w:cs="Times New Roman"/>
          <w:noProof/>
        </w:rPr>
        <w:t>http://www.adb.org/sites/default/files/publication/31238/ewp-391.pdf</w:t>
      </w:r>
    </w:p>
    <w:p w14:paraId="4A5F2427" w14:textId="10662C85"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Bhuiyan, S. 2011. Modernizing Bangladesh </w:t>
      </w:r>
      <w:r w:rsidR="00774E8E">
        <w:rPr>
          <w:rFonts w:ascii="Times New Roman" w:hAnsi="Times New Roman" w:cs="Times New Roman"/>
          <w:noProof/>
        </w:rPr>
        <w:t>p</w:t>
      </w:r>
      <w:r w:rsidRPr="0013495B">
        <w:rPr>
          <w:rFonts w:ascii="Times New Roman" w:hAnsi="Times New Roman" w:cs="Times New Roman"/>
          <w:noProof/>
        </w:rPr>
        <w:t xml:space="preserve">ublic </w:t>
      </w:r>
      <w:r w:rsidR="00774E8E">
        <w:rPr>
          <w:rFonts w:ascii="Times New Roman" w:hAnsi="Times New Roman" w:cs="Times New Roman"/>
          <w:noProof/>
        </w:rPr>
        <w:t>a</w:t>
      </w:r>
      <w:r w:rsidRPr="0013495B">
        <w:rPr>
          <w:rFonts w:ascii="Times New Roman" w:hAnsi="Times New Roman" w:cs="Times New Roman"/>
          <w:noProof/>
        </w:rPr>
        <w:t xml:space="preserve">dministration through </w:t>
      </w:r>
      <w:r w:rsidR="00774E8E">
        <w:rPr>
          <w:rFonts w:ascii="Times New Roman" w:hAnsi="Times New Roman" w:cs="Times New Roman"/>
          <w:noProof/>
        </w:rPr>
        <w:t>e</w:t>
      </w:r>
      <w:r w:rsidRPr="0013495B">
        <w:rPr>
          <w:rFonts w:ascii="Times New Roman" w:hAnsi="Times New Roman" w:cs="Times New Roman"/>
          <w:noProof/>
        </w:rPr>
        <w:t xml:space="preserve">-governance: Benefits and </w:t>
      </w:r>
      <w:r w:rsidR="00774E8E">
        <w:rPr>
          <w:rFonts w:ascii="Times New Roman" w:hAnsi="Times New Roman" w:cs="Times New Roman"/>
          <w:noProof/>
        </w:rPr>
        <w:t>c</w:t>
      </w:r>
      <w:r w:rsidRPr="0013495B">
        <w:rPr>
          <w:rFonts w:ascii="Times New Roman" w:hAnsi="Times New Roman" w:cs="Times New Roman"/>
          <w:noProof/>
        </w:rPr>
        <w:t xml:space="preserve">hallenges. </w:t>
      </w:r>
      <w:r w:rsidRPr="0013495B">
        <w:rPr>
          <w:rFonts w:ascii="Times New Roman" w:hAnsi="Times New Roman" w:cs="Times New Roman"/>
          <w:i/>
          <w:iCs/>
          <w:noProof/>
        </w:rPr>
        <w:t>Government Information Quarterly</w:t>
      </w:r>
      <w:r w:rsidR="00774E8E">
        <w:rPr>
          <w:rFonts w:ascii="Times New Roman" w:hAnsi="Times New Roman" w:cs="Times New Roman"/>
          <w:noProof/>
        </w:rPr>
        <w:t xml:space="preserve"> </w:t>
      </w:r>
      <w:r w:rsidRPr="00774E8E">
        <w:rPr>
          <w:rFonts w:ascii="Times New Roman" w:hAnsi="Times New Roman" w:cs="Times New Roman"/>
          <w:noProof/>
        </w:rPr>
        <w:t>28</w:t>
      </w:r>
      <w:r w:rsidRPr="0013495B">
        <w:rPr>
          <w:rFonts w:ascii="Times New Roman" w:hAnsi="Times New Roman" w:cs="Times New Roman"/>
          <w:noProof/>
        </w:rPr>
        <w:t>(1)</w:t>
      </w:r>
      <w:r w:rsidR="00774E8E">
        <w:rPr>
          <w:rFonts w:ascii="Times New Roman" w:hAnsi="Times New Roman" w:cs="Times New Roman"/>
          <w:noProof/>
        </w:rPr>
        <w:t>:</w:t>
      </w:r>
      <w:r w:rsidRPr="0013495B">
        <w:rPr>
          <w:rFonts w:ascii="Times New Roman" w:hAnsi="Times New Roman" w:cs="Times New Roman"/>
          <w:noProof/>
        </w:rPr>
        <w:t xml:space="preserve"> 54–65. </w:t>
      </w:r>
    </w:p>
    <w:p w14:paraId="718C0359" w14:textId="494B60EF" w:rsidR="00774E8E" w:rsidRPr="0013495B" w:rsidRDefault="0013495B" w:rsidP="00CA0AC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Bottoms, A. 1994. Environmental criminology. In </w:t>
      </w:r>
      <w:r w:rsidRPr="0013495B">
        <w:rPr>
          <w:rFonts w:ascii="Times New Roman" w:hAnsi="Times New Roman" w:cs="Times New Roman"/>
          <w:i/>
          <w:iCs/>
          <w:noProof/>
        </w:rPr>
        <w:t>The Oxford Handbook of Criminology</w:t>
      </w:r>
      <w:r w:rsidR="00877617">
        <w:rPr>
          <w:rFonts w:ascii="Times New Roman" w:hAnsi="Times New Roman" w:cs="Times New Roman"/>
          <w:i/>
          <w:iCs/>
          <w:noProof/>
        </w:rPr>
        <w:t xml:space="preserve">, </w:t>
      </w:r>
      <w:r w:rsidR="00877617">
        <w:rPr>
          <w:rFonts w:ascii="Times New Roman" w:hAnsi="Times New Roman" w:cs="Times New Roman"/>
          <w:noProof/>
        </w:rPr>
        <w:t xml:space="preserve">eds. </w:t>
      </w:r>
      <w:r w:rsidR="00877617" w:rsidRPr="0013495B">
        <w:rPr>
          <w:rFonts w:ascii="Times New Roman" w:hAnsi="Times New Roman" w:cs="Times New Roman"/>
          <w:noProof/>
        </w:rPr>
        <w:t xml:space="preserve">M. Maguire, R. Morgan, </w:t>
      </w:r>
      <w:r w:rsidR="00877617">
        <w:rPr>
          <w:rFonts w:ascii="Times New Roman" w:hAnsi="Times New Roman" w:cs="Times New Roman"/>
          <w:noProof/>
        </w:rPr>
        <w:t>and</w:t>
      </w:r>
      <w:r w:rsidR="00877617" w:rsidRPr="0013495B">
        <w:rPr>
          <w:rFonts w:ascii="Times New Roman" w:hAnsi="Times New Roman" w:cs="Times New Roman"/>
          <w:noProof/>
        </w:rPr>
        <w:t xml:space="preserve"> R. Reiner,</w:t>
      </w:r>
      <w:r w:rsidRPr="0013495B">
        <w:rPr>
          <w:rFonts w:ascii="Times New Roman" w:hAnsi="Times New Roman" w:cs="Times New Roman"/>
          <w:noProof/>
        </w:rPr>
        <w:t xml:space="preserve"> 585–656. Oxford: Clarendon Press.</w:t>
      </w:r>
    </w:p>
    <w:p w14:paraId="34EA13A4" w14:textId="671C8BDC"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Bozeman, B. 2000. </w:t>
      </w:r>
      <w:r w:rsidRPr="0013495B">
        <w:rPr>
          <w:rFonts w:ascii="Times New Roman" w:hAnsi="Times New Roman" w:cs="Times New Roman"/>
          <w:i/>
          <w:iCs/>
          <w:noProof/>
        </w:rPr>
        <w:t xml:space="preserve">Bureaucracy and </w:t>
      </w:r>
      <w:r w:rsidR="009852BF">
        <w:rPr>
          <w:rFonts w:ascii="Times New Roman" w:hAnsi="Times New Roman" w:cs="Times New Roman"/>
          <w:i/>
          <w:iCs/>
          <w:noProof/>
        </w:rPr>
        <w:t>r</w:t>
      </w:r>
      <w:r w:rsidRPr="0013495B">
        <w:rPr>
          <w:rFonts w:ascii="Times New Roman" w:hAnsi="Times New Roman" w:cs="Times New Roman"/>
          <w:i/>
          <w:iCs/>
          <w:noProof/>
        </w:rPr>
        <w:t xml:space="preserve">ed </w:t>
      </w:r>
      <w:r w:rsidR="009852BF">
        <w:rPr>
          <w:rFonts w:ascii="Times New Roman" w:hAnsi="Times New Roman" w:cs="Times New Roman"/>
          <w:i/>
          <w:iCs/>
          <w:noProof/>
        </w:rPr>
        <w:t>t</w:t>
      </w:r>
      <w:r w:rsidRPr="0013495B">
        <w:rPr>
          <w:rFonts w:ascii="Times New Roman" w:hAnsi="Times New Roman" w:cs="Times New Roman"/>
          <w:i/>
          <w:iCs/>
          <w:noProof/>
        </w:rPr>
        <w:t>ape</w:t>
      </w:r>
      <w:r w:rsidRPr="0013495B">
        <w:rPr>
          <w:rFonts w:ascii="Times New Roman" w:hAnsi="Times New Roman" w:cs="Times New Roman"/>
          <w:noProof/>
        </w:rPr>
        <w:t>. Upper Saddle River,</w:t>
      </w:r>
      <w:r w:rsidR="009852BF">
        <w:rPr>
          <w:rFonts w:ascii="Times New Roman" w:hAnsi="Times New Roman" w:cs="Times New Roman"/>
          <w:noProof/>
        </w:rPr>
        <w:t xml:space="preserve"> </w:t>
      </w:r>
      <w:r w:rsidRPr="0013495B">
        <w:rPr>
          <w:rFonts w:ascii="Times New Roman" w:hAnsi="Times New Roman" w:cs="Times New Roman"/>
          <w:noProof/>
        </w:rPr>
        <w:t>NJ: Prentice Hall.</w:t>
      </w:r>
    </w:p>
    <w:p w14:paraId="3FF572CA" w14:textId="108E9734" w:rsidR="009852BF" w:rsidRPr="00CA0ACB" w:rsidRDefault="0013495B" w:rsidP="00CA0AC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Cantens, T. 2012. </w:t>
      </w:r>
      <w:r w:rsidRPr="009852BF">
        <w:rPr>
          <w:rFonts w:ascii="Times New Roman" w:hAnsi="Times New Roman" w:cs="Times New Roman"/>
          <w:noProof/>
        </w:rPr>
        <w:t xml:space="preserve">Is it </w:t>
      </w:r>
      <w:r w:rsidR="009852BF">
        <w:rPr>
          <w:rFonts w:ascii="Times New Roman" w:hAnsi="Times New Roman" w:cs="Times New Roman"/>
          <w:noProof/>
        </w:rPr>
        <w:t>p</w:t>
      </w:r>
      <w:r w:rsidRPr="009852BF">
        <w:rPr>
          <w:rFonts w:ascii="Times New Roman" w:hAnsi="Times New Roman" w:cs="Times New Roman"/>
          <w:noProof/>
        </w:rPr>
        <w:t xml:space="preserve">ossible to </w:t>
      </w:r>
      <w:r w:rsidR="009852BF">
        <w:rPr>
          <w:rFonts w:ascii="Times New Roman" w:hAnsi="Times New Roman" w:cs="Times New Roman"/>
          <w:noProof/>
        </w:rPr>
        <w:t>r</w:t>
      </w:r>
      <w:r w:rsidRPr="009852BF">
        <w:rPr>
          <w:rFonts w:ascii="Times New Roman" w:hAnsi="Times New Roman" w:cs="Times New Roman"/>
          <w:noProof/>
        </w:rPr>
        <w:t xml:space="preserve">eform a </w:t>
      </w:r>
      <w:r w:rsidR="009852BF">
        <w:rPr>
          <w:rFonts w:ascii="Times New Roman" w:hAnsi="Times New Roman" w:cs="Times New Roman"/>
          <w:noProof/>
        </w:rPr>
        <w:t>c</w:t>
      </w:r>
      <w:r w:rsidRPr="009852BF">
        <w:rPr>
          <w:rFonts w:ascii="Times New Roman" w:hAnsi="Times New Roman" w:cs="Times New Roman"/>
          <w:noProof/>
        </w:rPr>
        <w:t xml:space="preserve">ustoms </w:t>
      </w:r>
      <w:r w:rsidR="009852BF">
        <w:rPr>
          <w:rFonts w:ascii="Times New Roman" w:hAnsi="Times New Roman" w:cs="Times New Roman"/>
          <w:noProof/>
        </w:rPr>
        <w:t>a</w:t>
      </w:r>
      <w:r w:rsidRPr="009852BF">
        <w:rPr>
          <w:rFonts w:ascii="Times New Roman" w:hAnsi="Times New Roman" w:cs="Times New Roman"/>
          <w:noProof/>
        </w:rPr>
        <w:t xml:space="preserve">dministration? The </w:t>
      </w:r>
      <w:r w:rsidR="009852BF">
        <w:rPr>
          <w:rFonts w:ascii="Times New Roman" w:hAnsi="Times New Roman" w:cs="Times New Roman"/>
          <w:noProof/>
        </w:rPr>
        <w:t>r</w:t>
      </w:r>
      <w:r w:rsidRPr="009852BF">
        <w:rPr>
          <w:rFonts w:ascii="Times New Roman" w:hAnsi="Times New Roman" w:cs="Times New Roman"/>
          <w:noProof/>
        </w:rPr>
        <w:t xml:space="preserve">ole of the </w:t>
      </w:r>
      <w:r w:rsidR="009852BF">
        <w:rPr>
          <w:rFonts w:ascii="Times New Roman" w:hAnsi="Times New Roman" w:cs="Times New Roman"/>
          <w:noProof/>
        </w:rPr>
        <w:t>c</w:t>
      </w:r>
      <w:r w:rsidRPr="009852BF">
        <w:rPr>
          <w:rFonts w:ascii="Times New Roman" w:hAnsi="Times New Roman" w:cs="Times New Roman"/>
          <w:noProof/>
        </w:rPr>
        <w:t xml:space="preserve">ustoms </w:t>
      </w:r>
      <w:r w:rsidR="009852BF">
        <w:rPr>
          <w:rFonts w:ascii="Times New Roman" w:hAnsi="Times New Roman" w:cs="Times New Roman"/>
          <w:noProof/>
        </w:rPr>
        <w:t>e</w:t>
      </w:r>
      <w:r w:rsidRPr="009852BF">
        <w:rPr>
          <w:rFonts w:ascii="Times New Roman" w:hAnsi="Times New Roman" w:cs="Times New Roman"/>
          <w:noProof/>
        </w:rPr>
        <w:t xml:space="preserve">lite on the </w:t>
      </w:r>
      <w:r w:rsidR="009852BF">
        <w:rPr>
          <w:rFonts w:ascii="Times New Roman" w:hAnsi="Times New Roman" w:cs="Times New Roman"/>
          <w:noProof/>
        </w:rPr>
        <w:t>r</w:t>
      </w:r>
      <w:r w:rsidRPr="009852BF">
        <w:rPr>
          <w:rFonts w:ascii="Times New Roman" w:hAnsi="Times New Roman" w:cs="Times New Roman"/>
          <w:noProof/>
        </w:rPr>
        <w:t xml:space="preserve">eform </w:t>
      </w:r>
      <w:r w:rsidR="009852BF">
        <w:rPr>
          <w:rFonts w:ascii="Times New Roman" w:hAnsi="Times New Roman" w:cs="Times New Roman"/>
          <w:noProof/>
        </w:rPr>
        <w:t>p</w:t>
      </w:r>
      <w:r w:rsidRPr="009852BF">
        <w:rPr>
          <w:rFonts w:ascii="Times New Roman" w:hAnsi="Times New Roman" w:cs="Times New Roman"/>
          <w:noProof/>
        </w:rPr>
        <w:t xml:space="preserve">rocess in Cameroon. </w:t>
      </w:r>
      <w:r w:rsidR="009852BF">
        <w:rPr>
          <w:rFonts w:ascii="Times New Roman" w:hAnsi="Times New Roman" w:cs="Times New Roman"/>
          <w:noProof/>
        </w:rPr>
        <w:t xml:space="preserve">In </w:t>
      </w:r>
      <w:r w:rsidR="009852BF" w:rsidRPr="009852BF">
        <w:rPr>
          <w:rFonts w:ascii="Times New Roman" w:hAnsi="Times New Roman" w:cs="Times New Roman"/>
          <w:i/>
          <w:iCs/>
          <w:noProof/>
        </w:rPr>
        <w:t xml:space="preserve">The role of elites in economic development, </w:t>
      </w:r>
      <w:r w:rsidR="009852BF">
        <w:rPr>
          <w:rFonts w:ascii="Times New Roman" w:hAnsi="Times New Roman" w:cs="Times New Roman"/>
          <w:noProof/>
        </w:rPr>
        <w:t>A. H. Amsden, A. DiCaprio, and J. A. Robinsom, 281-306, Oxford: Oxford University Press.</w:t>
      </w:r>
    </w:p>
    <w:p w14:paraId="0EB91E4A" w14:textId="1B9DDF0B"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Cantens, T. 2013. Other </w:t>
      </w:r>
      <w:r w:rsidR="009852BF">
        <w:rPr>
          <w:rFonts w:ascii="Times New Roman" w:hAnsi="Times New Roman" w:cs="Times New Roman"/>
          <w:noProof/>
        </w:rPr>
        <w:t>p</w:t>
      </w:r>
      <w:r w:rsidRPr="0013495B">
        <w:rPr>
          <w:rFonts w:ascii="Times New Roman" w:hAnsi="Times New Roman" w:cs="Times New Roman"/>
          <w:noProof/>
        </w:rPr>
        <w:t xml:space="preserve">eople’s </w:t>
      </w:r>
      <w:r w:rsidR="009852BF">
        <w:rPr>
          <w:rFonts w:ascii="Times New Roman" w:hAnsi="Times New Roman" w:cs="Times New Roman"/>
          <w:noProof/>
        </w:rPr>
        <w:t>m</w:t>
      </w:r>
      <w:r w:rsidRPr="0013495B">
        <w:rPr>
          <w:rFonts w:ascii="Times New Roman" w:hAnsi="Times New Roman" w:cs="Times New Roman"/>
          <w:noProof/>
        </w:rPr>
        <w:t xml:space="preserve">oney and </w:t>
      </w:r>
      <w:r w:rsidR="009852BF">
        <w:rPr>
          <w:rFonts w:ascii="Times New Roman" w:hAnsi="Times New Roman" w:cs="Times New Roman"/>
          <w:noProof/>
        </w:rPr>
        <w:t>g</w:t>
      </w:r>
      <w:r w:rsidRPr="0013495B">
        <w:rPr>
          <w:rFonts w:ascii="Times New Roman" w:hAnsi="Times New Roman" w:cs="Times New Roman"/>
          <w:noProof/>
        </w:rPr>
        <w:t xml:space="preserve">oods: </w:t>
      </w:r>
      <w:r w:rsidR="009852BF">
        <w:rPr>
          <w:rFonts w:ascii="Times New Roman" w:hAnsi="Times New Roman" w:cs="Times New Roman"/>
          <w:noProof/>
        </w:rPr>
        <w:t>T</w:t>
      </w:r>
      <w:r w:rsidRPr="0013495B">
        <w:rPr>
          <w:rFonts w:ascii="Times New Roman" w:hAnsi="Times New Roman" w:cs="Times New Roman"/>
          <w:noProof/>
        </w:rPr>
        <w:t xml:space="preserve">he </w:t>
      </w:r>
      <w:r w:rsidR="009852BF">
        <w:rPr>
          <w:rFonts w:ascii="Times New Roman" w:hAnsi="Times New Roman" w:cs="Times New Roman"/>
          <w:noProof/>
        </w:rPr>
        <w:t>r</w:t>
      </w:r>
      <w:r w:rsidRPr="0013495B">
        <w:rPr>
          <w:rFonts w:ascii="Times New Roman" w:hAnsi="Times New Roman" w:cs="Times New Roman"/>
          <w:noProof/>
        </w:rPr>
        <w:t xml:space="preserve">elationship between </w:t>
      </w:r>
      <w:r w:rsidR="009852BF">
        <w:rPr>
          <w:rFonts w:ascii="Times New Roman" w:hAnsi="Times New Roman" w:cs="Times New Roman"/>
          <w:noProof/>
        </w:rPr>
        <w:t>c</w:t>
      </w:r>
      <w:r w:rsidRPr="0013495B">
        <w:rPr>
          <w:rFonts w:ascii="Times New Roman" w:hAnsi="Times New Roman" w:cs="Times New Roman"/>
          <w:noProof/>
        </w:rPr>
        <w:t xml:space="preserve">ustoms </w:t>
      </w:r>
      <w:r w:rsidR="009852BF">
        <w:rPr>
          <w:rFonts w:ascii="Times New Roman" w:hAnsi="Times New Roman" w:cs="Times New Roman"/>
          <w:noProof/>
        </w:rPr>
        <w:t>o</w:t>
      </w:r>
      <w:r w:rsidRPr="0013495B">
        <w:rPr>
          <w:rFonts w:ascii="Times New Roman" w:hAnsi="Times New Roman" w:cs="Times New Roman"/>
          <w:noProof/>
        </w:rPr>
        <w:t xml:space="preserve">fficers and </w:t>
      </w:r>
      <w:r w:rsidR="009852BF">
        <w:rPr>
          <w:rFonts w:ascii="Times New Roman" w:hAnsi="Times New Roman" w:cs="Times New Roman"/>
          <w:noProof/>
        </w:rPr>
        <w:t>u</w:t>
      </w:r>
      <w:r w:rsidRPr="0013495B">
        <w:rPr>
          <w:rFonts w:ascii="Times New Roman" w:hAnsi="Times New Roman" w:cs="Times New Roman"/>
          <w:noProof/>
        </w:rPr>
        <w:t xml:space="preserve">sers in </w:t>
      </w:r>
      <w:r w:rsidR="009852BF">
        <w:rPr>
          <w:rFonts w:ascii="Times New Roman" w:hAnsi="Times New Roman" w:cs="Times New Roman"/>
          <w:noProof/>
        </w:rPr>
        <w:t>s</w:t>
      </w:r>
      <w:r w:rsidRPr="0013495B">
        <w:rPr>
          <w:rFonts w:ascii="Times New Roman" w:hAnsi="Times New Roman" w:cs="Times New Roman"/>
          <w:noProof/>
        </w:rPr>
        <w:t xml:space="preserve">ome </w:t>
      </w:r>
      <w:r w:rsidR="009852BF">
        <w:rPr>
          <w:rFonts w:ascii="Times New Roman" w:hAnsi="Times New Roman" w:cs="Times New Roman"/>
          <w:noProof/>
        </w:rPr>
        <w:t>c</w:t>
      </w:r>
      <w:r w:rsidRPr="0013495B">
        <w:rPr>
          <w:rFonts w:ascii="Times New Roman" w:hAnsi="Times New Roman" w:cs="Times New Roman"/>
          <w:noProof/>
        </w:rPr>
        <w:t xml:space="preserve">ountries of Sub-Saharan Africa. </w:t>
      </w:r>
      <w:r w:rsidRPr="0013495B">
        <w:rPr>
          <w:rFonts w:ascii="Times New Roman" w:hAnsi="Times New Roman" w:cs="Times New Roman"/>
          <w:i/>
          <w:iCs/>
          <w:noProof/>
        </w:rPr>
        <w:t>Sociologus</w:t>
      </w:r>
      <w:r w:rsidR="009852BF">
        <w:rPr>
          <w:rFonts w:ascii="Times New Roman" w:hAnsi="Times New Roman" w:cs="Times New Roman"/>
          <w:noProof/>
        </w:rPr>
        <w:t xml:space="preserve"> </w:t>
      </w:r>
      <w:r w:rsidRPr="009852BF">
        <w:rPr>
          <w:rFonts w:ascii="Times New Roman" w:hAnsi="Times New Roman" w:cs="Times New Roman"/>
          <w:noProof/>
        </w:rPr>
        <w:t>63</w:t>
      </w:r>
      <w:r w:rsidRPr="0013495B">
        <w:rPr>
          <w:rFonts w:ascii="Times New Roman" w:hAnsi="Times New Roman" w:cs="Times New Roman"/>
          <w:noProof/>
        </w:rPr>
        <w:t>(1–2)</w:t>
      </w:r>
      <w:r w:rsidR="009852BF">
        <w:rPr>
          <w:rFonts w:ascii="Times New Roman" w:hAnsi="Times New Roman" w:cs="Times New Roman"/>
          <w:noProof/>
        </w:rPr>
        <w:t>:</w:t>
      </w:r>
      <w:r w:rsidRPr="0013495B">
        <w:rPr>
          <w:rFonts w:ascii="Times New Roman" w:hAnsi="Times New Roman" w:cs="Times New Roman"/>
          <w:noProof/>
        </w:rPr>
        <w:t xml:space="preserve"> 37–58.</w:t>
      </w:r>
    </w:p>
    <w:p w14:paraId="6ECBA7AA" w14:textId="23B2EFAC"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Carr, I., </w:t>
      </w:r>
      <w:r w:rsidR="009852BF">
        <w:rPr>
          <w:rFonts w:ascii="Times New Roman" w:hAnsi="Times New Roman" w:cs="Times New Roman"/>
          <w:noProof/>
        </w:rPr>
        <w:t>and R.</w:t>
      </w:r>
      <w:r w:rsidRPr="0013495B">
        <w:rPr>
          <w:rFonts w:ascii="Times New Roman" w:hAnsi="Times New Roman" w:cs="Times New Roman"/>
          <w:noProof/>
        </w:rPr>
        <w:t xml:space="preserve"> Jago. 2014. Petty corruption, development and information technology as an antidote. </w:t>
      </w:r>
      <w:r w:rsidRPr="0013495B">
        <w:rPr>
          <w:rFonts w:ascii="Times New Roman" w:hAnsi="Times New Roman" w:cs="Times New Roman"/>
          <w:i/>
          <w:iCs/>
          <w:noProof/>
        </w:rPr>
        <w:t>Round Table</w:t>
      </w:r>
      <w:r w:rsidR="009852BF">
        <w:rPr>
          <w:rFonts w:ascii="Times New Roman" w:hAnsi="Times New Roman" w:cs="Times New Roman"/>
          <w:noProof/>
        </w:rPr>
        <w:t xml:space="preserve"> </w:t>
      </w:r>
      <w:r w:rsidRPr="009852BF">
        <w:rPr>
          <w:rFonts w:ascii="Times New Roman" w:hAnsi="Times New Roman" w:cs="Times New Roman"/>
          <w:noProof/>
        </w:rPr>
        <w:t>103</w:t>
      </w:r>
      <w:r w:rsidRPr="0013495B">
        <w:rPr>
          <w:rFonts w:ascii="Times New Roman" w:hAnsi="Times New Roman" w:cs="Times New Roman"/>
          <w:noProof/>
        </w:rPr>
        <w:t>(5)</w:t>
      </w:r>
      <w:r w:rsidR="009852BF">
        <w:rPr>
          <w:rFonts w:ascii="Times New Roman" w:hAnsi="Times New Roman" w:cs="Times New Roman"/>
          <w:noProof/>
        </w:rPr>
        <w:t>:</w:t>
      </w:r>
      <w:r w:rsidRPr="0013495B">
        <w:rPr>
          <w:rFonts w:ascii="Times New Roman" w:hAnsi="Times New Roman" w:cs="Times New Roman"/>
          <w:noProof/>
        </w:rPr>
        <w:t xml:space="preserve"> 465–482.</w:t>
      </w:r>
    </w:p>
    <w:p w14:paraId="32FCFB58" w14:textId="0FE64916" w:rsidR="00E10D8C" w:rsidRPr="0013495B" w:rsidRDefault="00CA0ACB" w:rsidP="00CA0ACB">
      <w:pPr>
        <w:widowControl w:val="0"/>
        <w:autoSpaceDE w:val="0"/>
        <w:autoSpaceDN w:val="0"/>
        <w:adjustRightInd w:val="0"/>
        <w:spacing w:after="160"/>
        <w:ind w:left="480" w:hanging="480"/>
        <w:rPr>
          <w:rFonts w:ascii="Times New Roman" w:hAnsi="Times New Roman" w:cs="Times New Roman"/>
          <w:noProof/>
        </w:rPr>
      </w:pPr>
      <w:r w:rsidRPr="002364D7">
        <w:rPr>
          <w:rFonts w:ascii="Times New Roman" w:hAnsi="Times New Roman" w:cs="Times New Roman"/>
          <w:noProof/>
        </w:rPr>
        <w:t>Castonguay, Vincent. 1999. “A Review Of Customs Administration &amp; Procedures In Ghana.” Washington DC: U.S. Aagency for International Development (USAID) Mission to Ghana.</w:t>
      </w:r>
    </w:p>
    <w:p w14:paraId="1DB1F5F2" w14:textId="71DDA79C"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Chalfin, B. 2008. Cars, the customs service, and sumptuary rule in neoliberal Ghana. </w:t>
      </w:r>
      <w:r w:rsidRPr="0013495B">
        <w:rPr>
          <w:rFonts w:ascii="Times New Roman" w:hAnsi="Times New Roman" w:cs="Times New Roman"/>
          <w:i/>
          <w:iCs/>
          <w:noProof/>
        </w:rPr>
        <w:t>Comparative Studies in Society and History</w:t>
      </w:r>
      <w:r w:rsidRPr="0013495B">
        <w:rPr>
          <w:rFonts w:ascii="Times New Roman" w:hAnsi="Times New Roman" w:cs="Times New Roman"/>
          <w:noProof/>
        </w:rPr>
        <w:t xml:space="preserve"> </w:t>
      </w:r>
      <w:r w:rsidRPr="00E10D8C">
        <w:rPr>
          <w:rFonts w:ascii="Times New Roman" w:hAnsi="Times New Roman" w:cs="Times New Roman"/>
          <w:noProof/>
        </w:rPr>
        <w:t>50</w:t>
      </w:r>
      <w:r w:rsidRPr="0013495B">
        <w:rPr>
          <w:rFonts w:ascii="Times New Roman" w:hAnsi="Times New Roman" w:cs="Times New Roman"/>
          <w:noProof/>
        </w:rPr>
        <w:t>(02)</w:t>
      </w:r>
      <w:r w:rsidR="00E10D8C">
        <w:rPr>
          <w:rFonts w:ascii="Times New Roman" w:hAnsi="Times New Roman" w:cs="Times New Roman"/>
          <w:noProof/>
        </w:rPr>
        <w:t>:</w:t>
      </w:r>
      <w:r w:rsidRPr="0013495B">
        <w:rPr>
          <w:rFonts w:ascii="Times New Roman" w:hAnsi="Times New Roman" w:cs="Times New Roman"/>
          <w:noProof/>
        </w:rPr>
        <w:t xml:space="preserve"> 424–453. </w:t>
      </w:r>
    </w:p>
    <w:p w14:paraId="1EF3ECC2" w14:textId="77777777" w:rsidR="00CA0ACB" w:rsidRPr="002364D7" w:rsidRDefault="00CA0ACB" w:rsidP="00CA0ACB">
      <w:pPr>
        <w:widowControl w:val="0"/>
        <w:autoSpaceDE w:val="0"/>
        <w:autoSpaceDN w:val="0"/>
        <w:adjustRightInd w:val="0"/>
        <w:spacing w:after="160"/>
        <w:ind w:left="480" w:hanging="480"/>
        <w:rPr>
          <w:rFonts w:ascii="Times New Roman" w:hAnsi="Times New Roman" w:cs="Times New Roman"/>
          <w:noProof/>
        </w:rPr>
      </w:pPr>
      <w:r w:rsidRPr="002364D7">
        <w:rPr>
          <w:rFonts w:ascii="Times New Roman" w:hAnsi="Times New Roman" w:cs="Times New Roman"/>
          <w:noProof/>
        </w:rPr>
        <w:t>Chang, Ha-Joon. 2001. “Institutional Development in Developing Countries in a Historical Perspective: Lessons from Developed Countries in Earlier Times.” Paper Presented at European Association of Evolutionary Political Economy 8th-11th November. Siena, Italy.</w:t>
      </w:r>
    </w:p>
    <w:p w14:paraId="3DBF8AC9" w14:textId="31E6162C"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lastRenderedPageBreak/>
        <w:t xml:space="preserve">Cho, Y. H., </w:t>
      </w:r>
      <w:r w:rsidR="00E10D8C">
        <w:rPr>
          <w:rFonts w:ascii="Times New Roman" w:hAnsi="Times New Roman" w:cs="Times New Roman"/>
          <w:noProof/>
        </w:rPr>
        <w:t>and</w:t>
      </w:r>
      <w:r w:rsidRPr="0013495B">
        <w:rPr>
          <w:rFonts w:ascii="Times New Roman" w:hAnsi="Times New Roman" w:cs="Times New Roman"/>
          <w:noProof/>
        </w:rPr>
        <w:t xml:space="preserve"> B.-D.</w:t>
      </w:r>
      <w:r w:rsidR="00E10D8C">
        <w:rPr>
          <w:rFonts w:ascii="Times New Roman" w:hAnsi="Times New Roman" w:cs="Times New Roman"/>
          <w:noProof/>
        </w:rPr>
        <w:t xml:space="preserve"> Choi.</w:t>
      </w:r>
      <w:r w:rsidRPr="0013495B">
        <w:rPr>
          <w:rFonts w:ascii="Times New Roman" w:hAnsi="Times New Roman" w:cs="Times New Roman"/>
          <w:noProof/>
        </w:rPr>
        <w:t xml:space="preserve"> 2004. E-</w:t>
      </w:r>
      <w:r w:rsidR="00E10D8C">
        <w:rPr>
          <w:rFonts w:ascii="Times New Roman" w:hAnsi="Times New Roman" w:cs="Times New Roman"/>
          <w:noProof/>
        </w:rPr>
        <w:t>g</w:t>
      </w:r>
      <w:r w:rsidRPr="0013495B">
        <w:rPr>
          <w:rFonts w:ascii="Times New Roman" w:hAnsi="Times New Roman" w:cs="Times New Roman"/>
          <w:noProof/>
        </w:rPr>
        <w:t xml:space="preserve">overnment to </w:t>
      </w:r>
      <w:r w:rsidR="00E10D8C">
        <w:rPr>
          <w:rFonts w:ascii="Times New Roman" w:hAnsi="Times New Roman" w:cs="Times New Roman"/>
          <w:noProof/>
        </w:rPr>
        <w:t>c</w:t>
      </w:r>
      <w:r w:rsidRPr="0013495B">
        <w:rPr>
          <w:rFonts w:ascii="Times New Roman" w:hAnsi="Times New Roman" w:cs="Times New Roman"/>
          <w:noProof/>
        </w:rPr>
        <w:t xml:space="preserve">ombat </w:t>
      </w:r>
      <w:r w:rsidR="00E10D8C">
        <w:rPr>
          <w:rFonts w:ascii="Times New Roman" w:hAnsi="Times New Roman" w:cs="Times New Roman"/>
          <w:noProof/>
        </w:rPr>
        <w:t>c</w:t>
      </w:r>
      <w:r w:rsidRPr="0013495B">
        <w:rPr>
          <w:rFonts w:ascii="Times New Roman" w:hAnsi="Times New Roman" w:cs="Times New Roman"/>
          <w:noProof/>
        </w:rPr>
        <w:t xml:space="preserve">orruption: The </w:t>
      </w:r>
      <w:r w:rsidR="00E10D8C">
        <w:rPr>
          <w:rFonts w:ascii="Times New Roman" w:hAnsi="Times New Roman" w:cs="Times New Roman"/>
          <w:noProof/>
        </w:rPr>
        <w:t>c</w:t>
      </w:r>
      <w:r w:rsidRPr="0013495B">
        <w:rPr>
          <w:rFonts w:ascii="Times New Roman" w:hAnsi="Times New Roman" w:cs="Times New Roman"/>
          <w:noProof/>
        </w:rPr>
        <w:t xml:space="preserve">ase of Seoul </w:t>
      </w:r>
      <w:r w:rsidR="00E10D8C">
        <w:rPr>
          <w:rFonts w:ascii="Times New Roman" w:hAnsi="Times New Roman" w:cs="Times New Roman"/>
          <w:noProof/>
        </w:rPr>
        <w:t>M</w:t>
      </w:r>
      <w:r w:rsidRPr="0013495B">
        <w:rPr>
          <w:rFonts w:ascii="Times New Roman" w:hAnsi="Times New Roman" w:cs="Times New Roman"/>
          <w:noProof/>
        </w:rPr>
        <w:t xml:space="preserve">etropolitan Government. </w:t>
      </w:r>
      <w:r w:rsidRPr="0013495B">
        <w:rPr>
          <w:rFonts w:ascii="Times New Roman" w:hAnsi="Times New Roman" w:cs="Times New Roman"/>
          <w:i/>
          <w:iCs/>
          <w:noProof/>
        </w:rPr>
        <w:t>International Journal of Public Administration</w:t>
      </w:r>
      <w:r w:rsidRPr="0013495B">
        <w:rPr>
          <w:rFonts w:ascii="Times New Roman" w:hAnsi="Times New Roman" w:cs="Times New Roman"/>
          <w:noProof/>
        </w:rPr>
        <w:t xml:space="preserve"> </w:t>
      </w:r>
      <w:r w:rsidRPr="00E10D8C">
        <w:rPr>
          <w:rFonts w:ascii="Times New Roman" w:hAnsi="Times New Roman" w:cs="Times New Roman"/>
          <w:noProof/>
        </w:rPr>
        <w:t>27</w:t>
      </w:r>
      <w:r w:rsidRPr="0013495B">
        <w:rPr>
          <w:rFonts w:ascii="Times New Roman" w:hAnsi="Times New Roman" w:cs="Times New Roman"/>
          <w:noProof/>
        </w:rPr>
        <w:t>(10)</w:t>
      </w:r>
      <w:r w:rsidR="00E10D8C">
        <w:rPr>
          <w:rFonts w:ascii="Times New Roman" w:hAnsi="Times New Roman" w:cs="Times New Roman"/>
          <w:noProof/>
        </w:rPr>
        <w:t>:</w:t>
      </w:r>
      <w:r w:rsidRPr="0013495B">
        <w:rPr>
          <w:rFonts w:ascii="Times New Roman" w:hAnsi="Times New Roman" w:cs="Times New Roman"/>
          <w:noProof/>
        </w:rPr>
        <w:t xml:space="preserve"> 719–735.</w:t>
      </w:r>
    </w:p>
    <w:p w14:paraId="783C196F" w14:textId="36CE73AF" w:rsid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Clarke, R. 1983. Situation </w:t>
      </w:r>
      <w:r w:rsidR="00E10D8C">
        <w:rPr>
          <w:rFonts w:ascii="Times New Roman" w:hAnsi="Times New Roman" w:cs="Times New Roman"/>
          <w:noProof/>
        </w:rPr>
        <w:t>c</w:t>
      </w:r>
      <w:r w:rsidRPr="0013495B">
        <w:rPr>
          <w:rFonts w:ascii="Times New Roman" w:hAnsi="Times New Roman" w:cs="Times New Roman"/>
          <w:noProof/>
        </w:rPr>
        <w:t xml:space="preserve">rime </w:t>
      </w:r>
      <w:r w:rsidR="00E10D8C">
        <w:rPr>
          <w:rFonts w:ascii="Times New Roman" w:hAnsi="Times New Roman" w:cs="Times New Roman"/>
          <w:noProof/>
        </w:rPr>
        <w:t>p</w:t>
      </w:r>
      <w:r w:rsidRPr="0013495B">
        <w:rPr>
          <w:rFonts w:ascii="Times New Roman" w:hAnsi="Times New Roman" w:cs="Times New Roman"/>
          <w:noProof/>
        </w:rPr>
        <w:t xml:space="preserve">revention: It’s </w:t>
      </w:r>
      <w:r w:rsidR="00E10D8C">
        <w:rPr>
          <w:rFonts w:ascii="Times New Roman" w:hAnsi="Times New Roman" w:cs="Times New Roman"/>
          <w:noProof/>
        </w:rPr>
        <w:t>t</w:t>
      </w:r>
      <w:r w:rsidRPr="0013495B">
        <w:rPr>
          <w:rFonts w:ascii="Times New Roman" w:hAnsi="Times New Roman" w:cs="Times New Roman"/>
          <w:noProof/>
        </w:rPr>
        <w:t xml:space="preserve">heoretical </w:t>
      </w:r>
      <w:r w:rsidR="00E10D8C">
        <w:rPr>
          <w:rFonts w:ascii="Times New Roman" w:hAnsi="Times New Roman" w:cs="Times New Roman"/>
          <w:noProof/>
        </w:rPr>
        <w:t>b</w:t>
      </w:r>
      <w:r w:rsidRPr="0013495B">
        <w:rPr>
          <w:rFonts w:ascii="Times New Roman" w:hAnsi="Times New Roman" w:cs="Times New Roman"/>
          <w:noProof/>
        </w:rPr>
        <w:t xml:space="preserve">asis and </w:t>
      </w:r>
      <w:r w:rsidR="00E10D8C">
        <w:rPr>
          <w:rFonts w:ascii="Times New Roman" w:hAnsi="Times New Roman" w:cs="Times New Roman"/>
          <w:noProof/>
        </w:rPr>
        <w:t>p</w:t>
      </w:r>
      <w:r w:rsidRPr="0013495B">
        <w:rPr>
          <w:rFonts w:ascii="Times New Roman" w:hAnsi="Times New Roman" w:cs="Times New Roman"/>
          <w:noProof/>
        </w:rPr>
        <w:t xml:space="preserve">ractical </w:t>
      </w:r>
      <w:r w:rsidR="00E10D8C">
        <w:rPr>
          <w:rFonts w:ascii="Times New Roman" w:hAnsi="Times New Roman" w:cs="Times New Roman"/>
          <w:noProof/>
        </w:rPr>
        <w:t>s</w:t>
      </w:r>
      <w:r w:rsidRPr="0013495B">
        <w:rPr>
          <w:rFonts w:ascii="Times New Roman" w:hAnsi="Times New Roman" w:cs="Times New Roman"/>
          <w:noProof/>
        </w:rPr>
        <w:t xml:space="preserve">cope. </w:t>
      </w:r>
      <w:r w:rsidRPr="0013495B">
        <w:rPr>
          <w:rFonts w:ascii="Times New Roman" w:hAnsi="Times New Roman" w:cs="Times New Roman"/>
          <w:i/>
          <w:iCs/>
          <w:noProof/>
        </w:rPr>
        <w:t>Crime and Justice</w:t>
      </w:r>
      <w:r w:rsidRPr="0013495B">
        <w:rPr>
          <w:rFonts w:ascii="Times New Roman" w:hAnsi="Times New Roman" w:cs="Times New Roman"/>
          <w:noProof/>
        </w:rPr>
        <w:t xml:space="preserve"> </w:t>
      </w:r>
      <w:r w:rsidRPr="00FD31C8">
        <w:rPr>
          <w:rFonts w:ascii="Times New Roman" w:hAnsi="Times New Roman" w:cs="Times New Roman"/>
          <w:noProof/>
        </w:rPr>
        <w:t>4</w:t>
      </w:r>
      <w:r w:rsidR="00FD31C8" w:rsidRPr="00FD31C8">
        <w:rPr>
          <w:rFonts w:ascii="Times New Roman" w:hAnsi="Times New Roman" w:cs="Times New Roman"/>
          <w:noProof/>
        </w:rPr>
        <w:t>:</w:t>
      </w:r>
      <w:r w:rsidRPr="00FD31C8">
        <w:rPr>
          <w:rFonts w:ascii="Times New Roman" w:hAnsi="Times New Roman" w:cs="Times New Roman"/>
          <w:noProof/>
        </w:rPr>
        <w:t xml:space="preserve"> </w:t>
      </w:r>
      <w:r w:rsidRPr="0013495B">
        <w:rPr>
          <w:rFonts w:ascii="Times New Roman" w:hAnsi="Times New Roman" w:cs="Times New Roman"/>
          <w:noProof/>
        </w:rPr>
        <w:t>225–256.</w:t>
      </w:r>
    </w:p>
    <w:p w14:paraId="04892FD1" w14:textId="590E2ABA" w:rsidR="00FD31C8" w:rsidRPr="0013495B" w:rsidRDefault="00FD31C8" w:rsidP="00CE3F48">
      <w:pPr>
        <w:widowControl w:val="0"/>
        <w:autoSpaceDE w:val="0"/>
        <w:autoSpaceDN w:val="0"/>
        <w:adjustRightInd w:val="0"/>
        <w:rPr>
          <w:rFonts w:ascii="Times New Roman" w:hAnsi="Times New Roman" w:cs="Times New Roman"/>
          <w:noProof/>
        </w:rPr>
      </w:pPr>
    </w:p>
    <w:p w14:paraId="34A89E0D" w14:textId="48CD06A1"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Clarke, R.</w:t>
      </w:r>
      <w:r w:rsidR="00CE3F48">
        <w:rPr>
          <w:rFonts w:ascii="Times New Roman" w:hAnsi="Times New Roman" w:cs="Times New Roman"/>
          <w:noProof/>
        </w:rPr>
        <w:t xml:space="preserve"> (ed.).</w:t>
      </w:r>
      <w:r w:rsidRPr="0013495B">
        <w:rPr>
          <w:rFonts w:ascii="Times New Roman" w:hAnsi="Times New Roman" w:cs="Times New Roman"/>
          <w:noProof/>
        </w:rPr>
        <w:t xml:space="preserve"> 1997. </w:t>
      </w:r>
      <w:r w:rsidRPr="0013495B">
        <w:rPr>
          <w:rFonts w:ascii="Times New Roman" w:hAnsi="Times New Roman" w:cs="Times New Roman"/>
          <w:i/>
          <w:iCs/>
          <w:noProof/>
        </w:rPr>
        <w:t xml:space="preserve">Situational </w:t>
      </w:r>
      <w:r w:rsidR="00CE3F48">
        <w:rPr>
          <w:rFonts w:ascii="Times New Roman" w:hAnsi="Times New Roman" w:cs="Times New Roman"/>
          <w:i/>
          <w:iCs/>
          <w:noProof/>
        </w:rPr>
        <w:t>c</w:t>
      </w:r>
      <w:r w:rsidRPr="0013495B">
        <w:rPr>
          <w:rFonts w:ascii="Times New Roman" w:hAnsi="Times New Roman" w:cs="Times New Roman"/>
          <w:i/>
          <w:iCs/>
          <w:noProof/>
        </w:rPr>
        <w:t xml:space="preserve">rime </w:t>
      </w:r>
      <w:r w:rsidR="00CE3F48">
        <w:rPr>
          <w:rFonts w:ascii="Times New Roman" w:hAnsi="Times New Roman" w:cs="Times New Roman"/>
          <w:i/>
          <w:iCs/>
          <w:noProof/>
        </w:rPr>
        <w:t>p</w:t>
      </w:r>
      <w:r w:rsidRPr="0013495B">
        <w:rPr>
          <w:rFonts w:ascii="Times New Roman" w:hAnsi="Times New Roman" w:cs="Times New Roman"/>
          <w:i/>
          <w:iCs/>
          <w:noProof/>
        </w:rPr>
        <w:t xml:space="preserve">revention: Successful </w:t>
      </w:r>
      <w:r w:rsidR="00CE3F48">
        <w:rPr>
          <w:rFonts w:ascii="Times New Roman" w:hAnsi="Times New Roman" w:cs="Times New Roman"/>
          <w:i/>
          <w:iCs/>
          <w:noProof/>
        </w:rPr>
        <w:t>c</w:t>
      </w:r>
      <w:r w:rsidRPr="0013495B">
        <w:rPr>
          <w:rFonts w:ascii="Times New Roman" w:hAnsi="Times New Roman" w:cs="Times New Roman"/>
          <w:i/>
          <w:iCs/>
          <w:noProof/>
        </w:rPr>
        <w:t xml:space="preserve">ase </w:t>
      </w:r>
      <w:r w:rsidR="00CE3F48">
        <w:rPr>
          <w:rFonts w:ascii="Times New Roman" w:hAnsi="Times New Roman" w:cs="Times New Roman"/>
          <w:i/>
          <w:iCs/>
          <w:noProof/>
        </w:rPr>
        <w:t>s</w:t>
      </w:r>
      <w:r w:rsidRPr="0013495B">
        <w:rPr>
          <w:rFonts w:ascii="Times New Roman" w:hAnsi="Times New Roman" w:cs="Times New Roman"/>
          <w:i/>
          <w:iCs/>
          <w:noProof/>
        </w:rPr>
        <w:t>tudies</w:t>
      </w:r>
      <w:r w:rsidR="00CE3F48">
        <w:rPr>
          <w:rFonts w:ascii="Times New Roman" w:hAnsi="Times New Roman" w:cs="Times New Roman"/>
          <w:noProof/>
        </w:rPr>
        <w:t xml:space="preserve"> </w:t>
      </w:r>
      <w:r w:rsidRPr="0013495B">
        <w:rPr>
          <w:rFonts w:ascii="Times New Roman" w:hAnsi="Times New Roman" w:cs="Times New Roman"/>
          <w:noProof/>
        </w:rPr>
        <w:t>(2nd ed</w:t>
      </w:r>
      <w:r w:rsidR="00CE3F48">
        <w:rPr>
          <w:rFonts w:ascii="Times New Roman" w:hAnsi="Times New Roman" w:cs="Times New Roman"/>
          <w:noProof/>
        </w:rPr>
        <w:t>ition</w:t>
      </w:r>
      <w:r w:rsidRPr="0013495B">
        <w:rPr>
          <w:rFonts w:ascii="Times New Roman" w:hAnsi="Times New Roman" w:cs="Times New Roman"/>
          <w:noProof/>
        </w:rPr>
        <w:t>). Albany, NY: Harrow &amp; Heston.</w:t>
      </w:r>
    </w:p>
    <w:p w14:paraId="43C433C3" w14:textId="6824AE6D"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Clarke, R., </w:t>
      </w:r>
      <w:r w:rsidR="00CE3F48">
        <w:rPr>
          <w:rFonts w:ascii="Times New Roman" w:hAnsi="Times New Roman" w:cs="Times New Roman"/>
          <w:noProof/>
        </w:rPr>
        <w:t>and P.</w:t>
      </w:r>
      <w:r w:rsidRPr="0013495B">
        <w:rPr>
          <w:rFonts w:ascii="Times New Roman" w:hAnsi="Times New Roman" w:cs="Times New Roman"/>
          <w:noProof/>
        </w:rPr>
        <w:t xml:space="preserve"> Mayhew</w:t>
      </w:r>
      <w:r w:rsidR="00CE3F48">
        <w:rPr>
          <w:rFonts w:ascii="Times New Roman" w:hAnsi="Times New Roman" w:cs="Times New Roman"/>
          <w:noProof/>
        </w:rPr>
        <w:t xml:space="preserve">. </w:t>
      </w:r>
      <w:r w:rsidRPr="0013495B">
        <w:rPr>
          <w:rFonts w:ascii="Times New Roman" w:hAnsi="Times New Roman" w:cs="Times New Roman"/>
          <w:noProof/>
        </w:rPr>
        <w:t xml:space="preserve">1988. The British </w:t>
      </w:r>
      <w:r w:rsidR="00CE3F48">
        <w:rPr>
          <w:rFonts w:ascii="Times New Roman" w:hAnsi="Times New Roman" w:cs="Times New Roman"/>
          <w:noProof/>
        </w:rPr>
        <w:t>g</w:t>
      </w:r>
      <w:r w:rsidRPr="0013495B">
        <w:rPr>
          <w:rFonts w:ascii="Times New Roman" w:hAnsi="Times New Roman" w:cs="Times New Roman"/>
          <w:noProof/>
        </w:rPr>
        <w:t xml:space="preserve">as </w:t>
      </w:r>
      <w:r w:rsidR="00CE3F48">
        <w:rPr>
          <w:rFonts w:ascii="Times New Roman" w:hAnsi="Times New Roman" w:cs="Times New Roman"/>
          <w:noProof/>
        </w:rPr>
        <w:t>s</w:t>
      </w:r>
      <w:r w:rsidRPr="0013495B">
        <w:rPr>
          <w:rFonts w:ascii="Times New Roman" w:hAnsi="Times New Roman" w:cs="Times New Roman"/>
          <w:noProof/>
        </w:rPr>
        <w:t xml:space="preserve">uicide </w:t>
      </w:r>
      <w:r w:rsidR="00CE3F48">
        <w:rPr>
          <w:rFonts w:ascii="Times New Roman" w:hAnsi="Times New Roman" w:cs="Times New Roman"/>
          <w:noProof/>
        </w:rPr>
        <w:t>s</w:t>
      </w:r>
      <w:r w:rsidRPr="0013495B">
        <w:rPr>
          <w:rFonts w:ascii="Times New Roman" w:hAnsi="Times New Roman" w:cs="Times New Roman"/>
          <w:noProof/>
        </w:rPr>
        <w:t>tory and its</w:t>
      </w:r>
      <w:r w:rsidR="00525FA4">
        <w:rPr>
          <w:rFonts w:ascii="Times New Roman" w:hAnsi="Times New Roman" w:cs="Times New Roman"/>
          <w:noProof/>
        </w:rPr>
        <w:t xml:space="preserve"> criminological implications</w:t>
      </w:r>
      <w:r w:rsidRPr="0013495B">
        <w:rPr>
          <w:rFonts w:ascii="Times New Roman" w:hAnsi="Times New Roman" w:cs="Times New Roman"/>
          <w:noProof/>
        </w:rPr>
        <w:t xml:space="preserve">. In </w:t>
      </w:r>
      <w:r w:rsidRPr="0013495B">
        <w:rPr>
          <w:rFonts w:ascii="Times New Roman" w:hAnsi="Times New Roman" w:cs="Times New Roman"/>
          <w:i/>
          <w:iCs/>
          <w:noProof/>
        </w:rPr>
        <w:t xml:space="preserve">Crime and </w:t>
      </w:r>
      <w:r w:rsidR="00CE3F48">
        <w:rPr>
          <w:rFonts w:ascii="Times New Roman" w:hAnsi="Times New Roman" w:cs="Times New Roman"/>
          <w:i/>
          <w:iCs/>
          <w:noProof/>
        </w:rPr>
        <w:t>j</w:t>
      </w:r>
      <w:r w:rsidRPr="0013495B">
        <w:rPr>
          <w:rFonts w:ascii="Times New Roman" w:hAnsi="Times New Roman" w:cs="Times New Roman"/>
          <w:i/>
          <w:iCs/>
          <w:noProof/>
        </w:rPr>
        <w:t xml:space="preserve">ustice: A </w:t>
      </w:r>
      <w:r w:rsidR="00CE3F48">
        <w:rPr>
          <w:rFonts w:ascii="Times New Roman" w:hAnsi="Times New Roman" w:cs="Times New Roman"/>
          <w:i/>
          <w:iCs/>
          <w:noProof/>
        </w:rPr>
        <w:t>r</w:t>
      </w:r>
      <w:r w:rsidRPr="0013495B">
        <w:rPr>
          <w:rFonts w:ascii="Times New Roman" w:hAnsi="Times New Roman" w:cs="Times New Roman"/>
          <w:i/>
          <w:iCs/>
          <w:noProof/>
        </w:rPr>
        <w:t xml:space="preserve">eview of </w:t>
      </w:r>
      <w:r w:rsidR="00CE3F48">
        <w:rPr>
          <w:rFonts w:ascii="Times New Roman" w:hAnsi="Times New Roman" w:cs="Times New Roman"/>
          <w:i/>
          <w:iCs/>
          <w:noProof/>
        </w:rPr>
        <w:t>r</w:t>
      </w:r>
      <w:r w:rsidRPr="0013495B">
        <w:rPr>
          <w:rFonts w:ascii="Times New Roman" w:hAnsi="Times New Roman" w:cs="Times New Roman"/>
          <w:i/>
          <w:iCs/>
          <w:noProof/>
        </w:rPr>
        <w:t>esearch, Vol.10</w:t>
      </w:r>
      <w:r w:rsidR="00CE3F48">
        <w:rPr>
          <w:rFonts w:ascii="Times New Roman" w:hAnsi="Times New Roman" w:cs="Times New Roman"/>
          <w:noProof/>
        </w:rPr>
        <w:t>, eds.</w:t>
      </w:r>
      <w:r w:rsidRPr="0013495B">
        <w:rPr>
          <w:rFonts w:ascii="Times New Roman" w:hAnsi="Times New Roman" w:cs="Times New Roman"/>
          <w:noProof/>
        </w:rPr>
        <w:t xml:space="preserve"> </w:t>
      </w:r>
      <w:r w:rsidR="00CE3F48" w:rsidRPr="0013495B">
        <w:rPr>
          <w:rFonts w:ascii="Times New Roman" w:hAnsi="Times New Roman" w:cs="Times New Roman"/>
          <w:noProof/>
        </w:rPr>
        <w:t xml:space="preserve">M. Tonry </w:t>
      </w:r>
      <w:r w:rsidR="00CE3F48">
        <w:rPr>
          <w:rFonts w:ascii="Times New Roman" w:hAnsi="Times New Roman" w:cs="Times New Roman"/>
          <w:noProof/>
        </w:rPr>
        <w:t>and</w:t>
      </w:r>
      <w:r w:rsidR="00CE3F48" w:rsidRPr="0013495B">
        <w:rPr>
          <w:rFonts w:ascii="Times New Roman" w:hAnsi="Times New Roman" w:cs="Times New Roman"/>
          <w:noProof/>
        </w:rPr>
        <w:t xml:space="preserve"> N. Morris</w:t>
      </w:r>
      <w:r w:rsidR="00525FA4">
        <w:rPr>
          <w:rFonts w:ascii="Times New Roman" w:hAnsi="Times New Roman" w:cs="Times New Roman"/>
          <w:noProof/>
        </w:rPr>
        <w:t>, 79-116</w:t>
      </w:r>
      <w:r w:rsidR="00CE3F48">
        <w:rPr>
          <w:rFonts w:ascii="Times New Roman" w:hAnsi="Times New Roman" w:cs="Times New Roman"/>
          <w:noProof/>
        </w:rPr>
        <w:t xml:space="preserve">.  </w:t>
      </w:r>
      <w:r w:rsidRPr="0013495B">
        <w:rPr>
          <w:rFonts w:ascii="Times New Roman" w:hAnsi="Times New Roman" w:cs="Times New Roman"/>
          <w:noProof/>
        </w:rPr>
        <w:t>Chicago: University of Chicago Press.</w:t>
      </w:r>
    </w:p>
    <w:p w14:paraId="59028DEA" w14:textId="4DE85D3A"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Cohen, L., Felson, M., </w:t>
      </w:r>
      <w:r w:rsidR="00525FA4">
        <w:rPr>
          <w:rFonts w:ascii="Times New Roman" w:hAnsi="Times New Roman" w:cs="Times New Roman"/>
          <w:noProof/>
        </w:rPr>
        <w:t>and K.</w:t>
      </w:r>
      <w:r w:rsidRPr="0013495B">
        <w:rPr>
          <w:rFonts w:ascii="Times New Roman" w:hAnsi="Times New Roman" w:cs="Times New Roman"/>
          <w:noProof/>
        </w:rPr>
        <w:t xml:space="preserve"> Land</w:t>
      </w:r>
      <w:r w:rsidR="00525FA4">
        <w:rPr>
          <w:rFonts w:ascii="Times New Roman" w:hAnsi="Times New Roman" w:cs="Times New Roman"/>
          <w:noProof/>
        </w:rPr>
        <w:t xml:space="preserve">. </w:t>
      </w:r>
      <w:r w:rsidRPr="0013495B">
        <w:rPr>
          <w:rFonts w:ascii="Times New Roman" w:hAnsi="Times New Roman" w:cs="Times New Roman"/>
          <w:noProof/>
        </w:rPr>
        <w:t xml:space="preserve">1980. Property </w:t>
      </w:r>
      <w:r w:rsidR="00525FA4">
        <w:rPr>
          <w:rFonts w:ascii="Times New Roman" w:hAnsi="Times New Roman" w:cs="Times New Roman"/>
          <w:noProof/>
        </w:rPr>
        <w:t>c</w:t>
      </w:r>
      <w:r w:rsidRPr="0013495B">
        <w:rPr>
          <w:rFonts w:ascii="Times New Roman" w:hAnsi="Times New Roman" w:cs="Times New Roman"/>
          <w:noProof/>
        </w:rPr>
        <w:t xml:space="preserve">rime </w:t>
      </w:r>
      <w:r w:rsidR="00525FA4">
        <w:rPr>
          <w:rFonts w:ascii="Times New Roman" w:hAnsi="Times New Roman" w:cs="Times New Roman"/>
          <w:noProof/>
        </w:rPr>
        <w:t>r</w:t>
      </w:r>
      <w:r w:rsidRPr="0013495B">
        <w:rPr>
          <w:rFonts w:ascii="Times New Roman" w:hAnsi="Times New Roman" w:cs="Times New Roman"/>
          <w:noProof/>
        </w:rPr>
        <w:t xml:space="preserve">ates in the United States: A </w:t>
      </w:r>
      <w:r w:rsidR="00525FA4">
        <w:rPr>
          <w:rFonts w:ascii="Times New Roman" w:hAnsi="Times New Roman" w:cs="Times New Roman"/>
          <w:noProof/>
        </w:rPr>
        <w:t>m</w:t>
      </w:r>
      <w:r w:rsidRPr="0013495B">
        <w:rPr>
          <w:rFonts w:ascii="Times New Roman" w:hAnsi="Times New Roman" w:cs="Times New Roman"/>
          <w:noProof/>
        </w:rPr>
        <w:t xml:space="preserve">acrodynamic </w:t>
      </w:r>
      <w:r w:rsidR="00525FA4">
        <w:rPr>
          <w:rFonts w:ascii="Times New Roman" w:hAnsi="Times New Roman" w:cs="Times New Roman"/>
          <w:noProof/>
        </w:rPr>
        <w:t>a</w:t>
      </w:r>
      <w:r w:rsidRPr="0013495B">
        <w:rPr>
          <w:rFonts w:ascii="Times New Roman" w:hAnsi="Times New Roman" w:cs="Times New Roman"/>
          <w:noProof/>
        </w:rPr>
        <w:t xml:space="preserve">nalysis, 1947-1977; with </w:t>
      </w:r>
      <w:r w:rsidR="00525FA4">
        <w:rPr>
          <w:rFonts w:ascii="Times New Roman" w:hAnsi="Times New Roman" w:cs="Times New Roman"/>
          <w:noProof/>
        </w:rPr>
        <w:t>e</w:t>
      </w:r>
      <w:r w:rsidRPr="0013495B">
        <w:rPr>
          <w:rFonts w:ascii="Times New Roman" w:hAnsi="Times New Roman" w:cs="Times New Roman"/>
          <w:noProof/>
        </w:rPr>
        <w:t>x</w:t>
      </w:r>
      <w:r w:rsidR="00D37C71">
        <w:rPr>
          <w:rFonts w:ascii="Times New Roman" w:hAnsi="Times New Roman" w:cs="Times New Roman"/>
          <w:noProof/>
        </w:rPr>
        <w:t xml:space="preserve"> </w:t>
      </w:r>
      <w:r w:rsidR="00525FA4">
        <w:rPr>
          <w:rFonts w:ascii="Times New Roman" w:hAnsi="Times New Roman" w:cs="Times New Roman"/>
          <w:noProof/>
        </w:rPr>
        <w:t>a</w:t>
      </w:r>
      <w:r w:rsidRPr="0013495B">
        <w:rPr>
          <w:rFonts w:ascii="Times New Roman" w:hAnsi="Times New Roman" w:cs="Times New Roman"/>
          <w:noProof/>
        </w:rPr>
        <w:t xml:space="preserve">nte </w:t>
      </w:r>
      <w:r w:rsidR="00525FA4">
        <w:rPr>
          <w:rFonts w:ascii="Times New Roman" w:hAnsi="Times New Roman" w:cs="Times New Roman"/>
          <w:noProof/>
        </w:rPr>
        <w:t>f</w:t>
      </w:r>
      <w:r w:rsidRPr="0013495B">
        <w:rPr>
          <w:rFonts w:ascii="Times New Roman" w:hAnsi="Times New Roman" w:cs="Times New Roman"/>
          <w:noProof/>
        </w:rPr>
        <w:t xml:space="preserve">orecasts for the </w:t>
      </w:r>
      <w:r w:rsidR="00525FA4">
        <w:rPr>
          <w:rFonts w:ascii="Times New Roman" w:hAnsi="Times New Roman" w:cs="Times New Roman"/>
          <w:noProof/>
        </w:rPr>
        <w:t>m</w:t>
      </w:r>
      <w:r w:rsidRPr="0013495B">
        <w:rPr>
          <w:rFonts w:ascii="Times New Roman" w:hAnsi="Times New Roman" w:cs="Times New Roman"/>
          <w:noProof/>
        </w:rPr>
        <w:t xml:space="preserve">id-1980s. </w:t>
      </w:r>
      <w:r w:rsidRPr="0013495B">
        <w:rPr>
          <w:rFonts w:ascii="Times New Roman" w:hAnsi="Times New Roman" w:cs="Times New Roman"/>
          <w:i/>
          <w:iCs/>
          <w:noProof/>
        </w:rPr>
        <w:t>American Journal of Sociology</w:t>
      </w:r>
      <w:r w:rsidRPr="0013495B">
        <w:rPr>
          <w:rFonts w:ascii="Times New Roman" w:hAnsi="Times New Roman" w:cs="Times New Roman"/>
          <w:noProof/>
        </w:rPr>
        <w:t xml:space="preserve"> </w:t>
      </w:r>
      <w:r w:rsidRPr="00525FA4">
        <w:rPr>
          <w:rFonts w:ascii="Times New Roman" w:hAnsi="Times New Roman" w:cs="Times New Roman"/>
          <w:noProof/>
        </w:rPr>
        <w:t>86</w:t>
      </w:r>
      <w:r w:rsidR="00D37C71">
        <w:rPr>
          <w:rFonts w:ascii="Times New Roman" w:hAnsi="Times New Roman" w:cs="Times New Roman"/>
          <w:noProof/>
        </w:rPr>
        <w:t>(1)</w:t>
      </w:r>
      <w:r w:rsidR="00525FA4">
        <w:rPr>
          <w:rFonts w:ascii="Times New Roman" w:hAnsi="Times New Roman" w:cs="Times New Roman"/>
          <w:noProof/>
        </w:rPr>
        <w:t>:</w:t>
      </w:r>
      <w:r w:rsidRPr="0013495B">
        <w:rPr>
          <w:rFonts w:ascii="Times New Roman" w:hAnsi="Times New Roman" w:cs="Times New Roman"/>
          <w:noProof/>
        </w:rPr>
        <w:t xml:space="preserve"> 90–118.</w:t>
      </w:r>
    </w:p>
    <w:p w14:paraId="520B2E30" w14:textId="45CB06B8"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Corojan, A., </w:t>
      </w:r>
      <w:r w:rsidR="00D37C71">
        <w:rPr>
          <w:rFonts w:ascii="Times New Roman" w:hAnsi="Times New Roman" w:cs="Times New Roman"/>
          <w:noProof/>
        </w:rPr>
        <w:t>and J.</w:t>
      </w:r>
      <w:r w:rsidRPr="0013495B">
        <w:rPr>
          <w:rFonts w:ascii="Times New Roman" w:hAnsi="Times New Roman" w:cs="Times New Roman"/>
          <w:noProof/>
        </w:rPr>
        <w:t xml:space="preserve"> Criado</w:t>
      </w:r>
      <w:r w:rsidR="00D37C71">
        <w:rPr>
          <w:rFonts w:ascii="Times New Roman" w:hAnsi="Times New Roman" w:cs="Times New Roman"/>
          <w:noProof/>
        </w:rPr>
        <w:t xml:space="preserve">. </w:t>
      </w:r>
      <w:r w:rsidRPr="0013495B">
        <w:rPr>
          <w:rFonts w:ascii="Times New Roman" w:hAnsi="Times New Roman" w:cs="Times New Roman"/>
          <w:noProof/>
        </w:rPr>
        <w:t xml:space="preserve">2012. E-government for transparency, anti-corruption, and accountability: Challenges and opportunities for Central American countries. In </w:t>
      </w:r>
      <w:r w:rsidRPr="0013495B">
        <w:rPr>
          <w:rFonts w:ascii="Times New Roman" w:hAnsi="Times New Roman" w:cs="Times New Roman"/>
          <w:i/>
          <w:iCs/>
          <w:noProof/>
        </w:rPr>
        <w:t xml:space="preserve">Handbook of research on </w:t>
      </w:r>
      <w:r w:rsidR="00D37C71">
        <w:rPr>
          <w:rFonts w:ascii="Times New Roman" w:hAnsi="Times New Roman" w:cs="Times New Roman"/>
          <w:i/>
          <w:iCs/>
          <w:noProof/>
        </w:rPr>
        <w:t>e</w:t>
      </w:r>
      <w:r w:rsidRPr="0013495B">
        <w:rPr>
          <w:rFonts w:ascii="Times New Roman" w:hAnsi="Times New Roman" w:cs="Times New Roman"/>
          <w:i/>
          <w:iCs/>
          <w:noProof/>
        </w:rPr>
        <w:t xml:space="preserve">-government in emerging economies: Adoption, </w:t>
      </w:r>
      <w:r w:rsidR="00D37C71">
        <w:rPr>
          <w:rFonts w:ascii="Times New Roman" w:hAnsi="Times New Roman" w:cs="Times New Roman"/>
          <w:i/>
          <w:iCs/>
          <w:noProof/>
        </w:rPr>
        <w:t>e</w:t>
      </w:r>
      <w:r w:rsidRPr="0013495B">
        <w:rPr>
          <w:rFonts w:ascii="Times New Roman" w:hAnsi="Times New Roman" w:cs="Times New Roman"/>
          <w:i/>
          <w:iCs/>
          <w:noProof/>
        </w:rPr>
        <w:t>-participation, and legal frameworks</w:t>
      </w:r>
      <w:r w:rsidR="00D37C71">
        <w:rPr>
          <w:rFonts w:ascii="Times New Roman" w:hAnsi="Times New Roman" w:cs="Times New Roman"/>
          <w:i/>
          <w:iCs/>
          <w:noProof/>
        </w:rPr>
        <w:t>,</w:t>
      </w:r>
      <w:r w:rsidR="000D2C77">
        <w:rPr>
          <w:rFonts w:ascii="Times New Roman" w:hAnsi="Times New Roman" w:cs="Times New Roman"/>
          <w:i/>
          <w:iCs/>
          <w:noProof/>
        </w:rPr>
        <w:t xml:space="preserve"> Vol. 1,</w:t>
      </w:r>
      <w:r w:rsidR="00D37C71">
        <w:rPr>
          <w:rFonts w:ascii="Times New Roman" w:hAnsi="Times New Roman" w:cs="Times New Roman"/>
          <w:i/>
          <w:iCs/>
          <w:noProof/>
        </w:rPr>
        <w:t xml:space="preserve"> </w:t>
      </w:r>
      <w:r w:rsidR="00D37C71" w:rsidRPr="00D37C71">
        <w:rPr>
          <w:rFonts w:ascii="Times New Roman" w:hAnsi="Times New Roman" w:cs="Times New Roman"/>
          <w:noProof/>
        </w:rPr>
        <w:t>eds.</w:t>
      </w:r>
      <w:r w:rsidR="00D37C71">
        <w:rPr>
          <w:rFonts w:ascii="Times New Roman" w:hAnsi="Times New Roman" w:cs="Times New Roman"/>
          <w:noProof/>
        </w:rPr>
        <w:t xml:space="preserve"> K. J. Bwalya</w:t>
      </w:r>
      <w:r w:rsidR="007A3D4F">
        <w:rPr>
          <w:rFonts w:ascii="Times New Roman" w:hAnsi="Times New Roman" w:cs="Times New Roman"/>
          <w:noProof/>
        </w:rPr>
        <w:t xml:space="preserve"> and S. Zulu,</w:t>
      </w:r>
      <w:r w:rsidR="00D37C71" w:rsidRPr="00D37C71">
        <w:rPr>
          <w:rFonts w:ascii="Times New Roman" w:hAnsi="Times New Roman" w:cs="Times New Roman"/>
          <w:noProof/>
        </w:rPr>
        <w:t xml:space="preserve"> </w:t>
      </w:r>
      <w:r w:rsidRPr="0013495B">
        <w:rPr>
          <w:rFonts w:ascii="Times New Roman" w:hAnsi="Times New Roman" w:cs="Times New Roman"/>
          <w:noProof/>
        </w:rPr>
        <w:t>328–3</w:t>
      </w:r>
      <w:r w:rsidR="00D25003">
        <w:rPr>
          <w:rFonts w:ascii="Times New Roman" w:hAnsi="Times New Roman" w:cs="Times New Roman"/>
          <w:noProof/>
        </w:rPr>
        <w:t>5</w:t>
      </w:r>
      <w:r w:rsidRPr="0013495B">
        <w:rPr>
          <w:rFonts w:ascii="Times New Roman" w:hAnsi="Times New Roman" w:cs="Times New Roman"/>
          <w:noProof/>
        </w:rPr>
        <w:t>0. Hershey, PA: IGI Global.</w:t>
      </w:r>
    </w:p>
    <w:p w14:paraId="32948739" w14:textId="07145A32" w:rsidR="00F0422C" w:rsidRDefault="00F0422C" w:rsidP="00F0422C">
      <w:pPr>
        <w:widowControl w:val="0"/>
        <w:autoSpaceDE w:val="0"/>
        <w:autoSpaceDN w:val="0"/>
        <w:adjustRightInd w:val="0"/>
        <w:ind w:left="480" w:hanging="480"/>
        <w:rPr>
          <w:rFonts w:ascii="Times New Roman" w:hAnsi="Times New Roman" w:cs="Times New Roman"/>
          <w:noProof/>
        </w:rPr>
      </w:pPr>
    </w:p>
    <w:p w14:paraId="15C95CA7" w14:textId="77777777" w:rsidR="003F2E89" w:rsidRDefault="003F2E89" w:rsidP="00CA0ACB">
      <w:pPr>
        <w:widowControl w:val="0"/>
        <w:autoSpaceDE w:val="0"/>
        <w:autoSpaceDN w:val="0"/>
        <w:adjustRightInd w:val="0"/>
        <w:rPr>
          <w:rFonts w:ascii="Times New Roman" w:hAnsi="Times New Roman" w:cs="Times New Roman"/>
          <w:noProof/>
        </w:rPr>
      </w:pPr>
    </w:p>
    <w:p w14:paraId="67E6FC2A" w14:textId="0EB983F1"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Danziger, J., Dutton, W., Kling, R., </w:t>
      </w:r>
      <w:r w:rsidR="001469C6">
        <w:rPr>
          <w:rFonts w:ascii="Times New Roman" w:hAnsi="Times New Roman" w:cs="Times New Roman"/>
          <w:noProof/>
        </w:rPr>
        <w:t>and</w:t>
      </w:r>
      <w:r w:rsidRPr="0013495B">
        <w:rPr>
          <w:rFonts w:ascii="Times New Roman" w:hAnsi="Times New Roman" w:cs="Times New Roman"/>
          <w:noProof/>
        </w:rPr>
        <w:t xml:space="preserve"> </w:t>
      </w:r>
      <w:r w:rsidR="001469C6">
        <w:rPr>
          <w:rFonts w:ascii="Times New Roman" w:hAnsi="Times New Roman" w:cs="Times New Roman"/>
          <w:noProof/>
        </w:rPr>
        <w:t xml:space="preserve">K. </w:t>
      </w:r>
      <w:r w:rsidRPr="0013495B">
        <w:rPr>
          <w:rFonts w:ascii="Times New Roman" w:hAnsi="Times New Roman" w:cs="Times New Roman"/>
          <w:noProof/>
        </w:rPr>
        <w:t>Kraemer</w:t>
      </w:r>
      <w:r w:rsidR="001469C6">
        <w:rPr>
          <w:rFonts w:ascii="Times New Roman" w:hAnsi="Times New Roman" w:cs="Times New Roman"/>
          <w:noProof/>
        </w:rPr>
        <w:t xml:space="preserve">. </w:t>
      </w:r>
      <w:r w:rsidRPr="0013495B">
        <w:rPr>
          <w:rFonts w:ascii="Times New Roman" w:hAnsi="Times New Roman" w:cs="Times New Roman"/>
          <w:noProof/>
        </w:rPr>
        <w:t xml:space="preserve">1982. </w:t>
      </w:r>
      <w:r w:rsidRPr="0013495B">
        <w:rPr>
          <w:rFonts w:ascii="Times New Roman" w:hAnsi="Times New Roman" w:cs="Times New Roman"/>
          <w:i/>
          <w:iCs/>
          <w:noProof/>
        </w:rPr>
        <w:t xml:space="preserve">Computers and </w:t>
      </w:r>
      <w:r w:rsidR="001469C6">
        <w:rPr>
          <w:rFonts w:ascii="Times New Roman" w:hAnsi="Times New Roman" w:cs="Times New Roman"/>
          <w:i/>
          <w:iCs/>
          <w:noProof/>
        </w:rPr>
        <w:t>p</w:t>
      </w:r>
      <w:r w:rsidRPr="0013495B">
        <w:rPr>
          <w:rFonts w:ascii="Times New Roman" w:hAnsi="Times New Roman" w:cs="Times New Roman"/>
          <w:i/>
          <w:iCs/>
          <w:noProof/>
        </w:rPr>
        <w:t xml:space="preserve">olitics: High </w:t>
      </w:r>
      <w:r w:rsidR="001469C6">
        <w:rPr>
          <w:rFonts w:ascii="Times New Roman" w:hAnsi="Times New Roman" w:cs="Times New Roman"/>
          <w:i/>
          <w:iCs/>
          <w:noProof/>
        </w:rPr>
        <w:t>t</w:t>
      </w:r>
      <w:r w:rsidRPr="0013495B">
        <w:rPr>
          <w:rFonts w:ascii="Times New Roman" w:hAnsi="Times New Roman" w:cs="Times New Roman"/>
          <w:i/>
          <w:iCs/>
          <w:noProof/>
        </w:rPr>
        <w:t xml:space="preserve">echnology in American </w:t>
      </w:r>
      <w:r w:rsidR="001469C6">
        <w:rPr>
          <w:rFonts w:ascii="Times New Roman" w:hAnsi="Times New Roman" w:cs="Times New Roman"/>
          <w:i/>
          <w:iCs/>
          <w:noProof/>
        </w:rPr>
        <w:t>l</w:t>
      </w:r>
      <w:r w:rsidRPr="0013495B">
        <w:rPr>
          <w:rFonts w:ascii="Times New Roman" w:hAnsi="Times New Roman" w:cs="Times New Roman"/>
          <w:i/>
          <w:iCs/>
          <w:noProof/>
        </w:rPr>
        <w:t xml:space="preserve">ocal </w:t>
      </w:r>
      <w:r w:rsidR="001469C6">
        <w:rPr>
          <w:rFonts w:ascii="Times New Roman" w:hAnsi="Times New Roman" w:cs="Times New Roman"/>
          <w:i/>
          <w:iCs/>
          <w:noProof/>
        </w:rPr>
        <w:t>g</w:t>
      </w:r>
      <w:r w:rsidRPr="0013495B">
        <w:rPr>
          <w:rFonts w:ascii="Times New Roman" w:hAnsi="Times New Roman" w:cs="Times New Roman"/>
          <w:i/>
          <w:iCs/>
          <w:noProof/>
        </w:rPr>
        <w:t>overnments</w:t>
      </w:r>
      <w:r w:rsidRPr="0013495B">
        <w:rPr>
          <w:rFonts w:ascii="Times New Roman" w:hAnsi="Times New Roman" w:cs="Times New Roman"/>
          <w:noProof/>
        </w:rPr>
        <w:t>. New York: Columbia University Press.</w:t>
      </w:r>
    </w:p>
    <w:p w14:paraId="2364B2D2" w14:textId="0CF6A285"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Davis, J. 2004. Corruption in </w:t>
      </w:r>
      <w:r w:rsidR="00E62F02">
        <w:rPr>
          <w:rFonts w:ascii="Times New Roman" w:hAnsi="Times New Roman" w:cs="Times New Roman"/>
          <w:noProof/>
        </w:rPr>
        <w:t>p</w:t>
      </w:r>
      <w:r w:rsidRPr="0013495B">
        <w:rPr>
          <w:rFonts w:ascii="Times New Roman" w:hAnsi="Times New Roman" w:cs="Times New Roman"/>
          <w:noProof/>
        </w:rPr>
        <w:t xml:space="preserve">ublic </w:t>
      </w:r>
      <w:r w:rsidR="00E62F02">
        <w:rPr>
          <w:rFonts w:ascii="Times New Roman" w:hAnsi="Times New Roman" w:cs="Times New Roman"/>
          <w:noProof/>
        </w:rPr>
        <w:t>s</w:t>
      </w:r>
      <w:r w:rsidRPr="0013495B">
        <w:rPr>
          <w:rFonts w:ascii="Times New Roman" w:hAnsi="Times New Roman" w:cs="Times New Roman"/>
          <w:noProof/>
        </w:rPr>
        <w:t xml:space="preserve">ervice </w:t>
      </w:r>
      <w:r w:rsidR="00E62F02">
        <w:rPr>
          <w:rFonts w:ascii="Times New Roman" w:hAnsi="Times New Roman" w:cs="Times New Roman"/>
          <w:noProof/>
        </w:rPr>
        <w:t>d</w:t>
      </w:r>
      <w:r w:rsidRPr="0013495B">
        <w:rPr>
          <w:rFonts w:ascii="Times New Roman" w:hAnsi="Times New Roman" w:cs="Times New Roman"/>
          <w:noProof/>
        </w:rPr>
        <w:t xml:space="preserve">elivery : Experience from South Asia’s </w:t>
      </w:r>
      <w:r w:rsidR="00E62F02">
        <w:rPr>
          <w:rFonts w:ascii="Times New Roman" w:hAnsi="Times New Roman" w:cs="Times New Roman"/>
          <w:noProof/>
        </w:rPr>
        <w:t>w</w:t>
      </w:r>
      <w:r w:rsidRPr="0013495B">
        <w:rPr>
          <w:rFonts w:ascii="Times New Roman" w:hAnsi="Times New Roman" w:cs="Times New Roman"/>
          <w:noProof/>
        </w:rPr>
        <w:t xml:space="preserve">ater and </w:t>
      </w:r>
      <w:r w:rsidR="00E62F02">
        <w:rPr>
          <w:rFonts w:ascii="Times New Roman" w:hAnsi="Times New Roman" w:cs="Times New Roman"/>
          <w:noProof/>
        </w:rPr>
        <w:t>s</w:t>
      </w:r>
      <w:r w:rsidRPr="0013495B">
        <w:rPr>
          <w:rFonts w:ascii="Times New Roman" w:hAnsi="Times New Roman" w:cs="Times New Roman"/>
          <w:noProof/>
        </w:rPr>
        <w:t xml:space="preserve">anitation </w:t>
      </w:r>
      <w:r w:rsidR="00E62F02">
        <w:rPr>
          <w:rFonts w:ascii="Times New Roman" w:hAnsi="Times New Roman" w:cs="Times New Roman"/>
          <w:noProof/>
        </w:rPr>
        <w:t>s</w:t>
      </w:r>
      <w:r w:rsidRPr="0013495B">
        <w:rPr>
          <w:rFonts w:ascii="Times New Roman" w:hAnsi="Times New Roman" w:cs="Times New Roman"/>
          <w:noProof/>
        </w:rPr>
        <w:t xml:space="preserve">ector. </w:t>
      </w:r>
      <w:r w:rsidRPr="0013495B">
        <w:rPr>
          <w:rFonts w:ascii="Times New Roman" w:hAnsi="Times New Roman" w:cs="Times New Roman"/>
          <w:i/>
          <w:iCs/>
          <w:noProof/>
        </w:rPr>
        <w:t>World Development</w:t>
      </w:r>
      <w:r w:rsidR="00E62F02">
        <w:rPr>
          <w:rFonts w:ascii="Times New Roman" w:hAnsi="Times New Roman" w:cs="Times New Roman"/>
          <w:noProof/>
        </w:rPr>
        <w:t xml:space="preserve"> </w:t>
      </w:r>
      <w:r w:rsidRPr="00E62F02">
        <w:rPr>
          <w:rFonts w:ascii="Times New Roman" w:hAnsi="Times New Roman" w:cs="Times New Roman"/>
          <w:noProof/>
        </w:rPr>
        <w:t>32</w:t>
      </w:r>
      <w:r w:rsidRPr="0013495B">
        <w:rPr>
          <w:rFonts w:ascii="Times New Roman" w:hAnsi="Times New Roman" w:cs="Times New Roman"/>
          <w:noProof/>
        </w:rPr>
        <w:t>(1)</w:t>
      </w:r>
      <w:r w:rsidR="00E62F02">
        <w:rPr>
          <w:rFonts w:ascii="Times New Roman" w:hAnsi="Times New Roman" w:cs="Times New Roman"/>
          <w:noProof/>
        </w:rPr>
        <w:t>:</w:t>
      </w:r>
      <w:r w:rsidRPr="0013495B">
        <w:rPr>
          <w:rFonts w:ascii="Times New Roman" w:hAnsi="Times New Roman" w:cs="Times New Roman"/>
          <w:noProof/>
        </w:rPr>
        <w:t xml:space="preserve"> 53–71.</w:t>
      </w:r>
    </w:p>
    <w:p w14:paraId="692CFAC7" w14:textId="4CF1F465" w:rsid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De Wulf, L. 200</w:t>
      </w:r>
      <w:r w:rsidR="001641A2">
        <w:rPr>
          <w:rFonts w:ascii="Times New Roman" w:hAnsi="Times New Roman" w:cs="Times New Roman"/>
          <w:noProof/>
        </w:rPr>
        <w:t>4</w:t>
      </w:r>
      <w:r w:rsidRPr="0013495B">
        <w:rPr>
          <w:rFonts w:ascii="Times New Roman" w:hAnsi="Times New Roman" w:cs="Times New Roman"/>
          <w:noProof/>
        </w:rPr>
        <w:t>. Tradenet in Ghana</w:t>
      </w:r>
      <w:r w:rsidR="00E62F02">
        <w:rPr>
          <w:rFonts w:ascii="Times New Roman" w:hAnsi="Times New Roman" w:cs="Times New Roman"/>
          <w:noProof/>
        </w:rPr>
        <w:t>:</w:t>
      </w:r>
      <w:r w:rsidRPr="0013495B">
        <w:rPr>
          <w:rFonts w:ascii="Times New Roman" w:hAnsi="Times New Roman" w:cs="Times New Roman"/>
          <w:noProof/>
        </w:rPr>
        <w:t xml:space="preserve"> </w:t>
      </w:r>
      <w:r w:rsidR="00E62F02">
        <w:rPr>
          <w:rFonts w:ascii="Times New Roman" w:hAnsi="Times New Roman" w:cs="Times New Roman"/>
          <w:noProof/>
        </w:rPr>
        <w:t>B</w:t>
      </w:r>
      <w:r w:rsidRPr="0013495B">
        <w:rPr>
          <w:rFonts w:ascii="Times New Roman" w:hAnsi="Times New Roman" w:cs="Times New Roman"/>
          <w:noProof/>
        </w:rPr>
        <w:t xml:space="preserve">est </w:t>
      </w:r>
      <w:r w:rsidR="00E62F02">
        <w:rPr>
          <w:rFonts w:ascii="Times New Roman" w:hAnsi="Times New Roman" w:cs="Times New Roman"/>
          <w:noProof/>
        </w:rPr>
        <w:t>p</w:t>
      </w:r>
      <w:r w:rsidRPr="0013495B">
        <w:rPr>
          <w:rFonts w:ascii="Times New Roman" w:hAnsi="Times New Roman" w:cs="Times New Roman"/>
          <w:noProof/>
        </w:rPr>
        <w:t xml:space="preserve">ractice of the </w:t>
      </w:r>
      <w:r w:rsidR="00E62F02">
        <w:rPr>
          <w:rFonts w:ascii="Times New Roman" w:hAnsi="Times New Roman" w:cs="Times New Roman"/>
          <w:noProof/>
        </w:rPr>
        <w:t>u</w:t>
      </w:r>
      <w:r w:rsidRPr="0013495B">
        <w:rPr>
          <w:rFonts w:ascii="Times New Roman" w:hAnsi="Times New Roman" w:cs="Times New Roman"/>
          <w:noProof/>
        </w:rPr>
        <w:t xml:space="preserve">se of </w:t>
      </w:r>
      <w:r w:rsidR="00E62F02">
        <w:rPr>
          <w:rFonts w:ascii="Times New Roman" w:hAnsi="Times New Roman" w:cs="Times New Roman"/>
          <w:noProof/>
        </w:rPr>
        <w:t>i</w:t>
      </w:r>
      <w:r w:rsidRPr="0013495B">
        <w:rPr>
          <w:rFonts w:ascii="Times New Roman" w:hAnsi="Times New Roman" w:cs="Times New Roman"/>
          <w:noProof/>
        </w:rPr>
        <w:t xml:space="preserve">nformation </w:t>
      </w:r>
      <w:r w:rsidR="00E62F02">
        <w:rPr>
          <w:rFonts w:ascii="Times New Roman" w:hAnsi="Times New Roman" w:cs="Times New Roman"/>
          <w:noProof/>
        </w:rPr>
        <w:t>t</w:t>
      </w:r>
      <w:r w:rsidRPr="0013495B">
        <w:rPr>
          <w:rFonts w:ascii="Times New Roman" w:hAnsi="Times New Roman" w:cs="Times New Roman"/>
          <w:noProof/>
        </w:rPr>
        <w:t>echnology.</w:t>
      </w:r>
      <w:r w:rsidR="00E62F02">
        <w:rPr>
          <w:rFonts w:ascii="Times New Roman" w:hAnsi="Times New Roman" w:cs="Times New Roman"/>
          <w:noProof/>
        </w:rPr>
        <w:t xml:space="preserve"> Washington, DC: World Bank.</w:t>
      </w:r>
    </w:p>
    <w:p w14:paraId="7939ABFE" w14:textId="65254900" w:rsidR="00440D30" w:rsidRPr="0013495B" w:rsidRDefault="00440D30" w:rsidP="00440D30">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noProof/>
        </w:rPr>
        <w:t xml:space="preserve">De </w:t>
      </w:r>
      <w:r w:rsidRPr="0013495B">
        <w:rPr>
          <w:rFonts w:ascii="Times New Roman" w:hAnsi="Times New Roman" w:cs="Times New Roman"/>
          <w:noProof/>
        </w:rPr>
        <w:t>W</w:t>
      </w:r>
      <w:r>
        <w:rPr>
          <w:rFonts w:ascii="Times New Roman" w:hAnsi="Times New Roman" w:cs="Times New Roman"/>
          <w:noProof/>
        </w:rPr>
        <w:t>ulf, L., and J. B. Sokol, eds</w:t>
      </w:r>
      <w:r w:rsidRPr="0013495B">
        <w:rPr>
          <w:rFonts w:ascii="Times New Roman" w:hAnsi="Times New Roman" w:cs="Times New Roman"/>
          <w:noProof/>
        </w:rPr>
        <w:t xml:space="preserve">. 2005. </w:t>
      </w:r>
      <w:r w:rsidRPr="0013495B">
        <w:rPr>
          <w:rFonts w:ascii="Times New Roman" w:hAnsi="Times New Roman" w:cs="Times New Roman"/>
          <w:i/>
          <w:iCs/>
          <w:noProof/>
        </w:rPr>
        <w:t xml:space="preserve">Customs </w:t>
      </w:r>
      <w:r>
        <w:rPr>
          <w:rFonts w:ascii="Times New Roman" w:hAnsi="Times New Roman" w:cs="Times New Roman"/>
          <w:i/>
          <w:iCs/>
          <w:noProof/>
        </w:rPr>
        <w:t>m</w:t>
      </w:r>
      <w:r w:rsidRPr="0013495B">
        <w:rPr>
          <w:rFonts w:ascii="Times New Roman" w:hAnsi="Times New Roman" w:cs="Times New Roman"/>
          <w:i/>
          <w:iCs/>
          <w:noProof/>
        </w:rPr>
        <w:t xml:space="preserve">odernization </w:t>
      </w:r>
      <w:r>
        <w:rPr>
          <w:rFonts w:ascii="Times New Roman" w:hAnsi="Times New Roman" w:cs="Times New Roman"/>
          <w:i/>
          <w:iCs/>
          <w:noProof/>
        </w:rPr>
        <w:t>h</w:t>
      </w:r>
      <w:r w:rsidRPr="0013495B">
        <w:rPr>
          <w:rFonts w:ascii="Times New Roman" w:hAnsi="Times New Roman" w:cs="Times New Roman"/>
          <w:i/>
          <w:iCs/>
          <w:noProof/>
        </w:rPr>
        <w:t>andbook</w:t>
      </w:r>
      <w:r w:rsidRPr="0013495B">
        <w:rPr>
          <w:rFonts w:ascii="Times New Roman" w:hAnsi="Times New Roman" w:cs="Times New Roman"/>
          <w:noProof/>
        </w:rPr>
        <w:t>.</w:t>
      </w:r>
      <w:r>
        <w:rPr>
          <w:rFonts w:ascii="Times New Roman" w:hAnsi="Times New Roman" w:cs="Times New Roman"/>
          <w:noProof/>
        </w:rPr>
        <w:t>Washington, DC: World Bank.</w:t>
      </w:r>
    </w:p>
    <w:p w14:paraId="7D9D91FC" w14:textId="219D606D"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Doig, A., </w:t>
      </w:r>
      <w:r w:rsidR="00E62F02">
        <w:rPr>
          <w:rFonts w:ascii="Times New Roman" w:hAnsi="Times New Roman" w:cs="Times New Roman"/>
          <w:noProof/>
        </w:rPr>
        <w:t>and R.</w:t>
      </w:r>
      <w:r w:rsidRPr="0013495B">
        <w:rPr>
          <w:rFonts w:ascii="Times New Roman" w:hAnsi="Times New Roman" w:cs="Times New Roman"/>
          <w:noProof/>
        </w:rPr>
        <w:t xml:space="preserve"> Theobald. 1999. Introduction: </w:t>
      </w:r>
      <w:r w:rsidR="00E62F02">
        <w:rPr>
          <w:rFonts w:ascii="Times New Roman" w:hAnsi="Times New Roman" w:cs="Times New Roman"/>
          <w:noProof/>
        </w:rPr>
        <w:t>W</w:t>
      </w:r>
      <w:r w:rsidRPr="0013495B">
        <w:rPr>
          <w:rFonts w:ascii="Times New Roman" w:hAnsi="Times New Roman" w:cs="Times New Roman"/>
          <w:noProof/>
        </w:rPr>
        <w:t xml:space="preserve">hy corruption? </w:t>
      </w:r>
      <w:r w:rsidRPr="0013495B">
        <w:rPr>
          <w:rFonts w:ascii="Times New Roman" w:hAnsi="Times New Roman" w:cs="Times New Roman"/>
          <w:i/>
          <w:iCs/>
          <w:noProof/>
        </w:rPr>
        <w:t>Commonwealth and Comparative Politics</w:t>
      </w:r>
      <w:r w:rsidRPr="0013495B">
        <w:rPr>
          <w:rFonts w:ascii="Times New Roman" w:hAnsi="Times New Roman" w:cs="Times New Roman"/>
          <w:noProof/>
        </w:rPr>
        <w:t xml:space="preserve"> </w:t>
      </w:r>
      <w:r w:rsidRPr="00E62F02">
        <w:rPr>
          <w:rFonts w:ascii="Times New Roman" w:hAnsi="Times New Roman" w:cs="Times New Roman"/>
          <w:noProof/>
        </w:rPr>
        <w:t>37</w:t>
      </w:r>
      <w:r w:rsidRPr="0013495B">
        <w:rPr>
          <w:rFonts w:ascii="Times New Roman" w:hAnsi="Times New Roman" w:cs="Times New Roman"/>
          <w:noProof/>
        </w:rPr>
        <w:t>(3)</w:t>
      </w:r>
      <w:r w:rsidR="00E62F02">
        <w:rPr>
          <w:rFonts w:ascii="Times New Roman" w:hAnsi="Times New Roman" w:cs="Times New Roman"/>
          <w:noProof/>
        </w:rPr>
        <w:t>:</w:t>
      </w:r>
      <w:r w:rsidR="008E7C53">
        <w:rPr>
          <w:rFonts w:ascii="Times New Roman" w:hAnsi="Times New Roman" w:cs="Times New Roman"/>
          <w:noProof/>
        </w:rPr>
        <w:t xml:space="preserve"> 1-12</w:t>
      </w:r>
      <w:r w:rsidRPr="0013495B">
        <w:rPr>
          <w:rFonts w:ascii="Times New Roman" w:hAnsi="Times New Roman" w:cs="Times New Roman"/>
          <w:noProof/>
        </w:rPr>
        <w:t>.</w:t>
      </w:r>
    </w:p>
    <w:p w14:paraId="20F66DC1" w14:textId="6984EE4E"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Dunleavy, P., </w:t>
      </w:r>
      <w:r w:rsidR="00487312">
        <w:rPr>
          <w:rFonts w:ascii="Times New Roman" w:hAnsi="Times New Roman" w:cs="Times New Roman"/>
          <w:noProof/>
        </w:rPr>
        <w:t>and C.</w:t>
      </w:r>
      <w:r w:rsidRPr="0013495B">
        <w:rPr>
          <w:rFonts w:ascii="Times New Roman" w:hAnsi="Times New Roman" w:cs="Times New Roman"/>
          <w:noProof/>
        </w:rPr>
        <w:t xml:space="preserve"> Hood</w:t>
      </w:r>
      <w:r w:rsidR="00487312">
        <w:rPr>
          <w:rFonts w:ascii="Times New Roman" w:hAnsi="Times New Roman" w:cs="Times New Roman"/>
          <w:noProof/>
        </w:rPr>
        <w:t xml:space="preserve">. </w:t>
      </w:r>
      <w:r w:rsidRPr="0013495B">
        <w:rPr>
          <w:rFonts w:ascii="Times New Roman" w:hAnsi="Times New Roman" w:cs="Times New Roman"/>
          <w:noProof/>
        </w:rPr>
        <w:t xml:space="preserve">1994. From </w:t>
      </w:r>
      <w:r w:rsidR="00487312">
        <w:rPr>
          <w:rFonts w:ascii="Times New Roman" w:hAnsi="Times New Roman" w:cs="Times New Roman"/>
          <w:noProof/>
        </w:rPr>
        <w:t>o</w:t>
      </w:r>
      <w:r w:rsidRPr="0013495B">
        <w:rPr>
          <w:rFonts w:ascii="Times New Roman" w:hAnsi="Times New Roman" w:cs="Times New Roman"/>
          <w:noProof/>
        </w:rPr>
        <w:t xml:space="preserve">ld </w:t>
      </w:r>
      <w:r w:rsidR="00487312">
        <w:rPr>
          <w:rFonts w:ascii="Times New Roman" w:hAnsi="Times New Roman" w:cs="Times New Roman"/>
          <w:noProof/>
        </w:rPr>
        <w:t>p</w:t>
      </w:r>
      <w:r w:rsidRPr="0013495B">
        <w:rPr>
          <w:rFonts w:ascii="Times New Roman" w:hAnsi="Times New Roman" w:cs="Times New Roman"/>
          <w:noProof/>
        </w:rPr>
        <w:t xml:space="preserve">ublic </w:t>
      </w:r>
      <w:r w:rsidR="00487312">
        <w:rPr>
          <w:rFonts w:ascii="Times New Roman" w:hAnsi="Times New Roman" w:cs="Times New Roman"/>
          <w:noProof/>
        </w:rPr>
        <w:t>a</w:t>
      </w:r>
      <w:r w:rsidRPr="0013495B">
        <w:rPr>
          <w:rFonts w:ascii="Times New Roman" w:hAnsi="Times New Roman" w:cs="Times New Roman"/>
          <w:noProof/>
        </w:rPr>
        <w:t xml:space="preserve">dministration to </w:t>
      </w:r>
      <w:r w:rsidR="00487312">
        <w:rPr>
          <w:rFonts w:ascii="Times New Roman" w:hAnsi="Times New Roman" w:cs="Times New Roman"/>
          <w:noProof/>
        </w:rPr>
        <w:t>n</w:t>
      </w:r>
      <w:r w:rsidRPr="0013495B">
        <w:rPr>
          <w:rFonts w:ascii="Times New Roman" w:hAnsi="Times New Roman" w:cs="Times New Roman"/>
          <w:noProof/>
        </w:rPr>
        <w:t xml:space="preserve">ew </w:t>
      </w:r>
      <w:r w:rsidR="00487312">
        <w:rPr>
          <w:rFonts w:ascii="Times New Roman" w:hAnsi="Times New Roman" w:cs="Times New Roman"/>
          <w:noProof/>
        </w:rPr>
        <w:t>p</w:t>
      </w:r>
      <w:r w:rsidRPr="0013495B">
        <w:rPr>
          <w:rFonts w:ascii="Times New Roman" w:hAnsi="Times New Roman" w:cs="Times New Roman"/>
          <w:noProof/>
        </w:rPr>
        <w:t xml:space="preserve">ublic </w:t>
      </w:r>
      <w:r w:rsidR="00487312">
        <w:rPr>
          <w:rFonts w:ascii="Times New Roman" w:hAnsi="Times New Roman" w:cs="Times New Roman"/>
          <w:noProof/>
        </w:rPr>
        <w:t>m</w:t>
      </w:r>
      <w:r w:rsidRPr="0013495B">
        <w:rPr>
          <w:rFonts w:ascii="Times New Roman" w:hAnsi="Times New Roman" w:cs="Times New Roman"/>
          <w:noProof/>
        </w:rPr>
        <w:t xml:space="preserve">anagement. </w:t>
      </w:r>
      <w:r w:rsidRPr="0013495B">
        <w:rPr>
          <w:rFonts w:ascii="Times New Roman" w:hAnsi="Times New Roman" w:cs="Times New Roman"/>
          <w:i/>
          <w:iCs/>
          <w:noProof/>
        </w:rPr>
        <w:t>Public Money and Management</w:t>
      </w:r>
      <w:r w:rsidRPr="0013495B">
        <w:rPr>
          <w:rFonts w:ascii="Times New Roman" w:hAnsi="Times New Roman" w:cs="Times New Roman"/>
          <w:noProof/>
        </w:rPr>
        <w:t xml:space="preserve"> </w:t>
      </w:r>
      <w:r w:rsidRPr="00487312">
        <w:rPr>
          <w:rFonts w:ascii="Times New Roman" w:hAnsi="Times New Roman" w:cs="Times New Roman"/>
          <w:noProof/>
        </w:rPr>
        <w:t>1</w:t>
      </w:r>
      <w:r w:rsidRPr="0013495B">
        <w:rPr>
          <w:rFonts w:ascii="Times New Roman" w:hAnsi="Times New Roman" w:cs="Times New Roman"/>
          <w:i/>
          <w:iCs/>
          <w:noProof/>
        </w:rPr>
        <w:t>4</w:t>
      </w:r>
      <w:r w:rsidRPr="0013495B">
        <w:rPr>
          <w:rFonts w:ascii="Times New Roman" w:hAnsi="Times New Roman" w:cs="Times New Roman"/>
          <w:noProof/>
        </w:rPr>
        <w:t>(3)</w:t>
      </w:r>
      <w:r w:rsidR="00487312">
        <w:rPr>
          <w:rFonts w:ascii="Times New Roman" w:hAnsi="Times New Roman" w:cs="Times New Roman"/>
          <w:noProof/>
        </w:rPr>
        <w:t>: 9-16.</w:t>
      </w:r>
    </w:p>
    <w:p w14:paraId="28DD4CAC" w14:textId="11115C5A"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Dunleavy, P., Margetts, H., Bastow, S., </w:t>
      </w:r>
      <w:r w:rsidR="00487312">
        <w:rPr>
          <w:rFonts w:ascii="Times New Roman" w:hAnsi="Times New Roman" w:cs="Times New Roman"/>
          <w:noProof/>
        </w:rPr>
        <w:t>and J.</w:t>
      </w:r>
      <w:r w:rsidRPr="0013495B">
        <w:rPr>
          <w:rFonts w:ascii="Times New Roman" w:hAnsi="Times New Roman" w:cs="Times New Roman"/>
          <w:noProof/>
        </w:rPr>
        <w:t xml:space="preserve"> Tinkler</w:t>
      </w:r>
      <w:r w:rsidR="00487312">
        <w:rPr>
          <w:rFonts w:ascii="Times New Roman" w:hAnsi="Times New Roman" w:cs="Times New Roman"/>
          <w:noProof/>
        </w:rPr>
        <w:t xml:space="preserve">. </w:t>
      </w:r>
      <w:r w:rsidRPr="0013495B">
        <w:rPr>
          <w:rFonts w:ascii="Times New Roman" w:hAnsi="Times New Roman" w:cs="Times New Roman"/>
          <w:noProof/>
        </w:rPr>
        <w:t xml:space="preserve">2006. Digital </w:t>
      </w:r>
      <w:r w:rsidR="00487312">
        <w:rPr>
          <w:rFonts w:ascii="Times New Roman" w:hAnsi="Times New Roman" w:cs="Times New Roman"/>
          <w:noProof/>
        </w:rPr>
        <w:t>e</w:t>
      </w:r>
      <w:r w:rsidRPr="0013495B">
        <w:rPr>
          <w:rFonts w:ascii="Times New Roman" w:hAnsi="Times New Roman" w:cs="Times New Roman"/>
          <w:noProof/>
        </w:rPr>
        <w:t xml:space="preserve">ra </w:t>
      </w:r>
      <w:r w:rsidR="00487312">
        <w:rPr>
          <w:rFonts w:ascii="Times New Roman" w:hAnsi="Times New Roman" w:cs="Times New Roman"/>
          <w:noProof/>
        </w:rPr>
        <w:t>g</w:t>
      </w:r>
      <w:r w:rsidRPr="0013495B">
        <w:rPr>
          <w:rFonts w:ascii="Times New Roman" w:hAnsi="Times New Roman" w:cs="Times New Roman"/>
          <w:noProof/>
        </w:rPr>
        <w:t xml:space="preserve">overnance: IT </w:t>
      </w:r>
      <w:r w:rsidR="00487312">
        <w:rPr>
          <w:rFonts w:ascii="Times New Roman" w:hAnsi="Times New Roman" w:cs="Times New Roman"/>
          <w:noProof/>
        </w:rPr>
        <w:t>c</w:t>
      </w:r>
      <w:r w:rsidRPr="0013495B">
        <w:rPr>
          <w:rFonts w:ascii="Times New Roman" w:hAnsi="Times New Roman" w:cs="Times New Roman"/>
          <w:noProof/>
        </w:rPr>
        <w:t xml:space="preserve">orporations, the </w:t>
      </w:r>
      <w:r w:rsidR="00487312">
        <w:rPr>
          <w:rFonts w:ascii="Times New Roman" w:hAnsi="Times New Roman" w:cs="Times New Roman"/>
          <w:noProof/>
        </w:rPr>
        <w:t>s</w:t>
      </w:r>
      <w:r w:rsidRPr="0013495B">
        <w:rPr>
          <w:rFonts w:ascii="Times New Roman" w:hAnsi="Times New Roman" w:cs="Times New Roman"/>
          <w:noProof/>
        </w:rPr>
        <w:t>tate, and e-</w:t>
      </w:r>
      <w:r w:rsidR="00487312">
        <w:rPr>
          <w:rFonts w:ascii="Times New Roman" w:hAnsi="Times New Roman" w:cs="Times New Roman"/>
          <w:noProof/>
        </w:rPr>
        <w:t>g</w:t>
      </w:r>
      <w:r w:rsidRPr="0013495B">
        <w:rPr>
          <w:rFonts w:ascii="Times New Roman" w:hAnsi="Times New Roman" w:cs="Times New Roman"/>
          <w:noProof/>
        </w:rPr>
        <w:t>overnment.</w:t>
      </w:r>
      <w:r w:rsidR="00487312">
        <w:rPr>
          <w:rFonts w:ascii="Times New Roman" w:hAnsi="Times New Roman" w:cs="Times New Roman"/>
          <w:noProof/>
        </w:rPr>
        <w:t xml:space="preserve">  Oxford: Oxford University Press.</w:t>
      </w:r>
    </w:p>
    <w:p w14:paraId="4CD327DE" w14:textId="0E72EABB"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Dutton, W., </w:t>
      </w:r>
      <w:r w:rsidR="00487312">
        <w:rPr>
          <w:rFonts w:ascii="Times New Roman" w:hAnsi="Times New Roman" w:cs="Times New Roman"/>
          <w:noProof/>
        </w:rPr>
        <w:t>and K.</w:t>
      </w:r>
      <w:r w:rsidRPr="0013495B">
        <w:rPr>
          <w:rFonts w:ascii="Times New Roman" w:hAnsi="Times New Roman" w:cs="Times New Roman"/>
          <w:noProof/>
        </w:rPr>
        <w:t xml:space="preserve"> Kraemer</w:t>
      </w:r>
      <w:r w:rsidR="00487312">
        <w:rPr>
          <w:rFonts w:ascii="Times New Roman" w:hAnsi="Times New Roman" w:cs="Times New Roman"/>
          <w:noProof/>
        </w:rPr>
        <w:t xml:space="preserve">. </w:t>
      </w:r>
      <w:r w:rsidRPr="0013495B">
        <w:rPr>
          <w:rFonts w:ascii="Times New Roman" w:hAnsi="Times New Roman" w:cs="Times New Roman"/>
          <w:noProof/>
        </w:rPr>
        <w:t>1978</w:t>
      </w:r>
      <w:r w:rsidR="00487312">
        <w:rPr>
          <w:rFonts w:ascii="Times New Roman" w:hAnsi="Times New Roman" w:cs="Times New Roman"/>
          <w:noProof/>
        </w:rPr>
        <w:t xml:space="preserve">. </w:t>
      </w:r>
      <w:r w:rsidRPr="0013495B">
        <w:rPr>
          <w:rFonts w:ascii="Times New Roman" w:hAnsi="Times New Roman" w:cs="Times New Roman"/>
          <w:noProof/>
        </w:rPr>
        <w:t xml:space="preserve">Management </w:t>
      </w:r>
      <w:r w:rsidR="00487312">
        <w:rPr>
          <w:rFonts w:ascii="Times New Roman" w:hAnsi="Times New Roman" w:cs="Times New Roman"/>
          <w:noProof/>
        </w:rPr>
        <w:t>u</w:t>
      </w:r>
      <w:r w:rsidRPr="0013495B">
        <w:rPr>
          <w:rFonts w:ascii="Times New Roman" w:hAnsi="Times New Roman" w:cs="Times New Roman"/>
          <w:noProof/>
        </w:rPr>
        <w:t xml:space="preserve">tilization of </w:t>
      </w:r>
      <w:r w:rsidR="00487312">
        <w:rPr>
          <w:rFonts w:ascii="Times New Roman" w:hAnsi="Times New Roman" w:cs="Times New Roman"/>
          <w:noProof/>
        </w:rPr>
        <w:t>c</w:t>
      </w:r>
      <w:r w:rsidRPr="0013495B">
        <w:rPr>
          <w:rFonts w:ascii="Times New Roman" w:hAnsi="Times New Roman" w:cs="Times New Roman"/>
          <w:noProof/>
        </w:rPr>
        <w:t xml:space="preserve">omputers in American </w:t>
      </w:r>
      <w:r w:rsidR="00487312">
        <w:rPr>
          <w:rFonts w:ascii="Times New Roman" w:hAnsi="Times New Roman" w:cs="Times New Roman"/>
          <w:noProof/>
        </w:rPr>
        <w:t>l</w:t>
      </w:r>
      <w:r w:rsidRPr="0013495B">
        <w:rPr>
          <w:rFonts w:ascii="Times New Roman" w:hAnsi="Times New Roman" w:cs="Times New Roman"/>
          <w:noProof/>
        </w:rPr>
        <w:t xml:space="preserve">ocal </w:t>
      </w:r>
      <w:r w:rsidR="00487312">
        <w:rPr>
          <w:rFonts w:ascii="Times New Roman" w:hAnsi="Times New Roman" w:cs="Times New Roman"/>
          <w:noProof/>
        </w:rPr>
        <w:t>g</w:t>
      </w:r>
      <w:r w:rsidRPr="0013495B">
        <w:rPr>
          <w:rFonts w:ascii="Times New Roman" w:hAnsi="Times New Roman" w:cs="Times New Roman"/>
          <w:noProof/>
        </w:rPr>
        <w:t xml:space="preserve">overnments. </w:t>
      </w:r>
      <w:r w:rsidRPr="0013495B">
        <w:rPr>
          <w:rFonts w:ascii="Times New Roman" w:hAnsi="Times New Roman" w:cs="Times New Roman"/>
          <w:i/>
          <w:iCs/>
          <w:noProof/>
        </w:rPr>
        <w:t>Communications of the ACM</w:t>
      </w:r>
      <w:r w:rsidRPr="0013495B">
        <w:rPr>
          <w:rFonts w:ascii="Times New Roman" w:hAnsi="Times New Roman" w:cs="Times New Roman"/>
          <w:noProof/>
        </w:rPr>
        <w:t xml:space="preserve"> </w:t>
      </w:r>
      <w:r w:rsidRPr="00D61024">
        <w:rPr>
          <w:rFonts w:ascii="Times New Roman" w:hAnsi="Times New Roman" w:cs="Times New Roman"/>
          <w:noProof/>
        </w:rPr>
        <w:t>21</w:t>
      </w:r>
      <w:r w:rsidRPr="0013495B">
        <w:rPr>
          <w:rFonts w:ascii="Times New Roman" w:hAnsi="Times New Roman" w:cs="Times New Roman"/>
          <w:noProof/>
        </w:rPr>
        <w:t>(3)</w:t>
      </w:r>
      <w:r w:rsidR="00D61024">
        <w:rPr>
          <w:rFonts w:ascii="Times New Roman" w:hAnsi="Times New Roman" w:cs="Times New Roman"/>
          <w:noProof/>
        </w:rPr>
        <w:t>: 206-218</w:t>
      </w:r>
      <w:r w:rsidRPr="0013495B">
        <w:rPr>
          <w:rFonts w:ascii="Times New Roman" w:hAnsi="Times New Roman" w:cs="Times New Roman"/>
          <w:noProof/>
        </w:rPr>
        <w:t>.</w:t>
      </w:r>
    </w:p>
    <w:p w14:paraId="5BAD5121" w14:textId="69FBBACF"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Economist. 2014. Malawi’s “</w:t>
      </w:r>
      <w:r w:rsidR="00DC2B02">
        <w:rPr>
          <w:rFonts w:ascii="Times New Roman" w:hAnsi="Times New Roman" w:cs="Times New Roman"/>
          <w:noProof/>
        </w:rPr>
        <w:t>c</w:t>
      </w:r>
      <w:r w:rsidRPr="0013495B">
        <w:rPr>
          <w:rFonts w:ascii="Times New Roman" w:hAnsi="Times New Roman" w:cs="Times New Roman"/>
          <w:noProof/>
        </w:rPr>
        <w:t xml:space="preserve">ashgate” </w:t>
      </w:r>
      <w:r w:rsidR="00DC2B02">
        <w:rPr>
          <w:rFonts w:ascii="Times New Roman" w:hAnsi="Times New Roman" w:cs="Times New Roman"/>
          <w:noProof/>
        </w:rPr>
        <w:t>s</w:t>
      </w:r>
      <w:r w:rsidRPr="0013495B">
        <w:rPr>
          <w:rFonts w:ascii="Times New Roman" w:hAnsi="Times New Roman" w:cs="Times New Roman"/>
          <w:noProof/>
        </w:rPr>
        <w:t xml:space="preserve">candal: The $32m </w:t>
      </w:r>
      <w:r w:rsidR="00DC2B02">
        <w:rPr>
          <w:rFonts w:ascii="Times New Roman" w:hAnsi="Times New Roman" w:cs="Times New Roman"/>
          <w:noProof/>
        </w:rPr>
        <w:t>h</w:t>
      </w:r>
      <w:r w:rsidRPr="0013495B">
        <w:rPr>
          <w:rFonts w:ascii="Times New Roman" w:hAnsi="Times New Roman" w:cs="Times New Roman"/>
          <w:noProof/>
        </w:rPr>
        <w:t xml:space="preserve">eist. </w:t>
      </w:r>
      <w:r w:rsidR="00DC2B02" w:rsidRPr="00DC2B02">
        <w:rPr>
          <w:rFonts w:ascii="Times New Roman" w:hAnsi="Times New Roman" w:cs="Times New Roman"/>
          <w:i/>
          <w:iCs/>
          <w:noProof/>
        </w:rPr>
        <w:t>The Economist,</w:t>
      </w:r>
      <w:r w:rsidR="00DC2B02">
        <w:rPr>
          <w:rFonts w:ascii="Times New Roman" w:hAnsi="Times New Roman" w:cs="Times New Roman"/>
          <w:noProof/>
        </w:rPr>
        <w:t xml:space="preserve"> February 27. Accessed November 30, 2020.  </w:t>
      </w:r>
      <w:r w:rsidRPr="0013495B">
        <w:rPr>
          <w:rFonts w:ascii="Times New Roman" w:hAnsi="Times New Roman" w:cs="Times New Roman"/>
          <w:noProof/>
        </w:rPr>
        <w:t>http://www.economist.com/blogs/baobab/2014/02/malawi-s-cashgate-scandal</w:t>
      </w:r>
    </w:p>
    <w:p w14:paraId="230E44E5" w14:textId="54FF5C0C"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Eisenstadt, S. 1973. </w:t>
      </w:r>
      <w:r w:rsidRPr="0013495B">
        <w:rPr>
          <w:rFonts w:ascii="Times New Roman" w:hAnsi="Times New Roman" w:cs="Times New Roman"/>
          <w:i/>
          <w:iCs/>
          <w:noProof/>
        </w:rPr>
        <w:t xml:space="preserve">Traditional </w:t>
      </w:r>
      <w:r w:rsidR="00DC2B02">
        <w:rPr>
          <w:rFonts w:ascii="Times New Roman" w:hAnsi="Times New Roman" w:cs="Times New Roman"/>
          <w:i/>
          <w:iCs/>
          <w:noProof/>
        </w:rPr>
        <w:t>p</w:t>
      </w:r>
      <w:r w:rsidRPr="0013495B">
        <w:rPr>
          <w:rFonts w:ascii="Times New Roman" w:hAnsi="Times New Roman" w:cs="Times New Roman"/>
          <w:i/>
          <w:iCs/>
          <w:noProof/>
        </w:rPr>
        <w:t xml:space="preserve">atrimonialism and </w:t>
      </w:r>
      <w:r w:rsidR="00DC2B02">
        <w:rPr>
          <w:rFonts w:ascii="Times New Roman" w:hAnsi="Times New Roman" w:cs="Times New Roman"/>
          <w:i/>
          <w:iCs/>
          <w:noProof/>
        </w:rPr>
        <w:t>m</w:t>
      </w:r>
      <w:r w:rsidRPr="0013495B">
        <w:rPr>
          <w:rFonts w:ascii="Times New Roman" w:hAnsi="Times New Roman" w:cs="Times New Roman"/>
          <w:i/>
          <w:iCs/>
          <w:noProof/>
        </w:rPr>
        <w:t xml:space="preserve">odern </w:t>
      </w:r>
      <w:r w:rsidR="00DC2B02">
        <w:rPr>
          <w:rFonts w:ascii="Times New Roman" w:hAnsi="Times New Roman" w:cs="Times New Roman"/>
          <w:i/>
          <w:iCs/>
          <w:noProof/>
        </w:rPr>
        <w:t>n</w:t>
      </w:r>
      <w:r w:rsidRPr="0013495B">
        <w:rPr>
          <w:rFonts w:ascii="Times New Roman" w:hAnsi="Times New Roman" w:cs="Times New Roman"/>
          <w:i/>
          <w:iCs/>
          <w:noProof/>
        </w:rPr>
        <w:t>eopatrimonialism</w:t>
      </w:r>
      <w:r w:rsidRPr="0013495B">
        <w:rPr>
          <w:rFonts w:ascii="Times New Roman" w:hAnsi="Times New Roman" w:cs="Times New Roman"/>
          <w:noProof/>
        </w:rPr>
        <w:t>. Beverly Hills,</w:t>
      </w:r>
      <w:r w:rsidR="00DC2B02">
        <w:rPr>
          <w:rFonts w:ascii="Times New Roman" w:hAnsi="Times New Roman" w:cs="Times New Roman"/>
          <w:noProof/>
        </w:rPr>
        <w:t xml:space="preserve"> </w:t>
      </w:r>
      <w:r w:rsidRPr="0013495B">
        <w:rPr>
          <w:rFonts w:ascii="Times New Roman" w:hAnsi="Times New Roman" w:cs="Times New Roman"/>
          <w:noProof/>
        </w:rPr>
        <w:t>CA: Sage Publications.</w:t>
      </w:r>
    </w:p>
    <w:p w14:paraId="7575B9DD" w14:textId="35F30AE9" w:rsidR="0013495B" w:rsidRPr="0013495B" w:rsidRDefault="0013495B" w:rsidP="00DC2B02">
      <w:pPr>
        <w:widowControl w:val="0"/>
        <w:autoSpaceDE w:val="0"/>
        <w:autoSpaceDN w:val="0"/>
        <w:adjustRightInd w:val="0"/>
        <w:rPr>
          <w:rFonts w:ascii="Times New Roman" w:hAnsi="Times New Roman" w:cs="Times New Roman"/>
          <w:noProof/>
        </w:rPr>
      </w:pPr>
      <w:r w:rsidRPr="0013495B">
        <w:rPr>
          <w:rFonts w:ascii="Times New Roman" w:hAnsi="Times New Roman" w:cs="Times New Roman"/>
          <w:noProof/>
        </w:rPr>
        <w:t xml:space="preserve">Erdmann, G., </w:t>
      </w:r>
      <w:r w:rsidR="00DC2B02">
        <w:rPr>
          <w:rFonts w:ascii="Times New Roman" w:hAnsi="Times New Roman" w:cs="Times New Roman"/>
          <w:noProof/>
        </w:rPr>
        <w:t>and U.</w:t>
      </w:r>
      <w:r w:rsidRPr="0013495B">
        <w:rPr>
          <w:rFonts w:ascii="Times New Roman" w:hAnsi="Times New Roman" w:cs="Times New Roman"/>
          <w:noProof/>
        </w:rPr>
        <w:t xml:space="preserve"> Engel</w:t>
      </w:r>
      <w:r w:rsidR="00DC2B02">
        <w:rPr>
          <w:rFonts w:ascii="Times New Roman" w:hAnsi="Times New Roman" w:cs="Times New Roman"/>
          <w:noProof/>
        </w:rPr>
        <w:t xml:space="preserve">. </w:t>
      </w:r>
      <w:r w:rsidRPr="0013495B">
        <w:rPr>
          <w:rFonts w:ascii="Times New Roman" w:hAnsi="Times New Roman" w:cs="Times New Roman"/>
          <w:noProof/>
        </w:rPr>
        <w:t xml:space="preserve">2006. </w:t>
      </w:r>
      <w:r w:rsidRPr="0013495B">
        <w:rPr>
          <w:rFonts w:ascii="Times New Roman" w:hAnsi="Times New Roman" w:cs="Times New Roman"/>
          <w:i/>
          <w:iCs/>
          <w:noProof/>
        </w:rPr>
        <w:t xml:space="preserve">Neopatrimonialism </w:t>
      </w:r>
      <w:r w:rsidR="00DC2B02">
        <w:rPr>
          <w:rFonts w:ascii="Times New Roman" w:hAnsi="Times New Roman" w:cs="Times New Roman"/>
          <w:i/>
          <w:iCs/>
          <w:noProof/>
        </w:rPr>
        <w:t>r</w:t>
      </w:r>
      <w:r w:rsidRPr="0013495B">
        <w:rPr>
          <w:rFonts w:ascii="Times New Roman" w:hAnsi="Times New Roman" w:cs="Times New Roman"/>
          <w:i/>
          <w:iCs/>
          <w:noProof/>
        </w:rPr>
        <w:t>evisited</w:t>
      </w:r>
      <w:r w:rsidR="00DC2B02">
        <w:rPr>
          <w:rFonts w:ascii="Times New Roman" w:hAnsi="Times New Roman" w:cs="Times New Roman"/>
          <w:i/>
          <w:iCs/>
          <w:noProof/>
        </w:rPr>
        <w:t xml:space="preserve">: </w:t>
      </w:r>
      <w:r w:rsidRPr="0013495B">
        <w:rPr>
          <w:rFonts w:ascii="Times New Roman" w:hAnsi="Times New Roman" w:cs="Times New Roman"/>
          <w:i/>
          <w:iCs/>
          <w:noProof/>
        </w:rPr>
        <w:t xml:space="preserve">Beyond a </w:t>
      </w:r>
      <w:r w:rsidR="00DC2B02">
        <w:rPr>
          <w:rFonts w:ascii="Times New Roman" w:hAnsi="Times New Roman" w:cs="Times New Roman"/>
          <w:i/>
          <w:iCs/>
          <w:noProof/>
        </w:rPr>
        <w:t>c</w:t>
      </w:r>
      <w:r w:rsidRPr="0013495B">
        <w:rPr>
          <w:rFonts w:ascii="Times New Roman" w:hAnsi="Times New Roman" w:cs="Times New Roman"/>
          <w:i/>
          <w:iCs/>
          <w:noProof/>
        </w:rPr>
        <w:t>atch-</w:t>
      </w:r>
      <w:r w:rsidR="00DC2B02">
        <w:rPr>
          <w:rFonts w:ascii="Times New Roman" w:hAnsi="Times New Roman" w:cs="Times New Roman"/>
          <w:i/>
          <w:iCs/>
          <w:noProof/>
        </w:rPr>
        <w:t>a</w:t>
      </w:r>
      <w:r w:rsidRPr="0013495B">
        <w:rPr>
          <w:rFonts w:ascii="Times New Roman" w:hAnsi="Times New Roman" w:cs="Times New Roman"/>
          <w:i/>
          <w:iCs/>
          <w:noProof/>
        </w:rPr>
        <w:t xml:space="preserve">ll </w:t>
      </w:r>
      <w:r w:rsidR="00DC2B02">
        <w:rPr>
          <w:rFonts w:ascii="Times New Roman" w:hAnsi="Times New Roman" w:cs="Times New Roman"/>
          <w:i/>
          <w:iCs/>
          <w:noProof/>
        </w:rPr>
        <w:t>c</w:t>
      </w:r>
      <w:r w:rsidRPr="0013495B">
        <w:rPr>
          <w:rFonts w:ascii="Times New Roman" w:hAnsi="Times New Roman" w:cs="Times New Roman"/>
          <w:i/>
          <w:iCs/>
          <w:noProof/>
        </w:rPr>
        <w:t>oncept</w:t>
      </w:r>
      <w:r w:rsidRPr="0013495B">
        <w:rPr>
          <w:rFonts w:ascii="Times New Roman" w:hAnsi="Times New Roman" w:cs="Times New Roman"/>
          <w:noProof/>
        </w:rPr>
        <w:t xml:space="preserve"> (</w:t>
      </w:r>
      <w:r w:rsidR="00FA045E">
        <w:rPr>
          <w:rFonts w:ascii="Times New Roman" w:hAnsi="Times New Roman" w:cs="Times New Roman"/>
          <w:noProof/>
        </w:rPr>
        <w:t>GIGA Working Paper No. 16</w:t>
      </w:r>
      <w:r w:rsidRPr="0013495B">
        <w:rPr>
          <w:rFonts w:ascii="Times New Roman" w:hAnsi="Times New Roman" w:cs="Times New Roman"/>
          <w:noProof/>
        </w:rPr>
        <w:t>). Hamburg</w:t>
      </w:r>
      <w:r w:rsidR="00FA045E">
        <w:rPr>
          <w:rFonts w:ascii="Times New Roman" w:hAnsi="Times New Roman" w:cs="Times New Roman"/>
          <w:noProof/>
        </w:rPr>
        <w:t>:   German Institute of Global and Area Studies.</w:t>
      </w:r>
    </w:p>
    <w:p w14:paraId="406847B9" w14:textId="7435ED62"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Felson, M. 2002. </w:t>
      </w:r>
      <w:r w:rsidRPr="0013495B">
        <w:rPr>
          <w:rFonts w:ascii="Times New Roman" w:hAnsi="Times New Roman" w:cs="Times New Roman"/>
          <w:i/>
          <w:iCs/>
          <w:noProof/>
        </w:rPr>
        <w:t xml:space="preserve">Crime and </w:t>
      </w:r>
      <w:r w:rsidR="00914F5D">
        <w:rPr>
          <w:rFonts w:ascii="Times New Roman" w:hAnsi="Times New Roman" w:cs="Times New Roman"/>
          <w:i/>
          <w:iCs/>
          <w:noProof/>
        </w:rPr>
        <w:t>e</w:t>
      </w:r>
      <w:r w:rsidRPr="0013495B">
        <w:rPr>
          <w:rFonts w:ascii="Times New Roman" w:hAnsi="Times New Roman" w:cs="Times New Roman"/>
          <w:i/>
          <w:iCs/>
          <w:noProof/>
        </w:rPr>
        <w:t>veryday Life</w:t>
      </w:r>
      <w:r w:rsidRPr="0013495B">
        <w:rPr>
          <w:rFonts w:ascii="Times New Roman" w:hAnsi="Times New Roman" w:cs="Times New Roman"/>
          <w:noProof/>
        </w:rPr>
        <w:t>. Thousand Oaks, CA: S</w:t>
      </w:r>
      <w:r w:rsidR="00914F5D">
        <w:rPr>
          <w:rFonts w:ascii="Times New Roman" w:hAnsi="Times New Roman" w:cs="Times New Roman"/>
          <w:noProof/>
        </w:rPr>
        <w:t>age</w:t>
      </w:r>
      <w:r w:rsidRPr="0013495B">
        <w:rPr>
          <w:rFonts w:ascii="Times New Roman" w:hAnsi="Times New Roman" w:cs="Times New Roman"/>
          <w:noProof/>
        </w:rPr>
        <w:t>.</w:t>
      </w:r>
    </w:p>
    <w:p w14:paraId="7B946888" w14:textId="199A4FF9"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Felson, M., </w:t>
      </w:r>
      <w:r w:rsidR="00914F5D">
        <w:rPr>
          <w:rFonts w:ascii="Times New Roman" w:hAnsi="Times New Roman" w:cs="Times New Roman"/>
          <w:noProof/>
        </w:rPr>
        <w:t>and R.</w:t>
      </w:r>
      <w:r w:rsidRPr="0013495B">
        <w:rPr>
          <w:rFonts w:ascii="Times New Roman" w:hAnsi="Times New Roman" w:cs="Times New Roman"/>
          <w:noProof/>
        </w:rPr>
        <w:t xml:space="preserve"> Clarke</w:t>
      </w:r>
      <w:r w:rsidR="00914F5D">
        <w:rPr>
          <w:rFonts w:ascii="Times New Roman" w:hAnsi="Times New Roman" w:cs="Times New Roman"/>
          <w:noProof/>
        </w:rPr>
        <w:t xml:space="preserve">. </w:t>
      </w:r>
      <w:r w:rsidRPr="0013495B">
        <w:rPr>
          <w:rFonts w:ascii="Times New Roman" w:hAnsi="Times New Roman" w:cs="Times New Roman"/>
          <w:noProof/>
        </w:rPr>
        <w:t xml:space="preserve">1998. </w:t>
      </w:r>
      <w:r w:rsidRPr="0013495B">
        <w:rPr>
          <w:rFonts w:ascii="Times New Roman" w:hAnsi="Times New Roman" w:cs="Times New Roman"/>
          <w:i/>
          <w:iCs/>
          <w:noProof/>
        </w:rPr>
        <w:t xml:space="preserve">Opportunity </w:t>
      </w:r>
      <w:r w:rsidR="00914F5D">
        <w:rPr>
          <w:rFonts w:ascii="Times New Roman" w:hAnsi="Times New Roman" w:cs="Times New Roman"/>
          <w:i/>
          <w:iCs/>
          <w:noProof/>
        </w:rPr>
        <w:t>m</w:t>
      </w:r>
      <w:r w:rsidRPr="0013495B">
        <w:rPr>
          <w:rFonts w:ascii="Times New Roman" w:hAnsi="Times New Roman" w:cs="Times New Roman"/>
          <w:i/>
          <w:iCs/>
          <w:noProof/>
        </w:rPr>
        <w:t xml:space="preserve">akes the </w:t>
      </w:r>
      <w:r w:rsidR="00914F5D">
        <w:rPr>
          <w:rFonts w:ascii="Times New Roman" w:hAnsi="Times New Roman" w:cs="Times New Roman"/>
          <w:i/>
          <w:iCs/>
          <w:noProof/>
        </w:rPr>
        <w:t>t</w:t>
      </w:r>
      <w:r w:rsidRPr="0013495B">
        <w:rPr>
          <w:rFonts w:ascii="Times New Roman" w:hAnsi="Times New Roman" w:cs="Times New Roman"/>
          <w:i/>
          <w:iCs/>
          <w:noProof/>
        </w:rPr>
        <w:t xml:space="preserve">hief: Practical </w:t>
      </w:r>
      <w:r w:rsidR="00914F5D">
        <w:rPr>
          <w:rFonts w:ascii="Times New Roman" w:hAnsi="Times New Roman" w:cs="Times New Roman"/>
          <w:i/>
          <w:iCs/>
          <w:noProof/>
        </w:rPr>
        <w:t>t</w:t>
      </w:r>
      <w:r w:rsidRPr="0013495B">
        <w:rPr>
          <w:rFonts w:ascii="Times New Roman" w:hAnsi="Times New Roman" w:cs="Times New Roman"/>
          <w:i/>
          <w:iCs/>
          <w:noProof/>
        </w:rPr>
        <w:t xml:space="preserve">heory for </w:t>
      </w:r>
      <w:r w:rsidR="00914F5D">
        <w:rPr>
          <w:rFonts w:ascii="Times New Roman" w:hAnsi="Times New Roman" w:cs="Times New Roman"/>
          <w:i/>
          <w:iCs/>
          <w:noProof/>
        </w:rPr>
        <w:t>c</w:t>
      </w:r>
      <w:r w:rsidRPr="0013495B">
        <w:rPr>
          <w:rFonts w:ascii="Times New Roman" w:hAnsi="Times New Roman" w:cs="Times New Roman"/>
          <w:i/>
          <w:iCs/>
          <w:noProof/>
        </w:rPr>
        <w:t xml:space="preserve">rime </w:t>
      </w:r>
      <w:r w:rsidR="00914F5D">
        <w:rPr>
          <w:rFonts w:ascii="Times New Roman" w:hAnsi="Times New Roman" w:cs="Times New Roman"/>
          <w:i/>
          <w:iCs/>
          <w:noProof/>
        </w:rPr>
        <w:t>p</w:t>
      </w:r>
      <w:r w:rsidRPr="0013495B">
        <w:rPr>
          <w:rFonts w:ascii="Times New Roman" w:hAnsi="Times New Roman" w:cs="Times New Roman"/>
          <w:i/>
          <w:iCs/>
          <w:noProof/>
        </w:rPr>
        <w:t>revention</w:t>
      </w:r>
      <w:r w:rsidRPr="0013495B">
        <w:rPr>
          <w:rFonts w:ascii="Times New Roman" w:hAnsi="Times New Roman" w:cs="Times New Roman"/>
          <w:noProof/>
        </w:rPr>
        <w:t>.</w:t>
      </w:r>
      <w:r w:rsidR="00914F5D">
        <w:rPr>
          <w:rFonts w:ascii="Times New Roman" w:hAnsi="Times New Roman" w:cs="Times New Roman"/>
          <w:noProof/>
        </w:rPr>
        <w:t xml:space="preserve"> London: Home Office, Government of the United Kingdom.</w:t>
      </w:r>
    </w:p>
    <w:p w14:paraId="077B31EE" w14:textId="6BB6686A" w:rsidR="0013495B" w:rsidRPr="0013495B" w:rsidRDefault="008D460D" w:rsidP="0013495B">
      <w:pPr>
        <w:widowControl w:val="0"/>
        <w:autoSpaceDE w:val="0"/>
        <w:autoSpaceDN w:val="0"/>
        <w:adjustRightInd w:val="0"/>
        <w:ind w:left="480" w:hanging="480"/>
        <w:rPr>
          <w:rFonts w:ascii="Times New Roman" w:hAnsi="Times New Roman" w:cs="Times New Roman"/>
          <w:noProof/>
        </w:rPr>
      </w:pPr>
      <w:r w:rsidRPr="002427A8">
        <w:rPr>
          <w:rFonts w:ascii="Times New Roman" w:hAnsi="Times New Roman" w:cs="Times New Roman"/>
          <w:noProof/>
        </w:rPr>
        <w:t>Ferreira,</w:t>
      </w:r>
      <w:r w:rsidR="00D87E6B">
        <w:rPr>
          <w:rFonts w:ascii="Times New Roman" w:hAnsi="Times New Roman" w:cs="Times New Roman"/>
          <w:noProof/>
        </w:rPr>
        <w:t xml:space="preserve"> C.,</w:t>
      </w:r>
      <w:r w:rsidRPr="002427A8">
        <w:rPr>
          <w:rFonts w:ascii="Times New Roman" w:hAnsi="Times New Roman" w:cs="Times New Roman"/>
          <w:noProof/>
        </w:rPr>
        <w:t xml:space="preserve"> Engelschalk,</w:t>
      </w:r>
      <w:r w:rsidR="00D87E6B">
        <w:rPr>
          <w:rFonts w:ascii="Times New Roman" w:hAnsi="Times New Roman" w:cs="Times New Roman"/>
          <w:noProof/>
        </w:rPr>
        <w:t xml:space="preserve"> M.,</w:t>
      </w:r>
      <w:r w:rsidRPr="002427A8">
        <w:rPr>
          <w:rFonts w:ascii="Times New Roman" w:hAnsi="Times New Roman" w:cs="Times New Roman"/>
          <w:noProof/>
        </w:rPr>
        <w:t xml:space="preserve"> </w:t>
      </w:r>
      <w:r>
        <w:rPr>
          <w:rFonts w:ascii="Times New Roman" w:hAnsi="Times New Roman" w:cs="Times New Roman"/>
          <w:noProof/>
        </w:rPr>
        <w:t>and</w:t>
      </w:r>
      <w:r w:rsidRPr="002427A8">
        <w:rPr>
          <w:rFonts w:ascii="Times New Roman" w:hAnsi="Times New Roman" w:cs="Times New Roman"/>
          <w:noProof/>
        </w:rPr>
        <w:t xml:space="preserve"> </w:t>
      </w:r>
      <w:r w:rsidR="00D87E6B">
        <w:rPr>
          <w:rFonts w:ascii="Times New Roman" w:hAnsi="Times New Roman" w:cs="Times New Roman"/>
          <w:noProof/>
        </w:rPr>
        <w:t xml:space="preserve">W. </w:t>
      </w:r>
      <w:r w:rsidRPr="002427A8">
        <w:rPr>
          <w:rFonts w:ascii="Times New Roman" w:hAnsi="Times New Roman" w:cs="Times New Roman"/>
          <w:noProof/>
        </w:rPr>
        <w:t>Mayville</w:t>
      </w:r>
      <w:r>
        <w:rPr>
          <w:rFonts w:ascii="Times New Roman" w:hAnsi="Times New Roman" w:cs="Times New Roman"/>
          <w:noProof/>
        </w:rPr>
        <w:t>.</w:t>
      </w:r>
      <w:r w:rsidRPr="002427A8">
        <w:rPr>
          <w:rFonts w:ascii="Times New Roman" w:hAnsi="Times New Roman" w:cs="Times New Roman"/>
          <w:noProof/>
        </w:rPr>
        <w:t xml:space="preserve"> 2007</w:t>
      </w:r>
      <w:r>
        <w:rPr>
          <w:rFonts w:ascii="Times New Roman" w:hAnsi="Times New Roman" w:cs="Times New Roman"/>
          <w:noProof/>
        </w:rPr>
        <w:t xml:space="preserve">. </w:t>
      </w:r>
      <w:r w:rsidR="0013495B" w:rsidRPr="0013495B">
        <w:rPr>
          <w:rFonts w:ascii="Times New Roman" w:hAnsi="Times New Roman" w:cs="Times New Roman"/>
          <w:noProof/>
        </w:rPr>
        <w:t xml:space="preserve">Corruption in </w:t>
      </w:r>
      <w:r w:rsidR="0068047E">
        <w:rPr>
          <w:rFonts w:ascii="Times New Roman" w:hAnsi="Times New Roman" w:cs="Times New Roman"/>
          <w:noProof/>
        </w:rPr>
        <w:t>c</w:t>
      </w:r>
      <w:r w:rsidR="0013495B" w:rsidRPr="0013495B">
        <w:rPr>
          <w:rFonts w:ascii="Times New Roman" w:hAnsi="Times New Roman" w:cs="Times New Roman"/>
          <w:noProof/>
        </w:rPr>
        <w:t xml:space="preserve">ustoms </w:t>
      </w:r>
      <w:r w:rsidR="0068047E">
        <w:rPr>
          <w:rFonts w:ascii="Times New Roman" w:hAnsi="Times New Roman" w:cs="Times New Roman"/>
          <w:noProof/>
        </w:rPr>
        <w:t>a</w:t>
      </w:r>
      <w:r w:rsidR="0013495B" w:rsidRPr="0013495B">
        <w:rPr>
          <w:rFonts w:ascii="Times New Roman" w:hAnsi="Times New Roman" w:cs="Times New Roman"/>
          <w:noProof/>
        </w:rPr>
        <w:t xml:space="preserve">dministrations. In </w:t>
      </w:r>
      <w:r w:rsidR="0013495B" w:rsidRPr="0013495B">
        <w:rPr>
          <w:rFonts w:ascii="Times New Roman" w:hAnsi="Times New Roman" w:cs="Times New Roman"/>
          <w:i/>
          <w:iCs/>
          <w:noProof/>
        </w:rPr>
        <w:t xml:space="preserve">The </w:t>
      </w:r>
      <w:r w:rsidR="00CF3B8E">
        <w:rPr>
          <w:rFonts w:ascii="Times New Roman" w:hAnsi="Times New Roman" w:cs="Times New Roman"/>
          <w:i/>
          <w:iCs/>
          <w:noProof/>
        </w:rPr>
        <w:t>m</w:t>
      </w:r>
      <w:r w:rsidR="0013495B" w:rsidRPr="0013495B">
        <w:rPr>
          <w:rFonts w:ascii="Times New Roman" w:hAnsi="Times New Roman" w:cs="Times New Roman"/>
          <w:i/>
          <w:iCs/>
          <w:noProof/>
        </w:rPr>
        <w:t xml:space="preserve">any </w:t>
      </w:r>
      <w:r w:rsidR="00CF3B8E">
        <w:rPr>
          <w:rFonts w:ascii="Times New Roman" w:hAnsi="Times New Roman" w:cs="Times New Roman"/>
          <w:i/>
          <w:iCs/>
          <w:noProof/>
        </w:rPr>
        <w:t>f</w:t>
      </w:r>
      <w:r w:rsidR="0013495B" w:rsidRPr="0013495B">
        <w:rPr>
          <w:rFonts w:ascii="Times New Roman" w:hAnsi="Times New Roman" w:cs="Times New Roman"/>
          <w:i/>
          <w:iCs/>
          <w:noProof/>
        </w:rPr>
        <w:t xml:space="preserve">aces of </w:t>
      </w:r>
      <w:r w:rsidR="00CF3B8E">
        <w:rPr>
          <w:rFonts w:ascii="Times New Roman" w:hAnsi="Times New Roman" w:cs="Times New Roman"/>
          <w:i/>
          <w:iCs/>
          <w:noProof/>
        </w:rPr>
        <w:t>c</w:t>
      </w:r>
      <w:r w:rsidR="0013495B" w:rsidRPr="0013495B">
        <w:rPr>
          <w:rFonts w:ascii="Times New Roman" w:hAnsi="Times New Roman" w:cs="Times New Roman"/>
          <w:i/>
          <w:iCs/>
          <w:noProof/>
        </w:rPr>
        <w:t xml:space="preserve">orruption: Tracking </w:t>
      </w:r>
      <w:r w:rsidR="00CF3B8E">
        <w:rPr>
          <w:rFonts w:ascii="Times New Roman" w:hAnsi="Times New Roman" w:cs="Times New Roman"/>
          <w:i/>
          <w:iCs/>
          <w:noProof/>
        </w:rPr>
        <w:t>v</w:t>
      </w:r>
      <w:r w:rsidR="0013495B" w:rsidRPr="0013495B">
        <w:rPr>
          <w:rFonts w:ascii="Times New Roman" w:hAnsi="Times New Roman" w:cs="Times New Roman"/>
          <w:i/>
          <w:iCs/>
          <w:noProof/>
        </w:rPr>
        <w:t xml:space="preserve">ulnerabilities at the </w:t>
      </w:r>
      <w:r w:rsidR="00CF3B8E">
        <w:rPr>
          <w:rFonts w:ascii="Times New Roman" w:hAnsi="Times New Roman" w:cs="Times New Roman"/>
          <w:i/>
          <w:iCs/>
          <w:noProof/>
        </w:rPr>
        <w:t>s</w:t>
      </w:r>
      <w:r w:rsidR="0013495B" w:rsidRPr="0013495B">
        <w:rPr>
          <w:rFonts w:ascii="Times New Roman" w:hAnsi="Times New Roman" w:cs="Times New Roman"/>
          <w:i/>
          <w:iCs/>
          <w:noProof/>
        </w:rPr>
        <w:t xml:space="preserve">ector </w:t>
      </w:r>
      <w:r w:rsidR="00CF3B8E">
        <w:rPr>
          <w:rFonts w:ascii="Times New Roman" w:hAnsi="Times New Roman" w:cs="Times New Roman"/>
          <w:i/>
          <w:iCs/>
          <w:noProof/>
        </w:rPr>
        <w:t>l</w:t>
      </w:r>
      <w:r w:rsidR="0013495B" w:rsidRPr="0013495B">
        <w:rPr>
          <w:rFonts w:ascii="Times New Roman" w:hAnsi="Times New Roman" w:cs="Times New Roman"/>
          <w:i/>
          <w:iCs/>
          <w:noProof/>
        </w:rPr>
        <w:t>evel</w:t>
      </w:r>
      <w:r w:rsidR="00CF3B8E">
        <w:rPr>
          <w:rFonts w:ascii="Times New Roman" w:hAnsi="Times New Roman" w:cs="Times New Roman"/>
          <w:noProof/>
        </w:rPr>
        <w:t xml:space="preserve">, eds. </w:t>
      </w:r>
      <w:r w:rsidR="00CF3B8E" w:rsidRPr="0013495B">
        <w:rPr>
          <w:rFonts w:ascii="Times New Roman" w:hAnsi="Times New Roman" w:cs="Times New Roman"/>
          <w:noProof/>
        </w:rPr>
        <w:t xml:space="preserve">J. Campos </w:t>
      </w:r>
      <w:r w:rsidR="00CF3B8E">
        <w:rPr>
          <w:rFonts w:ascii="Times New Roman" w:hAnsi="Times New Roman" w:cs="Times New Roman"/>
          <w:noProof/>
        </w:rPr>
        <w:t>and</w:t>
      </w:r>
      <w:r w:rsidR="00CF3B8E" w:rsidRPr="0013495B">
        <w:rPr>
          <w:rFonts w:ascii="Times New Roman" w:hAnsi="Times New Roman" w:cs="Times New Roman"/>
          <w:noProof/>
        </w:rPr>
        <w:t xml:space="preserve"> S. Pradhan, </w:t>
      </w:r>
      <w:r w:rsidR="0013495B" w:rsidRPr="0013495B">
        <w:rPr>
          <w:rFonts w:ascii="Times New Roman" w:hAnsi="Times New Roman" w:cs="Times New Roman"/>
          <w:noProof/>
        </w:rPr>
        <w:t xml:space="preserve">367–386. </w:t>
      </w:r>
      <w:r w:rsidR="00D87E6B">
        <w:rPr>
          <w:rFonts w:ascii="Times New Roman" w:hAnsi="Times New Roman" w:cs="Times New Roman"/>
          <w:noProof/>
        </w:rPr>
        <w:t>Wash</w:t>
      </w:r>
      <w:r w:rsidR="00CF3B8E">
        <w:rPr>
          <w:rFonts w:ascii="Times New Roman" w:hAnsi="Times New Roman" w:cs="Times New Roman"/>
          <w:noProof/>
        </w:rPr>
        <w:t>i</w:t>
      </w:r>
      <w:r w:rsidR="00D87E6B">
        <w:rPr>
          <w:rFonts w:ascii="Times New Roman" w:hAnsi="Times New Roman" w:cs="Times New Roman"/>
          <w:noProof/>
        </w:rPr>
        <w:t xml:space="preserve">ngton, DC: </w:t>
      </w:r>
      <w:r w:rsidR="0013495B" w:rsidRPr="0013495B">
        <w:rPr>
          <w:rFonts w:ascii="Times New Roman" w:hAnsi="Times New Roman" w:cs="Times New Roman"/>
          <w:noProof/>
        </w:rPr>
        <w:t>World Bank.</w:t>
      </w:r>
    </w:p>
    <w:p w14:paraId="1C372924" w14:textId="1DD97375" w:rsid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lastRenderedPageBreak/>
        <w:t xml:space="preserve">Fountain, J. E. 2001. </w:t>
      </w:r>
      <w:r w:rsidRPr="0013495B">
        <w:rPr>
          <w:rFonts w:ascii="Times New Roman" w:hAnsi="Times New Roman" w:cs="Times New Roman"/>
          <w:i/>
          <w:iCs/>
          <w:noProof/>
        </w:rPr>
        <w:t xml:space="preserve">Building the </w:t>
      </w:r>
      <w:r w:rsidR="00446E83">
        <w:rPr>
          <w:rFonts w:ascii="Times New Roman" w:hAnsi="Times New Roman" w:cs="Times New Roman"/>
          <w:i/>
          <w:iCs/>
          <w:noProof/>
        </w:rPr>
        <w:t>v</w:t>
      </w:r>
      <w:r w:rsidRPr="0013495B">
        <w:rPr>
          <w:rFonts w:ascii="Times New Roman" w:hAnsi="Times New Roman" w:cs="Times New Roman"/>
          <w:i/>
          <w:iCs/>
          <w:noProof/>
        </w:rPr>
        <w:t xml:space="preserve">irtual </w:t>
      </w:r>
      <w:r w:rsidR="00446E83">
        <w:rPr>
          <w:rFonts w:ascii="Times New Roman" w:hAnsi="Times New Roman" w:cs="Times New Roman"/>
          <w:i/>
          <w:iCs/>
          <w:noProof/>
        </w:rPr>
        <w:t>s</w:t>
      </w:r>
      <w:r w:rsidRPr="0013495B">
        <w:rPr>
          <w:rFonts w:ascii="Times New Roman" w:hAnsi="Times New Roman" w:cs="Times New Roman"/>
          <w:i/>
          <w:iCs/>
          <w:noProof/>
        </w:rPr>
        <w:t xml:space="preserve">tate: Information </w:t>
      </w:r>
      <w:r w:rsidR="00446E83">
        <w:rPr>
          <w:rFonts w:ascii="Times New Roman" w:hAnsi="Times New Roman" w:cs="Times New Roman"/>
          <w:i/>
          <w:iCs/>
          <w:noProof/>
        </w:rPr>
        <w:t>t</w:t>
      </w:r>
      <w:r w:rsidRPr="0013495B">
        <w:rPr>
          <w:rFonts w:ascii="Times New Roman" w:hAnsi="Times New Roman" w:cs="Times New Roman"/>
          <w:i/>
          <w:iCs/>
          <w:noProof/>
        </w:rPr>
        <w:t xml:space="preserve">echnology and </w:t>
      </w:r>
      <w:r w:rsidR="00446E83">
        <w:rPr>
          <w:rFonts w:ascii="Times New Roman" w:hAnsi="Times New Roman" w:cs="Times New Roman"/>
          <w:i/>
          <w:iCs/>
          <w:noProof/>
        </w:rPr>
        <w:t>i</w:t>
      </w:r>
      <w:r w:rsidRPr="0013495B">
        <w:rPr>
          <w:rFonts w:ascii="Times New Roman" w:hAnsi="Times New Roman" w:cs="Times New Roman"/>
          <w:i/>
          <w:iCs/>
          <w:noProof/>
        </w:rPr>
        <w:t xml:space="preserve">nstitutional </w:t>
      </w:r>
      <w:r w:rsidR="00446E83">
        <w:rPr>
          <w:rFonts w:ascii="Times New Roman" w:hAnsi="Times New Roman" w:cs="Times New Roman"/>
          <w:i/>
          <w:iCs/>
          <w:noProof/>
        </w:rPr>
        <w:t>c</w:t>
      </w:r>
      <w:r w:rsidRPr="0013495B">
        <w:rPr>
          <w:rFonts w:ascii="Times New Roman" w:hAnsi="Times New Roman" w:cs="Times New Roman"/>
          <w:i/>
          <w:iCs/>
          <w:noProof/>
        </w:rPr>
        <w:t>hange</w:t>
      </w:r>
      <w:r w:rsidRPr="0013495B">
        <w:rPr>
          <w:rFonts w:ascii="Times New Roman" w:hAnsi="Times New Roman" w:cs="Times New Roman"/>
          <w:noProof/>
        </w:rPr>
        <w:t>. Washington</w:t>
      </w:r>
      <w:r w:rsidR="00446E83">
        <w:rPr>
          <w:rFonts w:ascii="Times New Roman" w:hAnsi="Times New Roman" w:cs="Times New Roman"/>
          <w:noProof/>
        </w:rPr>
        <w:t>,</w:t>
      </w:r>
      <w:r w:rsidRPr="0013495B">
        <w:rPr>
          <w:rFonts w:ascii="Times New Roman" w:hAnsi="Times New Roman" w:cs="Times New Roman"/>
          <w:noProof/>
        </w:rPr>
        <w:t xml:space="preserve"> DC: Brookings Institution Press.</w:t>
      </w:r>
    </w:p>
    <w:p w14:paraId="43B8F183" w14:textId="4D53F560" w:rsidR="00CA0ACB" w:rsidRPr="002364D7" w:rsidRDefault="00CA0ACB" w:rsidP="00CA0ACB">
      <w:pPr>
        <w:widowControl w:val="0"/>
        <w:autoSpaceDE w:val="0"/>
        <w:autoSpaceDN w:val="0"/>
        <w:adjustRightInd w:val="0"/>
        <w:spacing w:after="160"/>
        <w:ind w:left="480" w:hanging="480"/>
        <w:rPr>
          <w:rFonts w:ascii="Times New Roman" w:hAnsi="Times New Roman" w:cs="Times New Roman"/>
          <w:noProof/>
        </w:rPr>
      </w:pPr>
      <w:r w:rsidRPr="002364D7">
        <w:rPr>
          <w:rFonts w:ascii="Times New Roman" w:hAnsi="Times New Roman" w:cs="Times New Roman"/>
          <w:noProof/>
        </w:rPr>
        <w:t xml:space="preserve">GCNET. 2015. The Ghana Commnity Network and Ghana Customs Management System. </w:t>
      </w:r>
      <w:r w:rsidRPr="002364D7">
        <w:rPr>
          <w:rFonts w:ascii="Times New Roman" w:hAnsi="Times New Roman" w:cs="Times New Roman"/>
          <w:i/>
          <w:iCs/>
          <w:noProof/>
        </w:rPr>
        <w:t>Internal Powerpoint Presentation Shared with Author</w:t>
      </w:r>
      <w:r w:rsidRPr="002364D7">
        <w:rPr>
          <w:rFonts w:ascii="Times New Roman" w:hAnsi="Times New Roman" w:cs="Times New Roman"/>
          <w:noProof/>
        </w:rPr>
        <w:t>. Accra: GCNet.</w:t>
      </w:r>
    </w:p>
    <w:p w14:paraId="7B73F627" w14:textId="4E8310BA" w:rsidR="00CA0ACB" w:rsidRPr="002364D7" w:rsidRDefault="00CA0ACB" w:rsidP="00CA0ACB">
      <w:pPr>
        <w:widowControl w:val="0"/>
        <w:autoSpaceDE w:val="0"/>
        <w:autoSpaceDN w:val="0"/>
        <w:adjustRightInd w:val="0"/>
        <w:spacing w:after="160"/>
        <w:ind w:left="480" w:hanging="480"/>
        <w:rPr>
          <w:rFonts w:ascii="Times New Roman" w:hAnsi="Times New Roman" w:cs="Times New Roman"/>
          <w:noProof/>
        </w:rPr>
      </w:pPr>
      <w:r w:rsidRPr="002364D7">
        <w:rPr>
          <w:rFonts w:ascii="Times New Roman" w:hAnsi="Times New Roman" w:cs="Times New Roman"/>
          <w:noProof/>
        </w:rPr>
        <w:t xml:space="preserve">GPHA. 2015. Import Traffic. </w:t>
      </w:r>
      <w:r w:rsidRPr="002364D7">
        <w:rPr>
          <w:rFonts w:ascii="Times New Roman" w:hAnsi="Times New Roman" w:cs="Times New Roman"/>
          <w:i/>
          <w:iCs/>
          <w:noProof/>
        </w:rPr>
        <w:t>Tema Port Performance</w:t>
      </w:r>
      <w:r w:rsidRPr="002364D7">
        <w:rPr>
          <w:rFonts w:ascii="Times New Roman" w:hAnsi="Times New Roman" w:cs="Times New Roman"/>
          <w:noProof/>
        </w:rPr>
        <w:t>. Accra. https://unity.ghanaports.org/publications/f30f9170c80d45fca326096afac12726.pdf.</w:t>
      </w:r>
    </w:p>
    <w:p w14:paraId="1290BBC8" w14:textId="49188F80" w:rsid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Guerette, R. 2009. Analyzing </w:t>
      </w:r>
      <w:r w:rsidR="00E47389">
        <w:rPr>
          <w:rFonts w:ascii="Times New Roman" w:hAnsi="Times New Roman" w:cs="Times New Roman"/>
          <w:noProof/>
        </w:rPr>
        <w:t>c</w:t>
      </w:r>
      <w:r w:rsidRPr="0013495B">
        <w:rPr>
          <w:rFonts w:ascii="Times New Roman" w:hAnsi="Times New Roman" w:cs="Times New Roman"/>
          <w:noProof/>
        </w:rPr>
        <w:t xml:space="preserve">rime </w:t>
      </w:r>
      <w:r w:rsidR="00E47389">
        <w:rPr>
          <w:rFonts w:ascii="Times New Roman" w:hAnsi="Times New Roman" w:cs="Times New Roman"/>
          <w:noProof/>
        </w:rPr>
        <w:t>d</w:t>
      </w:r>
      <w:r w:rsidRPr="0013495B">
        <w:rPr>
          <w:rFonts w:ascii="Times New Roman" w:hAnsi="Times New Roman" w:cs="Times New Roman"/>
          <w:noProof/>
        </w:rPr>
        <w:t xml:space="preserve">isplacement and </w:t>
      </w:r>
      <w:r w:rsidR="00E47389">
        <w:rPr>
          <w:rFonts w:ascii="Times New Roman" w:hAnsi="Times New Roman" w:cs="Times New Roman"/>
          <w:noProof/>
        </w:rPr>
        <w:t>d</w:t>
      </w:r>
      <w:r w:rsidRPr="0013495B">
        <w:rPr>
          <w:rFonts w:ascii="Times New Roman" w:hAnsi="Times New Roman" w:cs="Times New Roman"/>
          <w:noProof/>
        </w:rPr>
        <w:t>iffusion</w:t>
      </w:r>
      <w:r w:rsidR="00E47389">
        <w:rPr>
          <w:rFonts w:ascii="Times New Roman" w:hAnsi="Times New Roman" w:cs="Times New Roman"/>
          <w:noProof/>
        </w:rPr>
        <w:t xml:space="preserve"> (Problem-solving Tools Series No. 10)</w:t>
      </w:r>
      <w:r w:rsidRPr="0013495B">
        <w:rPr>
          <w:rFonts w:ascii="Times New Roman" w:hAnsi="Times New Roman" w:cs="Times New Roman"/>
          <w:noProof/>
        </w:rPr>
        <w:t>.</w:t>
      </w:r>
      <w:r w:rsidR="00E47389">
        <w:rPr>
          <w:rFonts w:ascii="Times New Roman" w:hAnsi="Times New Roman" w:cs="Times New Roman"/>
          <w:noProof/>
        </w:rPr>
        <w:t xml:space="preserve"> Washington, DC:  Office of Community Oriented Policing Services, U.S. Department of Justice.  Accessed November 30, 2020.  </w:t>
      </w:r>
    </w:p>
    <w:p w14:paraId="4E460C59" w14:textId="4E957A90" w:rsidR="00E47389" w:rsidRPr="0013495B" w:rsidRDefault="00E47389" w:rsidP="0013495B">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noProof/>
        </w:rPr>
        <w:tab/>
      </w:r>
      <w:r w:rsidRPr="00E47389">
        <w:rPr>
          <w:rFonts w:ascii="Times New Roman" w:hAnsi="Times New Roman" w:cs="Times New Roman"/>
          <w:noProof/>
        </w:rPr>
        <w:t>https://biblioteca.cejamericas.org/bitstream/handle/2015/3832/e0609-Displacement.pdf?sequence=1&amp;isAllowed=y</w:t>
      </w:r>
    </w:p>
    <w:p w14:paraId="5580AF70" w14:textId="747328F1"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Guriev, S. 2004. Red </w:t>
      </w:r>
      <w:r w:rsidR="00E47389">
        <w:rPr>
          <w:rFonts w:ascii="Times New Roman" w:hAnsi="Times New Roman" w:cs="Times New Roman"/>
          <w:noProof/>
        </w:rPr>
        <w:t>t</w:t>
      </w:r>
      <w:r w:rsidRPr="0013495B">
        <w:rPr>
          <w:rFonts w:ascii="Times New Roman" w:hAnsi="Times New Roman" w:cs="Times New Roman"/>
          <w:noProof/>
        </w:rPr>
        <w:t xml:space="preserve">ape and </w:t>
      </w:r>
      <w:r w:rsidR="00E47389">
        <w:rPr>
          <w:rFonts w:ascii="Times New Roman" w:hAnsi="Times New Roman" w:cs="Times New Roman"/>
          <w:noProof/>
        </w:rPr>
        <w:t>c</w:t>
      </w:r>
      <w:r w:rsidRPr="0013495B">
        <w:rPr>
          <w:rFonts w:ascii="Times New Roman" w:hAnsi="Times New Roman" w:cs="Times New Roman"/>
          <w:noProof/>
        </w:rPr>
        <w:t xml:space="preserve">orruption. </w:t>
      </w:r>
      <w:r w:rsidRPr="0013495B">
        <w:rPr>
          <w:rFonts w:ascii="Times New Roman" w:hAnsi="Times New Roman" w:cs="Times New Roman"/>
          <w:i/>
          <w:iCs/>
          <w:noProof/>
        </w:rPr>
        <w:t>Journal of Development Economics</w:t>
      </w:r>
      <w:r w:rsidRPr="0013495B">
        <w:rPr>
          <w:rFonts w:ascii="Times New Roman" w:hAnsi="Times New Roman" w:cs="Times New Roman"/>
          <w:noProof/>
        </w:rPr>
        <w:t xml:space="preserve"> </w:t>
      </w:r>
      <w:r w:rsidRPr="003322C6">
        <w:rPr>
          <w:rFonts w:ascii="Times New Roman" w:hAnsi="Times New Roman" w:cs="Times New Roman"/>
          <w:noProof/>
        </w:rPr>
        <w:t>73</w:t>
      </w:r>
      <w:r w:rsidRPr="0013495B">
        <w:rPr>
          <w:rFonts w:ascii="Times New Roman" w:hAnsi="Times New Roman" w:cs="Times New Roman"/>
          <w:noProof/>
        </w:rPr>
        <w:t>(2)</w:t>
      </w:r>
      <w:r w:rsidR="003322C6">
        <w:rPr>
          <w:rFonts w:ascii="Times New Roman" w:hAnsi="Times New Roman" w:cs="Times New Roman"/>
          <w:noProof/>
        </w:rPr>
        <w:t>:</w:t>
      </w:r>
      <w:r w:rsidRPr="0013495B">
        <w:rPr>
          <w:rFonts w:ascii="Times New Roman" w:hAnsi="Times New Roman" w:cs="Times New Roman"/>
          <w:noProof/>
        </w:rPr>
        <w:t xml:space="preserve"> 489–504.</w:t>
      </w:r>
    </w:p>
    <w:p w14:paraId="44D735FA" w14:textId="186D08C3"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Halachmi, A. 1995. Re-engineering and public management: </w:t>
      </w:r>
      <w:r w:rsidR="003322C6">
        <w:rPr>
          <w:rFonts w:ascii="Times New Roman" w:hAnsi="Times New Roman" w:cs="Times New Roman"/>
          <w:noProof/>
        </w:rPr>
        <w:t>S</w:t>
      </w:r>
      <w:r w:rsidRPr="0013495B">
        <w:rPr>
          <w:rFonts w:ascii="Times New Roman" w:hAnsi="Times New Roman" w:cs="Times New Roman"/>
          <w:noProof/>
        </w:rPr>
        <w:t xml:space="preserve">ome issues and considerations. </w:t>
      </w:r>
      <w:r w:rsidRPr="0013495B">
        <w:rPr>
          <w:rFonts w:ascii="Times New Roman" w:hAnsi="Times New Roman" w:cs="Times New Roman"/>
          <w:i/>
          <w:iCs/>
          <w:noProof/>
        </w:rPr>
        <w:t>International Review of Administrative Sciences</w:t>
      </w:r>
      <w:r w:rsidRPr="0013495B">
        <w:rPr>
          <w:rFonts w:ascii="Times New Roman" w:hAnsi="Times New Roman" w:cs="Times New Roman"/>
          <w:noProof/>
        </w:rPr>
        <w:t xml:space="preserve"> </w:t>
      </w:r>
      <w:r w:rsidRPr="003322C6">
        <w:rPr>
          <w:rFonts w:ascii="Times New Roman" w:hAnsi="Times New Roman" w:cs="Times New Roman"/>
          <w:noProof/>
        </w:rPr>
        <w:t>61</w:t>
      </w:r>
      <w:r w:rsidRPr="0013495B">
        <w:rPr>
          <w:rFonts w:ascii="Times New Roman" w:hAnsi="Times New Roman" w:cs="Times New Roman"/>
          <w:noProof/>
        </w:rPr>
        <w:t>(3)</w:t>
      </w:r>
      <w:r w:rsidR="003322C6">
        <w:rPr>
          <w:rFonts w:ascii="Times New Roman" w:hAnsi="Times New Roman" w:cs="Times New Roman"/>
          <w:noProof/>
        </w:rPr>
        <w:t>:</w:t>
      </w:r>
      <w:r w:rsidRPr="0013495B">
        <w:rPr>
          <w:rFonts w:ascii="Times New Roman" w:hAnsi="Times New Roman" w:cs="Times New Roman"/>
          <w:noProof/>
        </w:rPr>
        <w:t xml:space="preserve"> 329–341.</w:t>
      </w:r>
    </w:p>
    <w:p w14:paraId="0F3E8CF1" w14:textId="3FB5E2CC"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Heeks, R. 1998. </w:t>
      </w:r>
      <w:r w:rsidRPr="001D7D31">
        <w:rPr>
          <w:rFonts w:ascii="Times New Roman" w:hAnsi="Times New Roman" w:cs="Times New Roman"/>
          <w:noProof/>
        </w:rPr>
        <w:t xml:space="preserve">Information </w:t>
      </w:r>
      <w:r w:rsidR="003322C6" w:rsidRPr="001D7D31">
        <w:rPr>
          <w:rFonts w:ascii="Times New Roman" w:hAnsi="Times New Roman" w:cs="Times New Roman"/>
          <w:noProof/>
        </w:rPr>
        <w:t>t</w:t>
      </w:r>
      <w:r w:rsidRPr="001D7D31">
        <w:rPr>
          <w:rFonts w:ascii="Times New Roman" w:hAnsi="Times New Roman" w:cs="Times New Roman"/>
          <w:noProof/>
        </w:rPr>
        <w:t xml:space="preserve">echnology and </w:t>
      </w:r>
      <w:r w:rsidR="003322C6" w:rsidRPr="001D7D31">
        <w:rPr>
          <w:rFonts w:ascii="Times New Roman" w:hAnsi="Times New Roman" w:cs="Times New Roman"/>
          <w:noProof/>
        </w:rPr>
        <w:t>p</w:t>
      </w:r>
      <w:r w:rsidRPr="001D7D31">
        <w:rPr>
          <w:rFonts w:ascii="Times New Roman" w:hAnsi="Times New Roman" w:cs="Times New Roman"/>
          <w:noProof/>
        </w:rPr>
        <w:t xml:space="preserve">ublic </w:t>
      </w:r>
      <w:r w:rsidR="003322C6" w:rsidRPr="001D7D31">
        <w:rPr>
          <w:rFonts w:ascii="Times New Roman" w:hAnsi="Times New Roman" w:cs="Times New Roman"/>
          <w:noProof/>
        </w:rPr>
        <w:t>s</w:t>
      </w:r>
      <w:r w:rsidRPr="001D7D31">
        <w:rPr>
          <w:rFonts w:ascii="Times New Roman" w:hAnsi="Times New Roman" w:cs="Times New Roman"/>
          <w:noProof/>
        </w:rPr>
        <w:t xml:space="preserve">ector </w:t>
      </w:r>
      <w:r w:rsidR="003322C6" w:rsidRPr="001D7D31">
        <w:rPr>
          <w:rFonts w:ascii="Times New Roman" w:hAnsi="Times New Roman" w:cs="Times New Roman"/>
          <w:noProof/>
        </w:rPr>
        <w:t>c</w:t>
      </w:r>
      <w:r w:rsidRPr="001D7D31">
        <w:rPr>
          <w:rFonts w:ascii="Times New Roman" w:hAnsi="Times New Roman" w:cs="Times New Roman"/>
          <w:noProof/>
        </w:rPr>
        <w:t xml:space="preserve">orruption </w:t>
      </w:r>
      <w:r w:rsidRPr="0013495B">
        <w:rPr>
          <w:rFonts w:ascii="Times New Roman" w:hAnsi="Times New Roman" w:cs="Times New Roman"/>
          <w:noProof/>
        </w:rPr>
        <w:t xml:space="preserve">(Information Systems </w:t>
      </w:r>
      <w:r w:rsidR="00AF174B">
        <w:rPr>
          <w:rFonts w:ascii="Times New Roman" w:hAnsi="Times New Roman" w:cs="Times New Roman"/>
          <w:noProof/>
        </w:rPr>
        <w:t>and</w:t>
      </w:r>
      <w:r w:rsidRPr="0013495B">
        <w:rPr>
          <w:rFonts w:ascii="Times New Roman" w:hAnsi="Times New Roman" w:cs="Times New Roman"/>
          <w:noProof/>
        </w:rPr>
        <w:t xml:space="preserve"> Public Sector </w:t>
      </w:r>
      <w:r w:rsidR="00AF174B">
        <w:rPr>
          <w:rFonts w:ascii="Times New Roman" w:hAnsi="Times New Roman" w:cs="Times New Roman"/>
          <w:noProof/>
        </w:rPr>
        <w:t>Corruption Working Paper</w:t>
      </w:r>
      <w:r w:rsidRPr="0013495B">
        <w:rPr>
          <w:rFonts w:ascii="Times New Roman" w:hAnsi="Times New Roman" w:cs="Times New Roman"/>
          <w:noProof/>
        </w:rPr>
        <w:t xml:space="preserve"> No. 4). Manchester</w:t>
      </w:r>
      <w:r w:rsidR="00AF174B">
        <w:rPr>
          <w:rFonts w:ascii="Times New Roman" w:hAnsi="Times New Roman" w:cs="Times New Roman"/>
          <w:noProof/>
        </w:rPr>
        <w:t>, UK: Institute for Development Policy and Management, University of Manchester</w:t>
      </w:r>
      <w:r w:rsidRPr="0013495B">
        <w:rPr>
          <w:rFonts w:ascii="Times New Roman" w:hAnsi="Times New Roman" w:cs="Times New Roman"/>
          <w:noProof/>
        </w:rPr>
        <w:t>.</w:t>
      </w:r>
    </w:p>
    <w:p w14:paraId="6DB1BA36" w14:textId="6C4A307E"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Heeks, R. 1999. Information </w:t>
      </w:r>
      <w:r w:rsidR="00AF174B">
        <w:rPr>
          <w:rFonts w:ascii="Times New Roman" w:hAnsi="Times New Roman" w:cs="Times New Roman"/>
          <w:noProof/>
        </w:rPr>
        <w:t>t</w:t>
      </w:r>
      <w:r w:rsidRPr="0013495B">
        <w:rPr>
          <w:rFonts w:ascii="Times New Roman" w:hAnsi="Times New Roman" w:cs="Times New Roman"/>
          <w:noProof/>
        </w:rPr>
        <w:t xml:space="preserve">echnology and the </w:t>
      </w:r>
      <w:r w:rsidR="00AF174B">
        <w:rPr>
          <w:rFonts w:ascii="Times New Roman" w:hAnsi="Times New Roman" w:cs="Times New Roman"/>
          <w:noProof/>
        </w:rPr>
        <w:t>m</w:t>
      </w:r>
      <w:r w:rsidRPr="0013495B">
        <w:rPr>
          <w:rFonts w:ascii="Times New Roman" w:hAnsi="Times New Roman" w:cs="Times New Roman"/>
          <w:noProof/>
        </w:rPr>
        <w:t xml:space="preserve">anagement of </w:t>
      </w:r>
      <w:r w:rsidR="00AF174B">
        <w:rPr>
          <w:rFonts w:ascii="Times New Roman" w:hAnsi="Times New Roman" w:cs="Times New Roman"/>
          <w:noProof/>
        </w:rPr>
        <w:t>c</w:t>
      </w:r>
      <w:r w:rsidRPr="0013495B">
        <w:rPr>
          <w:rFonts w:ascii="Times New Roman" w:hAnsi="Times New Roman" w:cs="Times New Roman"/>
          <w:noProof/>
        </w:rPr>
        <w:t xml:space="preserve">orruption. </w:t>
      </w:r>
      <w:r w:rsidRPr="0013495B">
        <w:rPr>
          <w:rFonts w:ascii="Times New Roman" w:hAnsi="Times New Roman" w:cs="Times New Roman"/>
          <w:i/>
          <w:iCs/>
          <w:noProof/>
        </w:rPr>
        <w:t>Development in Practice</w:t>
      </w:r>
      <w:r w:rsidRPr="0013495B">
        <w:rPr>
          <w:rFonts w:ascii="Times New Roman" w:hAnsi="Times New Roman" w:cs="Times New Roman"/>
          <w:noProof/>
        </w:rPr>
        <w:t xml:space="preserve"> </w:t>
      </w:r>
      <w:r w:rsidRPr="00AF174B">
        <w:rPr>
          <w:rFonts w:ascii="Times New Roman" w:hAnsi="Times New Roman" w:cs="Times New Roman"/>
          <w:noProof/>
        </w:rPr>
        <w:t>9</w:t>
      </w:r>
      <w:r w:rsidRPr="0013495B">
        <w:rPr>
          <w:rFonts w:ascii="Times New Roman" w:hAnsi="Times New Roman" w:cs="Times New Roman"/>
          <w:noProof/>
        </w:rPr>
        <w:t>(1)</w:t>
      </w:r>
      <w:r w:rsidR="00AF174B">
        <w:rPr>
          <w:rFonts w:ascii="Times New Roman" w:hAnsi="Times New Roman" w:cs="Times New Roman"/>
          <w:noProof/>
        </w:rPr>
        <w:t>:</w:t>
      </w:r>
      <w:r w:rsidRPr="0013495B">
        <w:rPr>
          <w:rFonts w:ascii="Times New Roman" w:hAnsi="Times New Roman" w:cs="Times New Roman"/>
          <w:noProof/>
        </w:rPr>
        <w:t xml:space="preserve"> 184–189.</w:t>
      </w:r>
    </w:p>
    <w:p w14:paraId="5641A074" w14:textId="31431F89"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Hood, C. 1995. The “new public management” in the 1980s: Variations on a theme. </w:t>
      </w:r>
      <w:r w:rsidRPr="0013495B">
        <w:rPr>
          <w:rFonts w:ascii="Times New Roman" w:hAnsi="Times New Roman" w:cs="Times New Roman"/>
          <w:i/>
          <w:iCs/>
          <w:noProof/>
        </w:rPr>
        <w:t>Accounting, Organizations and Society</w:t>
      </w:r>
      <w:r w:rsidRPr="0013495B">
        <w:rPr>
          <w:rFonts w:ascii="Times New Roman" w:hAnsi="Times New Roman" w:cs="Times New Roman"/>
          <w:noProof/>
        </w:rPr>
        <w:t xml:space="preserve"> </w:t>
      </w:r>
      <w:r w:rsidRPr="00AF174B">
        <w:rPr>
          <w:rFonts w:ascii="Times New Roman" w:hAnsi="Times New Roman" w:cs="Times New Roman"/>
          <w:noProof/>
        </w:rPr>
        <w:t>20</w:t>
      </w:r>
      <w:r w:rsidRPr="0013495B">
        <w:rPr>
          <w:rFonts w:ascii="Times New Roman" w:hAnsi="Times New Roman" w:cs="Times New Roman"/>
          <w:noProof/>
        </w:rPr>
        <w:t>(2–3)</w:t>
      </w:r>
      <w:r w:rsidR="00AF174B">
        <w:rPr>
          <w:rFonts w:ascii="Times New Roman" w:hAnsi="Times New Roman" w:cs="Times New Roman"/>
          <w:noProof/>
        </w:rPr>
        <w:t>:</w:t>
      </w:r>
      <w:r w:rsidRPr="0013495B">
        <w:rPr>
          <w:rFonts w:ascii="Times New Roman" w:hAnsi="Times New Roman" w:cs="Times New Roman"/>
          <w:noProof/>
        </w:rPr>
        <w:t xml:space="preserve"> 93–109. </w:t>
      </w:r>
    </w:p>
    <w:p w14:paraId="259BD30B" w14:textId="65FC06D7" w:rsidR="00AF174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Hors, I. 2000. </w:t>
      </w:r>
      <w:r w:rsidRPr="00AF174B">
        <w:rPr>
          <w:rFonts w:ascii="Times New Roman" w:hAnsi="Times New Roman" w:cs="Times New Roman"/>
          <w:noProof/>
        </w:rPr>
        <w:t xml:space="preserve">Fighting corruption in the developing countries </w:t>
      </w:r>
      <w:r w:rsidRPr="0013495B">
        <w:rPr>
          <w:rFonts w:ascii="Times New Roman" w:hAnsi="Times New Roman" w:cs="Times New Roman"/>
          <w:noProof/>
        </w:rPr>
        <w:t xml:space="preserve">(OECD Observer No. 220). </w:t>
      </w:r>
    </w:p>
    <w:p w14:paraId="109F48A4" w14:textId="0654CAD1" w:rsidR="00AF174B" w:rsidRDefault="00AF174B" w:rsidP="0013495B">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noProof/>
        </w:rPr>
        <w:tab/>
        <w:t>Accessed November 30, 2020.</w:t>
      </w:r>
    </w:p>
    <w:p w14:paraId="2EB55F47" w14:textId="3C9119E9" w:rsidR="0013495B" w:rsidRPr="0013495B" w:rsidRDefault="0013495B" w:rsidP="00AF174B">
      <w:pPr>
        <w:widowControl w:val="0"/>
        <w:autoSpaceDE w:val="0"/>
        <w:autoSpaceDN w:val="0"/>
        <w:adjustRightInd w:val="0"/>
        <w:ind w:left="480"/>
        <w:rPr>
          <w:rFonts w:ascii="Times New Roman" w:hAnsi="Times New Roman" w:cs="Times New Roman"/>
          <w:noProof/>
        </w:rPr>
      </w:pPr>
      <w:r w:rsidRPr="0013495B">
        <w:rPr>
          <w:rFonts w:ascii="Times New Roman" w:hAnsi="Times New Roman" w:cs="Times New Roman"/>
          <w:noProof/>
        </w:rPr>
        <w:t>http://oecdobserver.org/news/archivestory.php/aid/291/Fighting_corruption_in_the_developing_countries.html</w:t>
      </w:r>
    </w:p>
    <w:p w14:paraId="059DA149" w14:textId="386EDB77" w:rsidR="00772105" w:rsidRDefault="0013495B" w:rsidP="00CA0AC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Hors, I. 2001. </w:t>
      </w:r>
      <w:r w:rsidRPr="00AF174B">
        <w:rPr>
          <w:rFonts w:ascii="Times New Roman" w:hAnsi="Times New Roman" w:cs="Times New Roman"/>
          <w:noProof/>
        </w:rPr>
        <w:t xml:space="preserve">Fighting corruption in customs administration: </w:t>
      </w:r>
      <w:r w:rsidR="00AF174B">
        <w:rPr>
          <w:rFonts w:ascii="Times New Roman" w:hAnsi="Times New Roman" w:cs="Times New Roman"/>
          <w:noProof/>
        </w:rPr>
        <w:t>W</w:t>
      </w:r>
      <w:r w:rsidRPr="00AF174B">
        <w:rPr>
          <w:rFonts w:ascii="Times New Roman" w:hAnsi="Times New Roman" w:cs="Times New Roman"/>
          <w:noProof/>
        </w:rPr>
        <w:t>hat can we learn from recent experiences?</w:t>
      </w:r>
      <w:r w:rsidRPr="0013495B">
        <w:rPr>
          <w:rFonts w:ascii="Times New Roman" w:hAnsi="Times New Roman" w:cs="Times New Roman"/>
          <w:noProof/>
        </w:rPr>
        <w:t xml:space="preserve"> (</w:t>
      </w:r>
      <w:r w:rsidR="00AF174B">
        <w:rPr>
          <w:rFonts w:ascii="Times New Roman" w:hAnsi="Times New Roman" w:cs="Times New Roman"/>
          <w:noProof/>
        </w:rPr>
        <w:t xml:space="preserve">Development Centre Technical Paper No. 175).  Paris: Development Centre, OECD. Accessed November 30, 2020. </w:t>
      </w:r>
      <w:r w:rsidR="00AF174B" w:rsidRPr="00AF174B">
        <w:rPr>
          <w:rFonts w:ascii="Times New Roman" w:hAnsi="Times New Roman" w:cs="Times New Roman"/>
          <w:noProof/>
        </w:rPr>
        <w:t>http://www.oecd.org/officialdocuments/publicdisplaydocumentpdf/?cote=CD/DOC%282001%2907&amp;docLanguage=En</w:t>
      </w:r>
    </w:p>
    <w:p w14:paraId="1492E881" w14:textId="536095F1"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Hossan, C., </w:t>
      </w:r>
      <w:r w:rsidR="00432E96">
        <w:rPr>
          <w:rFonts w:ascii="Times New Roman" w:hAnsi="Times New Roman" w:cs="Times New Roman"/>
          <w:noProof/>
        </w:rPr>
        <w:t>and T.</w:t>
      </w:r>
      <w:r w:rsidRPr="0013495B">
        <w:rPr>
          <w:rFonts w:ascii="Times New Roman" w:hAnsi="Times New Roman" w:cs="Times New Roman"/>
          <w:noProof/>
        </w:rPr>
        <w:t xml:space="preserve"> Bartram. 2010. The battle against corruption and inefficiency with the help of eGovernment in Bangladesh. </w:t>
      </w:r>
      <w:r w:rsidRPr="0013495B">
        <w:rPr>
          <w:rFonts w:ascii="Times New Roman" w:hAnsi="Times New Roman" w:cs="Times New Roman"/>
          <w:i/>
          <w:iCs/>
          <w:noProof/>
        </w:rPr>
        <w:t>Electronic Government</w:t>
      </w:r>
      <w:r w:rsidR="002A5DCA">
        <w:rPr>
          <w:rFonts w:ascii="Times New Roman" w:hAnsi="Times New Roman" w:cs="Times New Roman"/>
          <w:i/>
          <w:iCs/>
          <w:noProof/>
        </w:rPr>
        <w:t xml:space="preserve"> </w:t>
      </w:r>
      <w:r w:rsidRPr="002A5DCA">
        <w:rPr>
          <w:rFonts w:ascii="Times New Roman" w:hAnsi="Times New Roman" w:cs="Times New Roman"/>
          <w:noProof/>
        </w:rPr>
        <w:t>7</w:t>
      </w:r>
      <w:r w:rsidRPr="0013495B">
        <w:rPr>
          <w:rFonts w:ascii="Times New Roman" w:hAnsi="Times New Roman" w:cs="Times New Roman"/>
          <w:noProof/>
        </w:rPr>
        <w:t>(1)</w:t>
      </w:r>
      <w:r w:rsidR="002A5DCA">
        <w:rPr>
          <w:rFonts w:ascii="Times New Roman" w:hAnsi="Times New Roman" w:cs="Times New Roman"/>
          <w:noProof/>
        </w:rPr>
        <w:t>:</w:t>
      </w:r>
      <w:r w:rsidRPr="0013495B">
        <w:rPr>
          <w:rFonts w:ascii="Times New Roman" w:hAnsi="Times New Roman" w:cs="Times New Roman"/>
          <w:noProof/>
        </w:rPr>
        <w:t xml:space="preserve"> 89–100.</w:t>
      </w:r>
    </w:p>
    <w:p w14:paraId="62EE47B8" w14:textId="4D5EB5CF"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Hull, M. 2012a. Documents and </w:t>
      </w:r>
      <w:r w:rsidR="002A5DCA">
        <w:rPr>
          <w:rFonts w:ascii="Times New Roman" w:hAnsi="Times New Roman" w:cs="Times New Roman"/>
          <w:noProof/>
        </w:rPr>
        <w:t>b</w:t>
      </w:r>
      <w:r w:rsidRPr="0013495B">
        <w:rPr>
          <w:rFonts w:ascii="Times New Roman" w:hAnsi="Times New Roman" w:cs="Times New Roman"/>
          <w:noProof/>
        </w:rPr>
        <w:t xml:space="preserve">ureaucracy. </w:t>
      </w:r>
      <w:r w:rsidRPr="0013495B">
        <w:rPr>
          <w:rFonts w:ascii="Times New Roman" w:hAnsi="Times New Roman" w:cs="Times New Roman"/>
          <w:i/>
          <w:iCs/>
          <w:noProof/>
        </w:rPr>
        <w:t>Annual Review of Anthropology</w:t>
      </w:r>
      <w:r w:rsidRPr="0013495B">
        <w:rPr>
          <w:rFonts w:ascii="Times New Roman" w:hAnsi="Times New Roman" w:cs="Times New Roman"/>
          <w:noProof/>
        </w:rPr>
        <w:t xml:space="preserve"> </w:t>
      </w:r>
      <w:r w:rsidRPr="002A5DCA">
        <w:rPr>
          <w:rFonts w:ascii="Times New Roman" w:hAnsi="Times New Roman" w:cs="Times New Roman"/>
          <w:noProof/>
        </w:rPr>
        <w:t>41</w:t>
      </w:r>
      <w:r w:rsidRPr="0013495B">
        <w:rPr>
          <w:rFonts w:ascii="Times New Roman" w:hAnsi="Times New Roman" w:cs="Times New Roman"/>
          <w:noProof/>
        </w:rPr>
        <w:t>(1)</w:t>
      </w:r>
      <w:r w:rsidR="002A5DCA">
        <w:rPr>
          <w:rFonts w:ascii="Times New Roman" w:hAnsi="Times New Roman" w:cs="Times New Roman"/>
          <w:noProof/>
        </w:rPr>
        <w:t>:</w:t>
      </w:r>
      <w:r w:rsidRPr="0013495B">
        <w:rPr>
          <w:rFonts w:ascii="Times New Roman" w:hAnsi="Times New Roman" w:cs="Times New Roman"/>
          <w:noProof/>
        </w:rPr>
        <w:t xml:space="preserve"> 251–267. </w:t>
      </w:r>
    </w:p>
    <w:p w14:paraId="6A425A26" w14:textId="636E9DE3"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Hull, M. 2012b. </w:t>
      </w:r>
      <w:r w:rsidRPr="0013495B">
        <w:rPr>
          <w:rFonts w:ascii="Times New Roman" w:hAnsi="Times New Roman" w:cs="Times New Roman"/>
          <w:i/>
          <w:iCs/>
          <w:noProof/>
        </w:rPr>
        <w:t xml:space="preserve">Government of </w:t>
      </w:r>
      <w:r w:rsidR="002A5DCA">
        <w:rPr>
          <w:rFonts w:ascii="Times New Roman" w:hAnsi="Times New Roman" w:cs="Times New Roman"/>
          <w:i/>
          <w:iCs/>
          <w:noProof/>
        </w:rPr>
        <w:t>p</w:t>
      </w:r>
      <w:r w:rsidRPr="0013495B">
        <w:rPr>
          <w:rFonts w:ascii="Times New Roman" w:hAnsi="Times New Roman" w:cs="Times New Roman"/>
          <w:i/>
          <w:iCs/>
          <w:noProof/>
        </w:rPr>
        <w:t xml:space="preserve">aper: </w:t>
      </w:r>
      <w:r w:rsidR="002A5DCA">
        <w:rPr>
          <w:rFonts w:ascii="Times New Roman" w:hAnsi="Times New Roman" w:cs="Times New Roman"/>
          <w:i/>
          <w:iCs/>
          <w:noProof/>
        </w:rPr>
        <w:t>T</w:t>
      </w:r>
      <w:r w:rsidRPr="0013495B">
        <w:rPr>
          <w:rFonts w:ascii="Times New Roman" w:hAnsi="Times New Roman" w:cs="Times New Roman"/>
          <w:i/>
          <w:iCs/>
          <w:noProof/>
        </w:rPr>
        <w:t xml:space="preserve">he </w:t>
      </w:r>
      <w:r w:rsidR="002A5DCA">
        <w:rPr>
          <w:rFonts w:ascii="Times New Roman" w:hAnsi="Times New Roman" w:cs="Times New Roman"/>
          <w:i/>
          <w:iCs/>
          <w:noProof/>
        </w:rPr>
        <w:t>m</w:t>
      </w:r>
      <w:r w:rsidRPr="0013495B">
        <w:rPr>
          <w:rFonts w:ascii="Times New Roman" w:hAnsi="Times New Roman" w:cs="Times New Roman"/>
          <w:i/>
          <w:iCs/>
          <w:noProof/>
        </w:rPr>
        <w:t xml:space="preserve">ateriality of </w:t>
      </w:r>
      <w:r w:rsidR="002A5DCA">
        <w:rPr>
          <w:rFonts w:ascii="Times New Roman" w:hAnsi="Times New Roman" w:cs="Times New Roman"/>
          <w:i/>
          <w:iCs/>
          <w:noProof/>
        </w:rPr>
        <w:t>b</w:t>
      </w:r>
      <w:r w:rsidRPr="0013495B">
        <w:rPr>
          <w:rFonts w:ascii="Times New Roman" w:hAnsi="Times New Roman" w:cs="Times New Roman"/>
          <w:i/>
          <w:iCs/>
          <w:noProof/>
        </w:rPr>
        <w:t xml:space="preserve">ureaucracy of </w:t>
      </w:r>
      <w:r w:rsidR="002A5DCA">
        <w:rPr>
          <w:rFonts w:ascii="Times New Roman" w:hAnsi="Times New Roman" w:cs="Times New Roman"/>
          <w:i/>
          <w:iCs/>
          <w:noProof/>
        </w:rPr>
        <w:t>u</w:t>
      </w:r>
      <w:r w:rsidRPr="0013495B">
        <w:rPr>
          <w:rFonts w:ascii="Times New Roman" w:hAnsi="Times New Roman" w:cs="Times New Roman"/>
          <w:i/>
          <w:iCs/>
          <w:noProof/>
        </w:rPr>
        <w:t>rban Pakistan</w:t>
      </w:r>
      <w:r w:rsidRPr="0013495B">
        <w:rPr>
          <w:rFonts w:ascii="Times New Roman" w:hAnsi="Times New Roman" w:cs="Times New Roman"/>
          <w:noProof/>
        </w:rPr>
        <w:t xml:space="preserve">. </w:t>
      </w:r>
      <w:r w:rsidR="00F97B6B">
        <w:rPr>
          <w:rFonts w:ascii="Times New Roman" w:hAnsi="Times New Roman" w:cs="Times New Roman"/>
          <w:noProof/>
        </w:rPr>
        <w:t xml:space="preserve">Berkeley, CA: </w:t>
      </w:r>
      <w:r w:rsidRPr="0013495B">
        <w:rPr>
          <w:rFonts w:ascii="Times New Roman" w:hAnsi="Times New Roman" w:cs="Times New Roman"/>
          <w:noProof/>
        </w:rPr>
        <w:t>University of California Press.</w:t>
      </w:r>
    </w:p>
    <w:p w14:paraId="0E894AC2" w14:textId="63B926FB"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Introna, L., Hayes, N., </w:t>
      </w:r>
      <w:r w:rsidR="00F97B6B">
        <w:rPr>
          <w:rFonts w:ascii="Times New Roman" w:hAnsi="Times New Roman" w:cs="Times New Roman"/>
          <w:noProof/>
        </w:rPr>
        <w:t>and D.</w:t>
      </w:r>
      <w:r w:rsidRPr="0013495B">
        <w:rPr>
          <w:rFonts w:ascii="Times New Roman" w:hAnsi="Times New Roman" w:cs="Times New Roman"/>
          <w:noProof/>
        </w:rPr>
        <w:t xml:space="preserve"> Petrakaki</w:t>
      </w:r>
      <w:r w:rsidR="00F97B6B">
        <w:rPr>
          <w:rFonts w:ascii="Times New Roman" w:hAnsi="Times New Roman" w:cs="Times New Roman"/>
          <w:noProof/>
        </w:rPr>
        <w:t xml:space="preserve">. </w:t>
      </w:r>
      <w:r w:rsidRPr="0013495B">
        <w:rPr>
          <w:rFonts w:ascii="Times New Roman" w:hAnsi="Times New Roman" w:cs="Times New Roman"/>
          <w:noProof/>
        </w:rPr>
        <w:t xml:space="preserve">2010. The </w:t>
      </w:r>
      <w:r w:rsidR="002A5DCA">
        <w:rPr>
          <w:rFonts w:ascii="Times New Roman" w:hAnsi="Times New Roman" w:cs="Times New Roman"/>
          <w:noProof/>
        </w:rPr>
        <w:t>w</w:t>
      </w:r>
      <w:r w:rsidRPr="0013495B">
        <w:rPr>
          <w:rFonts w:ascii="Times New Roman" w:hAnsi="Times New Roman" w:cs="Times New Roman"/>
          <w:noProof/>
        </w:rPr>
        <w:t xml:space="preserve">orking </w:t>
      </w:r>
      <w:r w:rsidR="002A5DCA">
        <w:rPr>
          <w:rFonts w:ascii="Times New Roman" w:hAnsi="Times New Roman" w:cs="Times New Roman"/>
          <w:noProof/>
        </w:rPr>
        <w:t>o</w:t>
      </w:r>
      <w:r w:rsidRPr="0013495B">
        <w:rPr>
          <w:rFonts w:ascii="Times New Roman" w:hAnsi="Times New Roman" w:cs="Times New Roman"/>
          <w:noProof/>
        </w:rPr>
        <w:t xml:space="preserve">ut of </w:t>
      </w:r>
      <w:r w:rsidR="002A5DCA">
        <w:rPr>
          <w:rFonts w:ascii="Times New Roman" w:hAnsi="Times New Roman" w:cs="Times New Roman"/>
          <w:noProof/>
        </w:rPr>
        <w:t>m</w:t>
      </w:r>
      <w:r w:rsidRPr="0013495B">
        <w:rPr>
          <w:rFonts w:ascii="Times New Roman" w:hAnsi="Times New Roman" w:cs="Times New Roman"/>
          <w:noProof/>
        </w:rPr>
        <w:t xml:space="preserve">odernization in the </w:t>
      </w:r>
      <w:r w:rsidR="002A5DCA">
        <w:rPr>
          <w:rFonts w:ascii="Times New Roman" w:hAnsi="Times New Roman" w:cs="Times New Roman"/>
          <w:noProof/>
        </w:rPr>
        <w:t>p</w:t>
      </w:r>
      <w:r w:rsidRPr="0013495B">
        <w:rPr>
          <w:rFonts w:ascii="Times New Roman" w:hAnsi="Times New Roman" w:cs="Times New Roman"/>
          <w:noProof/>
        </w:rPr>
        <w:t xml:space="preserve">ublic </w:t>
      </w:r>
      <w:r w:rsidR="002A5DCA">
        <w:rPr>
          <w:rFonts w:ascii="Times New Roman" w:hAnsi="Times New Roman" w:cs="Times New Roman"/>
          <w:noProof/>
        </w:rPr>
        <w:t>s</w:t>
      </w:r>
      <w:r w:rsidRPr="0013495B">
        <w:rPr>
          <w:rFonts w:ascii="Times New Roman" w:hAnsi="Times New Roman" w:cs="Times New Roman"/>
          <w:noProof/>
        </w:rPr>
        <w:t xml:space="preserve">ector: The </w:t>
      </w:r>
      <w:r w:rsidR="002A5DCA">
        <w:rPr>
          <w:rFonts w:ascii="Times New Roman" w:hAnsi="Times New Roman" w:cs="Times New Roman"/>
          <w:noProof/>
        </w:rPr>
        <w:t>c</w:t>
      </w:r>
      <w:r w:rsidRPr="0013495B">
        <w:rPr>
          <w:rFonts w:ascii="Times New Roman" w:hAnsi="Times New Roman" w:cs="Times New Roman"/>
          <w:noProof/>
        </w:rPr>
        <w:t xml:space="preserve">ase of an </w:t>
      </w:r>
      <w:r w:rsidR="002A5DCA">
        <w:rPr>
          <w:rFonts w:ascii="Times New Roman" w:hAnsi="Times New Roman" w:cs="Times New Roman"/>
          <w:noProof/>
        </w:rPr>
        <w:t>e</w:t>
      </w:r>
      <w:r w:rsidRPr="0013495B">
        <w:rPr>
          <w:rFonts w:ascii="Times New Roman" w:hAnsi="Times New Roman" w:cs="Times New Roman"/>
          <w:noProof/>
        </w:rPr>
        <w:t xml:space="preserve">-government </w:t>
      </w:r>
      <w:r w:rsidR="002A5DCA">
        <w:rPr>
          <w:rFonts w:ascii="Times New Roman" w:hAnsi="Times New Roman" w:cs="Times New Roman"/>
          <w:noProof/>
        </w:rPr>
        <w:t>i</w:t>
      </w:r>
      <w:r w:rsidRPr="0013495B">
        <w:rPr>
          <w:rFonts w:ascii="Times New Roman" w:hAnsi="Times New Roman" w:cs="Times New Roman"/>
          <w:noProof/>
        </w:rPr>
        <w:t xml:space="preserve">nitiative in Greece. </w:t>
      </w:r>
      <w:r w:rsidRPr="0013495B">
        <w:rPr>
          <w:rFonts w:ascii="Times New Roman" w:hAnsi="Times New Roman" w:cs="Times New Roman"/>
          <w:i/>
          <w:iCs/>
          <w:noProof/>
        </w:rPr>
        <w:t>International Journal of Public Administration</w:t>
      </w:r>
      <w:r w:rsidRPr="0013495B">
        <w:rPr>
          <w:rFonts w:ascii="Times New Roman" w:hAnsi="Times New Roman" w:cs="Times New Roman"/>
          <w:noProof/>
        </w:rPr>
        <w:t xml:space="preserve"> </w:t>
      </w:r>
      <w:r w:rsidRPr="002A5DCA">
        <w:rPr>
          <w:rFonts w:ascii="Times New Roman" w:hAnsi="Times New Roman" w:cs="Times New Roman"/>
          <w:noProof/>
        </w:rPr>
        <w:t>33</w:t>
      </w:r>
      <w:r w:rsidRPr="0013495B">
        <w:rPr>
          <w:rFonts w:ascii="Times New Roman" w:hAnsi="Times New Roman" w:cs="Times New Roman"/>
          <w:noProof/>
        </w:rPr>
        <w:t>(1)</w:t>
      </w:r>
      <w:r w:rsidR="002A5DCA">
        <w:rPr>
          <w:rFonts w:ascii="Times New Roman" w:hAnsi="Times New Roman" w:cs="Times New Roman"/>
          <w:noProof/>
        </w:rPr>
        <w:t>:</w:t>
      </w:r>
      <w:r w:rsidRPr="0013495B">
        <w:rPr>
          <w:rFonts w:ascii="Times New Roman" w:hAnsi="Times New Roman" w:cs="Times New Roman"/>
          <w:noProof/>
        </w:rPr>
        <w:t xml:space="preserve"> 11–25.</w:t>
      </w:r>
    </w:p>
    <w:p w14:paraId="4405BDFB" w14:textId="7AA5FA9A"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Kaufman, H. 1977. </w:t>
      </w:r>
      <w:r w:rsidRPr="0013495B">
        <w:rPr>
          <w:rFonts w:ascii="Times New Roman" w:hAnsi="Times New Roman" w:cs="Times New Roman"/>
          <w:i/>
          <w:iCs/>
          <w:noProof/>
        </w:rPr>
        <w:t xml:space="preserve">Red </w:t>
      </w:r>
      <w:r w:rsidR="002A5DCA">
        <w:rPr>
          <w:rFonts w:ascii="Times New Roman" w:hAnsi="Times New Roman" w:cs="Times New Roman"/>
          <w:i/>
          <w:iCs/>
          <w:noProof/>
        </w:rPr>
        <w:t>t</w:t>
      </w:r>
      <w:r w:rsidRPr="0013495B">
        <w:rPr>
          <w:rFonts w:ascii="Times New Roman" w:hAnsi="Times New Roman" w:cs="Times New Roman"/>
          <w:i/>
          <w:iCs/>
          <w:noProof/>
        </w:rPr>
        <w:t xml:space="preserve">ape: It’s </w:t>
      </w:r>
      <w:r w:rsidR="002A5DCA">
        <w:rPr>
          <w:rFonts w:ascii="Times New Roman" w:hAnsi="Times New Roman" w:cs="Times New Roman"/>
          <w:i/>
          <w:iCs/>
          <w:noProof/>
        </w:rPr>
        <w:t>o</w:t>
      </w:r>
      <w:r w:rsidRPr="0013495B">
        <w:rPr>
          <w:rFonts w:ascii="Times New Roman" w:hAnsi="Times New Roman" w:cs="Times New Roman"/>
          <w:i/>
          <w:iCs/>
          <w:noProof/>
        </w:rPr>
        <w:t xml:space="preserve">rigin, </w:t>
      </w:r>
      <w:r w:rsidR="002A5DCA">
        <w:rPr>
          <w:rFonts w:ascii="Times New Roman" w:hAnsi="Times New Roman" w:cs="Times New Roman"/>
          <w:i/>
          <w:iCs/>
          <w:noProof/>
        </w:rPr>
        <w:t>u</w:t>
      </w:r>
      <w:r w:rsidRPr="0013495B">
        <w:rPr>
          <w:rFonts w:ascii="Times New Roman" w:hAnsi="Times New Roman" w:cs="Times New Roman"/>
          <w:i/>
          <w:iCs/>
          <w:noProof/>
        </w:rPr>
        <w:t xml:space="preserve">ses and </w:t>
      </w:r>
      <w:r w:rsidR="002A5DCA">
        <w:rPr>
          <w:rFonts w:ascii="Times New Roman" w:hAnsi="Times New Roman" w:cs="Times New Roman"/>
          <w:i/>
          <w:iCs/>
          <w:noProof/>
        </w:rPr>
        <w:t>a</w:t>
      </w:r>
      <w:r w:rsidRPr="0013495B">
        <w:rPr>
          <w:rFonts w:ascii="Times New Roman" w:hAnsi="Times New Roman" w:cs="Times New Roman"/>
          <w:i/>
          <w:iCs/>
          <w:noProof/>
        </w:rPr>
        <w:t>buses</w:t>
      </w:r>
      <w:r w:rsidRPr="0013495B">
        <w:rPr>
          <w:rFonts w:ascii="Times New Roman" w:hAnsi="Times New Roman" w:cs="Times New Roman"/>
          <w:noProof/>
        </w:rPr>
        <w:t>. Washington, DC: The Brookings Institution.</w:t>
      </w:r>
    </w:p>
    <w:p w14:paraId="2B56274B" w14:textId="0F63DBA5" w:rsid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Kaufmann, D., </w:t>
      </w:r>
      <w:r w:rsidR="00F97B6B">
        <w:rPr>
          <w:rFonts w:ascii="Times New Roman" w:hAnsi="Times New Roman" w:cs="Times New Roman"/>
          <w:noProof/>
        </w:rPr>
        <w:t xml:space="preserve">and </w:t>
      </w:r>
      <w:r w:rsidRPr="0013495B">
        <w:rPr>
          <w:rFonts w:ascii="Times New Roman" w:hAnsi="Times New Roman" w:cs="Times New Roman"/>
          <w:noProof/>
        </w:rPr>
        <w:t>S.-J.</w:t>
      </w:r>
      <w:r w:rsidR="00F97B6B">
        <w:rPr>
          <w:rFonts w:ascii="Times New Roman" w:hAnsi="Times New Roman" w:cs="Times New Roman"/>
          <w:noProof/>
        </w:rPr>
        <w:t xml:space="preserve"> Wei. </w:t>
      </w:r>
      <w:r w:rsidRPr="0013495B">
        <w:rPr>
          <w:rFonts w:ascii="Times New Roman" w:hAnsi="Times New Roman" w:cs="Times New Roman"/>
          <w:noProof/>
        </w:rPr>
        <w:t>2000. Does “</w:t>
      </w:r>
      <w:r w:rsidR="002A5DCA">
        <w:rPr>
          <w:rFonts w:ascii="Times New Roman" w:hAnsi="Times New Roman" w:cs="Times New Roman"/>
          <w:noProof/>
        </w:rPr>
        <w:t>g</w:t>
      </w:r>
      <w:r w:rsidRPr="0013495B">
        <w:rPr>
          <w:rFonts w:ascii="Times New Roman" w:hAnsi="Times New Roman" w:cs="Times New Roman"/>
          <w:noProof/>
        </w:rPr>
        <w:t xml:space="preserve">rease </w:t>
      </w:r>
      <w:r w:rsidR="002A5DCA">
        <w:rPr>
          <w:rFonts w:ascii="Times New Roman" w:hAnsi="Times New Roman" w:cs="Times New Roman"/>
          <w:noProof/>
        </w:rPr>
        <w:t>m</w:t>
      </w:r>
      <w:r w:rsidRPr="0013495B">
        <w:rPr>
          <w:rFonts w:ascii="Times New Roman" w:hAnsi="Times New Roman" w:cs="Times New Roman"/>
          <w:noProof/>
        </w:rPr>
        <w:t xml:space="preserve">oney” </w:t>
      </w:r>
      <w:r w:rsidR="002A5DCA">
        <w:rPr>
          <w:rFonts w:ascii="Times New Roman" w:hAnsi="Times New Roman" w:cs="Times New Roman"/>
          <w:noProof/>
        </w:rPr>
        <w:t>s</w:t>
      </w:r>
      <w:r w:rsidRPr="0013495B">
        <w:rPr>
          <w:rFonts w:ascii="Times New Roman" w:hAnsi="Times New Roman" w:cs="Times New Roman"/>
          <w:noProof/>
        </w:rPr>
        <w:t xml:space="preserve">peed </w:t>
      </w:r>
      <w:r w:rsidR="002A5DCA">
        <w:rPr>
          <w:rFonts w:ascii="Times New Roman" w:hAnsi="Times New Roman" w:cs="Times New Roman"/>
          <w:noProof/>
        </w:rPr>
        <w:t>u</w:t>
      </w:r>
      <w:r w:rsidRPr="0013495B">
        <w:rPr>
          <w:rFonts w:ascii="Times New Roman" w:hAnsi="Times New Roman" w:cs="Times New Roman"/>
          <w:noProof/>
        </w:rPr>
        <w:t xml:space="preserve">p the </w:t>
      </w:r>
      <w:r w:rsidR="002A5DCA">
        <w:rPr>
          <w:rFonts w:ascii="Times New Roman" w:hAnsi="Times New Roman" w:cs="Times New Roman"/>
          <w:noProof/>
        </w:rPr>
        <w:t>w</w:t>
      </w:r>
      <w:r w:rsidRPr="0013495B">
        <w:rPr>
          <w:rFonts w:ascii="Times New Roman" w:hAnsi="Times New Roman" w:cs="Times New Roman"/>
          <w:noProof/>
        </w:rPr>
        <w:t xml:space="preserve">heels of </w:t>
      </w:r>
      <w:r w:rsidR="002A5DCA">
        <w:rPr>
          <w:rFonts w:ascii="Times New Roman" w:hAnsi="Times New Roman" w:cs="Times New Roman"/>
          <w:noProof/>
        </w:rPr>
        <w:t>c</w:t>
      </w:r>
      <w:r w:rsidRPr="0013495B">
        <w:rPr>
          <w:rFonts w:ascii="Times New Roman" w:hAnsi="Times New Roman" w:cs="Times New Roman"/>
          <w:noProof/>
        </w:rPr>
        <w:t>ommerce?</w:t>
      </w:r>
      <w:r w:rsidR="002A5DCA">
        <w:rPr>
          <w:rFonts w:ascii="Times New Roman" w:hAnsi="Times New Roman" w:cs="Times New Roman"/>
          <w:noProof/>
        </w:rPr>
        <w:t xml:space="preserve"> (IMP Working Paper WP/00/64). </w:t>
      </w:r>
      <w:r w:rsidRPr="0013495B">
        <w:rPr>
          <w:rFonts w:ascii="Times New Roman" w:hAnsi="Times New Roman" w:cs="Times New Roman"/>
          <w:noProof/>
        </w:rPr>
        <w:t xml:space="preserve"> </w:t>
      </w:r>
      <w:r w:rsidR="00C76EF2">
        <w:rPr>
          <w:rFonts w:ascii="Times New Roman" w:hAnsi="Times New Roman" w:cs="Times New Roman"/>
          <w:noProof/>
        </w:rPr>
        <w:t xml:space="preserve">Washington, DC: </w:t>
      </w:r>
      <w:r w:rsidRPr="0013495B">
        <w:rPr>
          <w:rFonts w:ascii="Times New Roman" w:hAnsi="Times New Roman" w:cs="Times New Roman"/>
          <w:noProof/>
        </w:rPr>
        <w:t>International Monetary Fund.</w:t>
      </w:r>
    </w:p>
    <w:p w14:paraId="326ECB65" w14:textId="0D123ADD" w:rsidR="002A5DCA" w:rsidRDefault="002A5DCA" w:rsidP="0013495B">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noProof/>
        </w:rPr>
        <w:tab/>
        <w:t xml:space="preserve">Accessed November 30, 2020.   </w:t>
      </w:r>
    </w:p>
    <w:p w14:paraId="0F68E3C4" w14:textId="6E4B9A01" w:rsidR="002A5DCA" w:rsidRPr="0013495B" w:rsidRDefault="002A5DCA" w:rsidP="002A5DCA">
      <w:pPr>
        <w:widowControl w:val="0"/>
        <w:autoSpaceDE w:val="0"/>
        <w:autoSpaceDN w:val="0"/>
        <w:adjustRightInd w:val="0"/>
        <w:ind w:left="480"/>
        <w:rPr>
          <w:rFonts w:ascii="Times New Roman" w:hAnsi="Times New Roman" w:cs="Times New Roman"/>
          <w:noProof/>
        </w:rPr>
      </w:pPr>
      <w:r w:rsidRPr="002A5DCA">
        <w:rPr>
          <w:rFonts w:ascii="Times New Roman" w:hAnsi="Times New Roman" w:cs="Times New Roman"/>
          <w:noProof/>
        </w:rPr>
        <w:t>https://www.imf.org/en/Publications/WP/Issues/2016/12/30/Does-Grease-Money-Speed-Up-the-Wheels-of-Commerce-3524</w:t>
      </w:r>
    </w:p>
    <w:p w14:paraId="232E2B4F" w14:textId="3C6EBEB6"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Kim, S., Kim, H. J., </w:t>
      </w:r>
      <w:r w:rsidR="00F97B6B">
        <w:rPr>
          <w:rFonts w:ascii="Times New Roman" w:hAnsi="Times New Roman" w:cs="Times New Roman"/>
          <w:noProof/>
        </w:rPr>
        <w:t>and H.</w:t>
      </w:r>
      <w:r w:rsidRPr="0013495B">
        <w:rPr>
          <w:rFonts w:ascii="Times New Roman" w:hAnsi="Times New Roman" w:cs="Times New Roman"/>
          <w:noProof/>
        </w:rPr>
        <w:t xml:space="preserve"> Lee</w:t>
      </w:r>
      <w:r w:rsidR="00F97B6B">
        <w:rPr>
          <w:rFonts w:ascii="Times New Roman" w:hAnsi="Times New Roman" w:cs="Times New Roman"/>
          <w:noProof/>
        </w:rPr>
        <w:t xml:space="preserve">. </w:t>
      </w:r>
      <w:r w:rsidRPr="0013495B">
        <w:rPr>
          <w:rFonts w:ascii="Times New Roman" w:hAnsi="Times New Roman" w:cs="Times New Roman"/>
          <w:noProof/>
        </w:rPr>
        <w:t xml:space="preserve">2009. An institutional analysis of an e-government system for anti-corruption: The case of OPEN. </w:t>
      </w:r>
      <w:r w:rsidRPr="0013495B">
        <w:rPr>
          <w:rFonts w:ascii="Times New Roman" w:hAnsi="Times New Roman" w:cs="Times New Roman"/>
          <w:i/>
          <w:iCs/>
          <w:noProof/>
        </w:rPr>
        <w:t>Government Information Quarterly</w:t>
      </w:r>
      <w:r w:rsidRPr="0013495B">
        <w:rPr>
          <w:rFonts w:ascii="Times New Roman" w:hAnsi="Times New Roman" w:cs="Times New Roman"/>
          <w:noProof/>
        </w:rPr>
        <w:t xml:space="preserve"> </w:t>
      </w:r>
      <w:r w:rsidRPr="00C76EF2">
        <w:rPr>
          <w:rFonts w:ascii="Times New Roman" w:hAnsi="Times New Roman" w:cs="Times New Roman"/>
          <w:noProof/>
        </w:rPr>
        <w:t>26</w:t>
      </w:r>
      <w:r w:rsidRPr="0013495B">
        <w:rPr>
          <w:rFonts w:ascii="Times New Roman" w:hAnsi="Times New Roman" w:cs="Times New Roman"/>
          <w:noProof/>
        </w:rPr>
        <w:t>(1), 42–</w:t>
      </w:r>
      <w:r w:rsidRPr="0013495B">
        <w:rPr>
          <w:rFonts w:ascii="Times New Roman" w:hAnsi="Times New Roman" w:cs="Times New Roman"/>
          <w:noProof/>
        </w:rPr>
        <w:lastRenderedPageBreak/>
        <w:t xml:space="preserve">50. </w:t>
      </w:r>
    </w:p>
    <w:p w14:paraId="3D403EFB" w14:textId="237984C3"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Klitgaard, R. 1991. </w:t>
      </w:r>
      <w:r w:rsidRPr="0013495B">
        <w:rPr>
          <w:rFonts w:ascii="Times New Roman" w:hAnsi="Times New Roman" w:cs="Times New Roman"/>
          <w:i/>
          <w:iCs/>
          <w:noProof/>
        </w:rPr>
        <w:t xml:space="preserve">Controlling </w:t>
      </w:r>
      <w:r w:rsidR="00F97B6B">
        <w:rPr>
          <w:rFonts w:ascii="Times New Roman" w:hAnsi="Times New Roman" w:cs="Times New Roman"/>
          <w:i/>
          <w:iCs/>
          <w:noProof/>
        </w:rPr>
        <w:t>c</w:t>
      </w:r>
      <w:r w:rsidRPr="0013495B">
        <w:rPr>
          <w:rFonts w:ascii="Times New Roman" w:hAnsi="Times New Roman" w:cs="Times New Roman"/>
          <w:i/>
          <w:iCs/>
          <w:noProof/>
        </w:rPr>
        <w:t>orruption</w:t>
      </w:r>
      <w:r w:rsidRPr="0013495B">
        <w:rPr>
          <w:rFonts w:ascii="Times New Roman" w:hAnsi="Times New Roman" w:cs="Times New Roman"/>
          <w:noProof/>
        </w:rPr>
        <w:t xml:space="preserve">. </w:t>
      </w:r>
      <w:r w:rsidR="00F97B6B">
        <w:rPr>
          <w:rFonts w:ascii="Times New Roman" w:hAnsi="Times New Roman" w:cs="Times New Roman"/>
          <w:noProof/>
        </w:rPr>
        <w:t xml:space="preserve">Berkely, CA: </w:t>
      </w:r>
      <w:r w:rsidRPr="0013495B">
        <w:rPr>
          <w:rFonts w:ascii="Times New Roman" w:hAnsi="Times New Roman" w:cs="Times New Roman"/>
          <w:noProof/>
        </w:rPr>
        <w:t>University of California Press.</w:t>
      </w:r>
    </w:p>
    <w:p w14:paraId="64BCEF62" w14:textId="5386BA72"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Kraemer, K., </w:t>
      </w:r>
      <w:r w:rsidR="00F97B6B">
        <w:rPr>
          <w:rFonts w:ascii="Times New Roman" w:hAnsi="Times New Roman" w:cs="Times New Roman"/>
          <w:noProof/>
        </w:rPr>
        <w:t>and J.</w:t>
      </w:r>
      <w:r w:rsidRPr="0013495B">
        <w:rPr>
          <w:rFonts w:ascii="Times New Roman" w:hAnsi="Times New Roman" w:cs="Times New Roman"/>
          <w:noProof/>
        </w:rPr>
        <w:t xml:space="preserve"> King</w:t>
      </w:r>
      <w:r w:rsidR="00F97B6B">
        <w:rPr>
          <w:rFonts w:ascii="Times New Roman" w:hAnsi="Times New Roman" w:cs="Times New Roman"/>
          <w:noProof/>
        </w:rPr>
        <w:t xml:space="preserve">. </w:t>
      </w:r>
      <w:r w:rsidRPr="0013495B">
        <w:rPr>
          <w:rFonts w:ascii="Times New Roman" w:hAnsi="Times New Roman" w:cs="Times New Roman"/>
          <w:noProof/>
        </w:rPr>
        <w:t xml:space="preserve">2006. Information </w:t>
      </w:r>
      <w:r w:rsidR="00C76EF2">
        <w:rPr>
          <w:rFonts w:ascii="Times New Roman" w:hAnsi="Times New Roman" w:cs="Times New Roman"/>
          <w:noProof/>
        </w:rPr>
        <w:t>t</w:t>
      </w:r>
      <w:r w:rsidRPr="0013495B">
        <w:rPr>
          <w:rFonts w:ascii="Times New Roman" w:hAnsi="Times New Roman" w:cs="Times New Roman"/>
          <w:noProof/>
        </w:rPr>
        <w:t xml:space="preserve">echnology and </w:t>
      </w:r>
      <w:r w:rsidR="00C76EF2">
        <w:rPr>
          <w:rFonts w:ascii="Times New Roman" w:hAnsi="Times New Roman" w:cs="Times New Roman"/>
          <w:noProof/>
        </w:rPr>
        <w:t>a</w:t>
      </w:r>
      <w:r w:rsidRPr="0013495B">
        <w:rPr>
          <w:rFonts w:ascii="Times New Roman" w:hAnsi="Times New Roman" w:cs="Times New Roman"/>
          <w:noProof/>
        </w:rPr>
        <w:t xml:space="preserve">dministrative </w:t>
      </w:r>
      <w:r w:rsidR="00C76EF2">
        <w:rPr>
          <w:rFonts w:ascii="Times New Roman" w:hAnsi="Times New Roman" w:cs="Times New Roman"/>
          <w:noProof/>
        </w:rPr>
        <w:t>r</w:t>
      </w:r>
      <w:r w:rsidRPr="0013495B">
        <w:rPr>
          <w:rFonts w:ascii="Times New Roman" w:hAnsi="Times New Roman" w:cs="Times New Roman"/>
          <w:noProof/>
        </w:rPr>
        <w:t xml:space="preserve">eform: Will </w:t>
      </w:r>
      <w:r w:rsidR="00C76EF2">
        <w:rPr>
          <w:rFonts w:ascii="Times New Roman" w:hAnsi="Times New Roman" w:cs="Times New Roman"/>
          <w:noProof/>
        </w:rPr>
        <w:t>e</w:t>
      </w:r>
      <w:r w:rsidRPr="0013495B">
        <w:rPr>
          <w:rFonts w:ascii="Times New Roman" w:hAnsi="Times New Roman" w:cs="Times New Roman"/>
          <w:noProof/>
        </w:rPr>
        <w:t>-</w:t>
      </w:r>
      <w:r w:rsidR="00C76EF2">
        <w:rPr>
          <w:rFonts w:ascii="Times New Roman" w:hAnsi="Times New Roman" w:cs="Times New Roman"/>
          <w:noProof/>
        </w:rPr>
        <w:t>g</w:t>
      </w:r>
      <w:r w:rsidRPr="0013495B">
        <w:rPr>
          <w:rFonts w:ascii="Times New Roman" w:hAnsi="Times New Roman" w:cs="Times New Roman"/>
          <w:noProof/>
        </w:rPr>
        <w:t xml:space="preserve">overnment </w:t>
      </w:r>
      <w:r w:rsidR="00C76EF2">
        <w:rPr>
          <w:rFonts w:ascii="Times New Roman" w:hAnsi="Times New Roman" w:cs="Times New Roman"/>
          <w:noProof/>
        </w:rPr>
        <w:t>b</w:t>
      </w:r>
      <w:r w:rsidRPr="0013495B">
        <w:rPr>
          <w:rFonts w:ascii="Times New Roman" w:hAnsi="Times New Roman" w:cs="Times New Roman"/>
          <w:noProof/>
        </w:rPr>
        <w:t xml:space="preserve">e </w:t>
      </w:r>
      <w:r w:rsidR="00C76EF2">
        <w:rPr>
          <w:rFonts w:ascii="Times New Roman" w:hAnsi="Times New Roman" w:cs="Times New Roman"/>
          <w:noProof/>
        </w:rPr>
        <w:t>d</w:t>
      </w:r>
      <w:r w:rsidRPr="0013495B">
        <w:rPr>
          <w:rFonts w:ascii="Times New Roman" w:hAnsi="Times New Roman" w:cs="Times New Roman"/>
          <w:noProof/>
        </w:rPr>
        <w:t xml:space="preserve">ifferent? </w:t>
      </w:r>
      <w:r w:rsidRPr="0013495B">
        <w:rPr>
          <w:rFonts w:ascii="Times New Roman" w:hAnsi="Times New Roman" w:cs="Times New Roman"/>
          <w:i/>
          <w:iCs/>
          <w:noProof/>
        </w:rPr>
        <w:t>International Journal of Electronic Government Research</w:t>
      </w:r>
      <w:r w:rsidRPr="0013495B">
        <w:rPr>
          <w:rFonts w:ascii="Times New Roman" w:hAnsi="Times New Roman" w:cs="Times New Roman"/>
          <w:noProof/>
        </w:rPr>
        <w:t xml:space="preserve"> </w:t>
      </w:r>
      <w:r w:rsidRPr="00C76EF2">
        <w:rPr>
          <w:rFonts w:ascii="Times New Roman" w:hAnsi="Times New Roman" w:cs="Times New Roman"/>
          <w:noProof/>
        </w:rPr>
        <w:t>2(</w:t>
      </w:r>
      <w:r w:rsidRPr="0013495B">
        <w:rPr>
          <w:rFonts w:ascii="Times New Roman" w:hAnsi="Times New Roman" w:cs="Times New Roman"/>
          <w:noProof/>
        </w:rPr>
        <w:t>1)</w:t>
      </w:r>
      <w:r w:rsidR="00C76EF2">
        <w:rPr>
          <w:rFonts w:ascii="Times New Roman" w:hAnsi="Times New Roman" w:cs="Times New Roman"/>
          <w:noProof/>
        </w:rPr>
        <w:t>:</w:t>
      </w:r>
      <w:r w:rsidRPr="0013495B">
        <w:rPr>
          <w:rFonts w:ascii="Times New Roman" w:hAnsi="Times New Roman" w:cs="Times New Roman"/>
          <w:noProof/>
        </w:rPr>
        <w:t xml:space="preserve"> 1–20.</w:t>
      </w:r>
    </w:p>
    <w:p w14:paraId="3F387864" w14:textId="1743AAB0"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Lambsdorff, J. 2007. </w:t>
      </w:r>
      <w:r w:rsidRPr="0013495B">
        <w:rPr>
          <w:rFonts w:ascii="Times New Roman" w:hAnsi="Times New Roman" w:cs="Times New Roman"/>
          <w:i/>
          <w:iCs/>
          <w:noProof/>
        </w:rPr>
        <w:t xml:space="preserve">The </w:t>
      </w:r>
      <w:r w:rsidR="003C3EDA">
        <w:rPr>
          <w:rFonts w:ascii="Times New Roman" w:hAnsi="Times New Roman" w:cs="Times New Roman"/>
          <w:i/>
          <w:iCs/>
          <w:noProof/>
        </w:rPr>
        <w:t>i</w:t>
      </w:r>
      <w:r w:rsidRPr="0013495B">
        <w:rPr>
          <w:rFonts w:ascii="Times New Roman" w:hAnsi="Times New Roman" w:cs="Times New Roman"/>
          <w:i/>
          <w:iCs/>
          <w:noProof/>
        </w:rPr>
        <w:t xml:space="preserve">nstitutional </w:t>
      </w:r>
      <w:r w:rsidR="003C3EDA">
        <w:rPr>
          <w:rFonts w:ascii="Times New Roman" w:hAnsi="Times New Roman" w:cs="Times New Roman"/>
          <w:i/>
          <w:iCs/>
          <w:noProof/>
        </w:rPr>
        <w:t>e</w:t>
      </w:r>
      <w:r w:rsidRPr="0013495B">
        <w:rPr>
          <w:rFonts w:ascii="Times New Roman" w:hAnsi="Times New Roman" w:cs="Times New Roman"/>
          <w:i/>
          <w:iCs/>
          <w:noProof/>
        </w:rPr>
        <w:t xml:space="preserve">conomics of </w:t>
      </w:r>
      <w:r w:rsidR="003C3EDA">
        <w:rPr>
          <w:rFonts w:ascii="Times New Roman" w:hAnsi="Times New Roman" w:cs="Times New Roman"/>
          <w:i/>
          <w:iCs/>
          <w:noProof/>
        </w:rPr>
        <w:t>c</w:t>
      </w:r>
      <w:r w:rsidRPr="0013495B">
        <w:rPr>
          <w:rFonts w:ascii="Times New Roman" w:hAnsi="Times New Roman" w:cs="Times New Roman"/>
          <w:i/>
          <w:iCs/>
          <w:noProof/>
        </w:rPr>
        <w:t xml:space="preserve">orruption and </w:t>
      </w:r>
      <w:r w:rsidR="003C3EDA">
        <w:rPr>
          <w:rFonts w:ascii="Times New Roman" w:hAnsi="Times New Roman" w:cs="Times New Roman"/>
          <w:i/>
          <w:iCs/>
          <w:noProof/>
        </w:rPr>
        <w:t>r</w:t>
      </w:r>
      <w:r w:rsidRPr="0013495B">
        <w:rPr>
          <w:rFonts w:ascii="Times New Roman" w:hAnsi="Times New Roman" w:cs="Times New Roman"/>
          <w:i/>
          <w:iCs/>
          <w:noProof/>
        </w:rPr>
        <w:t>eform</w:t>
      </w:r>
      <w:r w:rsidR="003C3EDA">
        <w:rPr>
          <w:rFonts w:ascii="Times New Roman" w:hAnsi="Times New Roman" w:cs="Times New Roman"/>
          <w:i/>
          <w:iCs/>
          <w:noProof/>
        </w:rPr>
        <w:t>:</w:t>
      </w:r>
      <w:r w:rsidRPr="0013495B">
        <w:rPr>
          <w:rFonts w:ascii="Times New Roman" w:hAnsi="Times New Roman" w:cs="Times New Roman"/>
          <w:i/>
          <w:iCs/>
          <w:noProof/>
        </w:rPr>
        <w:t xml:space="preserve"> Theory, </w:t>
      </w:r>
      <w:r w:rsidR="003C3EDA">
        <w:rPr>
          <w:rFonts w:ascii="Times New Roman" w:hAnsi="Times New Roman" w:cs="Times New Roman"/>
          <w:i/>
          <w:iCs/>
          <w:noProof/>
        </w:rPr>
        <w:t>e</w:t>
      </w:r>
      <w:r w:rsidRPr="0013495B">
        <w:rPr>
          <w:rFonts w:ascii="Times New Roman" w:hAnsi="Times New Roman" w:cs="Times New Roman"/>
          <w:i/>
          <w:iCs/>
          <w:noProof/>
        </w:rPr>
        <w:t xml:space="preserve">vidence and </w:t>
      </w:r>
      <w:r w:rsidR="003C3EDA">
        <w:rPr>
          <w:rFonts w:ascii="Times New Roman" w:hAnsi="Times New Roman" w:cs="Times New Roman"/>
          <w:i/>
          <w:iCs/>
          <w:noProof/>
        </w:rPr>
        <w:t>p</w:t>
      </w:r>
      <w:r w:rsidRPr="0013495B">
        <w:rPr>
          <w:rFonts w:ascii="Times New Roman" w:hAnsi="Times New Roman" w:cs="Times New Roman"/>
          <w:i/>
          <w:iCs/>
          <w:noProof/>
        </w:rPr>
        <w:t>olicy</w:t>
      </w:r>
      <w:r w:rsidRPr="0013495B">
        <w:rPr>
          <w:rFonts w:ascii="Times New Roman" w:hAnsi="Times New Roman" w:cs="Times New Roman"/>
          <w:noProof/>
        </w:rPr>
        <w:t>. Cambridge</w:t>
      </w:r>
      <w:r w:rsidR="003C3EDA">
        <w:rPr>
          <w:rFonts w:ascii="Times New Roman" w:hAnsi="Times New Roman" w:cs="Times New Roman"/>
          <w:noProof/>
        </w:rPr>
        <w:t>, UK</w:t>
      </w:r>
      <w:r w:rsidRPr="0013495B">
        <w:rPr>
          <w:rFonts w:ascii="Times New Roman" w:hAnsi="Times New Roman" w:cs="Times New Roman"/>
          <w:noProof/>
        </w:rPr>
        <w:t>: Cambridge University Press.</w:t>
      </w:r>
    </w:p>
    <w:p w14:paraId="746F5C7B" w14:textId="11C4B356"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Langley, A. 1999. Strategies for </w:t>
      </w:r>
      <w:r w:rsidR="003C3EDA">
        <w:rPr>
          <w:rFonts w:ascii="Times New Roman" w:hAnsi="Times New Roman" w:cs="Times New Roman"/>
          <w:noProof/>
        </w:rPr>
        <w:t>t</w:t>
      </w:r>
      <w:r w:rsidRPr="0013495B">
        <w:rPr>
          <w:rFonts w:ascii="Times New Roman" w:hAnsi="Times New Roman" w:cs="Times New Roman"/>
          <w:noProof/>
        </w:rPr>
        <w:t xml:space="preserve">heorizing from </w:t>
      </w:r>
      <w:r w:rsidR="003C3EDA">
        <w:rPr>
          <w:rFonts w:ascii="Times New Roman" w:hAnsi="Times New Roman" w:cs="Times New Roman"/>
          <w:noProof/>
        </w:rPr>
        <w:t>p</w:t>
      </w:r>
      <w:r w:rsidRPr="0013495B">
        <w:rPr>
          <w:rFonts w:ascii="Times New Roman" w:hAnsi="Times New Roman" w:cs="Times New Roman"/>
          <w:noProof/>
        </w:rPr>
        <w:t xml:space="preserve">rocess </w:t>
      </w:r>
      <w:r w:rsidR="003C3EDA">
        <w:rPr>
          <w:rFonts w:ascii="Times New Roman" w:hAnsi="Times New Roman" w:cs="Times New Roman"/>
          <w:noProof/>
        </w:rPr>
        <w:t>d</w:t>
      </w:r>
      <w:r w:rsidRPr="0013495B">
        <w:rPr>
          <w:rFonts w:ascii="Times New Roman" w:hAnsi="Times New Roman" w:cs="Times New Roman"/>
          <w:noProof/>
        </w:rPr>
        <w:t xml:space="preserve">ata. </w:t>
      </w:r>
      <w:r w:rsidRPr="0013495B">
        <w:rPr>
          <w:rFonts w:ascii="Times New Roman" w:hAnsi="Times New Roman" w:cs="Times New Roman"/>
          <w:i/>
          <w:iCs/>
          <w:noProof/>
        </w:rPr>
        <w:t>Academy of Management Review</w:t>
      </w:r>
      <w:r w:rsidRPr="0013495B">
        <w:rPr>
          <w:rFonts w:ascii="Times New Roman" w:hAnsi="Times New Roman" w:cs="Times New Roman"/>
          <w:noProof/>
        </w:rPr>
        <w:t xml:space="preserve"> </w:t>
      </w:r>
      <w:r w:rsidRPr="003C3EDA">
        <w:rPr>
          <w:rFonts w:ascii="Times New Roman" w:hAnsi="Times New Roman" w:cs="Times New Roman"/>
          <w:noProof/>
        </w:rPr>
        <w:t>24</w:t>
      </w:r>
      <w:r w:rsidRPr="0013495B">
        <w:rPr>
          <w:rFonts w:ascii="Times New Roman" w:hAnsi="Times New Roman" w:cs="Times New Roman"/>
          <w:noProof/>
        </w:rPr>
        <w:t>(4)</w:t>
      </w:r>
      <w:r w:rsidR="003C3EDA">
        <w:rPr>
          <w:rFonts w:ascii="Times New Roman" w:hAnsi="Times New Roman" w:cs="Times New Roman"/>
          <w:noProof/>
        </w:rPr>
        <w:t>:</w:t>
      </w:r>
      <w:r w:rsidRPr="0013495B">
        <w:rPr>
          <w:rFonts w:ascii="Times New Roman" w:hAnsi="Times New Roman" w:cs="Times New Roman"/>
          <w:noProof/>
        </w:rPr>
        <w:t xml:space="preserve"> 691–710.</w:t>
      </w:r>
    </w:p>
    <w:p w14:paraId="6F3BD7D0" w14:textId="6E9832A2"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Laudon, K. C. 1974. </w:t>
      </w:r>
      <w:r w:rsidRPr="0013495B">
        <w:rPr>
          <w:rFonts w:ascii="Times New Roman" w:hAnsi="Times New Roman" w:cs="Times New Roman"/>
          <w:i/>
          <w:iCs/>
          <w:noProof/>
        </w:rPr>
        <w:t>Computers and bureaucratic reform: the political functions of urban information systems</w:t>
      </w:r>
      <w:r w:rsidRPr="0013495B">
        <w:rPr>
          <w:rFonts w:ascii="Times New Roman" w:hAnsi="Times New Roman" w:cs="Times New Roman"/>
          <w:noProof/>
        </w:rPr>
        <w:t xml:space="preserve">. </w:t>
      </w:r>
      <w:r w:rsidR="00F97B6B">
        <w:rPr>
          <w:rFonts w:ascii="Times New Roman" w:hAnsi="Times New Roman" w:cs="Times New Roman"/>
          <w:noProof/>
        </w:rPr>
        <w:t xml:space="preserve">New York: </w:t>
      </w:r>
      <w:r w:rsidRPr="0013495B">
        <w:rPr>
          <w:rFonts w:ascii="Times New Roman" w:hAnsi="Times New Roman" w:cs="Times New Roman"/>
          <w:noProof/>
        </w:rPr>
        <w:t>Wiley.</w:t>
      </w:r>
    </w:p>
    <w:p w14:paraId="65D32D96" w14:textId="7A9CDC70"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Leavitt, H. 1964. Applied organization change in industry: </w:t>
      </w:r>
      <w:r w:rsidR="003C3EDA">
        <w:rPr>
          <w:rFonts w:ascii="Times New Roman" w:hAnsi="Times New Roman" w:cs="Times New Roman"/>
          <w:noProof/>
        </w:rPr>
        <w:t>S</w:t>
      </w:r>
      <w:r w:rsidRPr="0013495B">
        <w:rPr>
          <w:rFonts w:ascii="Times New Roman" w:hAnsi="Times New Roman" w:cs="Times New Roman"/>
          <w:noProof/>
        </w:rPr>
        <w:t xml:space="preserve">tructural, technical, and human approaches. In </w:t>
      </w:r>
      <w:r w:rsidRPr="0013495B">
        <w:rPr>
          <w:rFonts w:ascii="Times New Roman" w:hAnsi="Times New Roman" w:cs="Times New Roman"/>
          <w:i/>
          <w:iCs/>
          <w:noProof/>
        </w:rPr>
        <w:t xml:space="preserve">New </w:t>
      </w:r>
      <w:r w:rsidR="003C3EDA">
        <w:rPr>
          <w:rFonts w:ascii="Times New Roman" w:hAnsi="Times New Roman" w:cs="Times New Roman"/>
          <w:i/>
          <w:iCs/>
          <w:noProof/>
        </w:rPr>
        <w:t>p</w:t>
      </w:r>
      <w:r w:rsidRPr="0013495B">
        <w:rPr>
          <w:rFonts w:ascii="Times New Roman" w:hAnsi="Times New Roman" w:cs="Times New Roman"/>
          <w:i/>
          <w:iCs/>
          <w:noProof/>
        </w:rPr>
        <w:t xml:space="preserve">erspectives in </w:t>
      </w:r>
      <w:r w:rsidR="003C3EDA">
        <w:rPr>
          <w:rFonts w:ascii="Times New Roman" w:hAnsi="Times New Roman" w:cs="Times New Roman"/>
          <w:i/>
          <w:iCs/>
          <w:noProof/>
        </w:rPr>
        <w:t>o</w:t>
      </w:r>
      <w:r w:rsidRPr="0013495B">
        <w:rPr>
          <w:rFonts w:ascii="Times New Roman" w:hAnsi="Times New Roman" w:cs="Times New Roman"/>
          <w:i/>
          <w:iCs/>
          <w:noProof/>
        </w:rPr>
        <w:t xml:space="preserve">rganizational </w:t>
      </w:r>
      <w:r w:rsidR="003C3EDA">
        <w:rPr>
          <w:rFonts w:ascii="Times New Roman" w:hAnsi="Times New Roman" w:cs="Times New Roman"/>
          <w:i/>
          <w:iCs/>
          <w:noProof/>
        </w:rPr>
        <w:t>r</w:t>
      </w:r>
      <w:r w:rsidRPr="0013495B">
        <w:rPr>
          <w:rFonts w:ascii="Times New Roman" w:hAnsi="Times New Roman" w:cs="Times New Roman"/>
          <w:i/>
          <w:iCs/>
          <w:noProof/>
        </w:rPr>
        <w:t>esearch</w:t>
      </w:r>
      <w:r w:rsidR="003C3EDA">
        <w:rPr>
          <w:rFonts w:ascii="Times New Roman" w:hAnsi="Times New Roman" w:cs="Times New Roman"/>
          <w:i/>
          <w:iCs/>
          <w:noProof/>
        </w:rPr>
        <w:t xml:space="preserve">, </w:t>
      </w:r>
      <w:r w:rsidR="003C3EDA" w:rsidRPr="003C3EDA">
        <w:rPr>
          <w:rFonts w:ascii="Times New Roman" w:hAnsi="Times New Roman" w:cs="Times New Roman"/>
          <w:noProof/>
        </w:rPr>
        <w:t>eds.</w:t>
      </w:r>
      <w:r w:rsidRPr="0013495B">
        <w:rPr>
          <w:rFonts w:ascii="Times New Roman" w:hAnsi="Times New Roman" w:cs="Times New Roman"/>
          <w:noProof/>
        </w:rPr>
        <w:t xml:space="preserve"> </w:t>
      </w:r>
      <w:r w:rsidR="003C3EDA" w:rsidRPr="0013495B">
        <w:rPr>
          <w:rFonts w:ascii="Times New Roman" w:hAnsi="Times New Roman" w:cs="Times New Roman"/>
          <w:noProof/>
        </w:rPr>
        <w:t xml:space="preserve">C. Leavitt, H. Leavitt, </w:t>
      </w:r>
      <w:r w:rsidR="003C3EDA">
        <w:rPr>
          <w:rFonts w:ascii="Times New Roman" w:hAnsi="Times New Roman" w:cs="Times New Roman"/>
          <w:noProof/>
        </w:rPr>
        <w:t>and</w:t>
      </w:r>
      <w:r w:rsidR="003C3EDA" w:rsidRPr="0013495B">
        <w:rPr>
          <w:rFonts w:ascii="Times New Roman" w:hAnsi="Times New Roman" w:cs="Times New Roman"/>
          <w:noProof/>
        </w:rPr>
        <w:t xml:space="preserve"> S. Kelly, </w:t>
      </w:r>
      <w:r w:rsidRPr="0013495B">
        <w:rPr>
          <w:rFonts w:ascii="Times New Roman" w:hAnsi="Times New Roman" w:cs="Times New Roman"/>
          <w:noProof/>
        </w:rPr>
        <w:t>55–71. Chicester</w:t>
      </w:r>
      <w:r w:rsidR="0017549A">
        <w:rPr>
          <w:rFonts w:ascii="Times New Roman" w:hAnsi="Times New Roman" w:cs="Times New Roman"/>
          <w:noProof/>
        </w:rPr>
        <w:t>, UK</w:t>
      </w:r>
      <w:r w:rsidRPr="0013495B">
        <w:rPr>
          <w:rFonts w:ascii="Times New Roman" w:hAnsi="Times New Roman" w:cs="Times New Roman"/>
          <w:noProof/>
        </w:rPr>
        <w:t>: Wiley.</w:t>
      </w:r>
    </w:p>
    <w:p w14:paraId="7188CA67" w14:textId="5806DCC8"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Legner, C., Eymann, T., Hess, T., Matt, C., B</w:t>
      </w:r>
      <w:r w:rsidR="006D1714">
        <w:rPr>
          <w:rFonts w:ascii="Cambria" w:hAnsi="Cambria"/>
        </w:rPr>
        <w:t>ö</w:t>
      </w:r>
      <w:r w:rsidRPr="0013495B">
        <w:rPr>
          <w:rFonts w:ascii="Times New Roman" w:hAnsi="Times New Roman" w:cs="Times New Roman"/>
          <w:noProof/>
        </w:rPr>
        <w:t>hman, T</w:t>
      </w:r>
      <w:r w:rsidR="00F97B6B">
        <w:rPr>
          <w:rFonts w:ascii="Times New Roman" w:hAnsi="Times New Roman" w:cs="Times New Roman"/>
          <w:noProof/>
        </w:rPr>
        <w:t>., Drews, P., M</w:t>
      </w:r>
      <w:r w:rsidR="006D1714">
        <w:rPr>
          <w:rFonts w:ascii="Cochin" w:hAnsi="Cochin"/>
        </w:rPr>
        <w:t>ä</w:t>
      </w:r>
      <w:r w:rsidR="00F97B6B">
        <w:rPr>
          <w:rFonts w:ascii="Times New Roman" w:hAnsi="Times New Roman" w:cs="Times New Roman"/>
          <w:noProof/>
        </w:rPr>
        <w:t>dche, A.,</w:t>
      </w:r>
      <w:r w:rsidRPr="0013495B">
        <w:rPr>
          <w:rFonts w:ascii="Times New Roman" w:hAnsi="Times New Roman" w:cs="Times New Roman"/>
          <w:noProof/>
        </w:rPr>
        <w:t xml:space="preserve"> Urbach, N., </w:t>
      </w:r>
      <w:r w:rsidR="00F97B6B">
        <w:rPr>
          <w:rFonts w:ascii="Times New Roman" w:hAnsi="Times New Roman" w:cs="Times New Roman"/>
          <w:noProof/>
        </w:rPr>
        <w:t xml:space="preserve">an F. </w:t>
      </w:r>
      <w:r w:rsidRPr="0013495B">
        <w:rPr>
          <w:rFonts w:ascii="Times New Roman" w:hAnsi="Times New Roman" w:cs="Times New Roman"/>
          <w:noProof/>
        </w:rPr>
        <w:t>Ahlemann</w:t>
      </w:r>
      <w:r w:rsidR="00F97B6B">
        <w:rPr>
          <w:rFonts w:ascii="Times New Roman" w:hAnsi="Times New Roman" w:cs="Times New Roman"/>
          <w:noProof/>
        </w:rPr>
        <w:t xml:space="preserve">. </w:t>
      </w:r>
      <w:r w:rsidRPr="0013495B">
        <w:rPr>
          <w:rFonts w:ascii="Times New Roman" w:hAnsi="Times New Roman" w:cs="Times New Roman"/>
          <w:noProof/>
        </w:rPr>
        <w:t xml:space="preserve">2017. Digitalization : Opportunity and Challenge for the Business and Information Systems Engineering Community. </w:t>
      </w:r>
      <w:r w:rsidRPr="0013495B">
        <w:rPr>
          <w:rFonts w:ascii="Times New Roman" w:hAnsi="Times New Roman" w:cs="Times New Roman"/>
          <w:i/>
          <w:iCs/>
          <w:noProof/>
        </w:rPr>
        <w:t>Business &amp; Information Systems Engineering</w:t>
      </w:r>
      <w:r w:rsidRPr="0013495B">
        <w:rPr>
          <w:rFonts w:ascii="Times New Roman" w:hAnsi="Times New Roman" w:cs="Times New Roman"/>
          <w:noProof/>
        </w:rPr>
        <w:t xml:space="preserve"> </w:t>
      </w:r>
      <w:r w:rsidRPr="00FF5F55">
        <w:rPr>
          <w:rFonts w:ascii="Times New Roman" w:hAnsi="Times New Roman" w:cs="Times New Roman"/>
          <w:noProof/>
        </w:rPr>
        <w:t>59</w:t>
      </w:r>
      <w:r w:rsidRPr="0013495B">
        <w:rPr>
          <w:rFonts w:ascii="Times New Roman" w:hAnsi="Times New Roman" w:cs="Times New Roman"/>
          <w:noProof/>
        </w:rPr>
        <w:t>(4)</w:t>
      </w:r>
      <w:r w:rsidR="00FF5F55">
        <w:rPr>
          <w:rFonts w:ascii="Times New Roman" w:hAnsi="Times New Roman" w:cs="Times New Roman"/>
          <w:noProof/>
        </w:rPr>
        <w:t>:</w:t>
      </w:r>
      <w:r w:rsidRPr="0013495B">
        <w:rPr>
          <w:rFonts w:ascii="Times New Roman" w:hAnsi="Times New Roman" w:cs="Times New Roman"/>
          <w:noProof/>
        </w:rPr>
        <w:t xml:space="preserve"> 301–308.</w:t>
      </w:r>
    </w:p>
    <w:p w14:paraId="27C9B560" w14:textId="6405BB80"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Madon, S. 1993. Introducing administrative reform through the application of computer-based information systems: A case study in India. </w:t>
      </w:r>
      <w:r w:rsidRPr="0013495B">
        <w:rPr>
          <w:rFonts w:ascii="Times New Roman" w:hAnsi="Times New Roman" w:cs="Times New Roman"/>
          <w:i/>
          <w:iCs/>
          <w:noProof/>
        </w:rPr>
        <w:t>Public Administration and Development</w:t>
      </w:r>
      <w:r w:rsidRPr="0013495B">
        <w:rPr>
          <w:rFonts w:ascii="Times New Roman" w:hAnsi="Times New Roman" w:cs="Times New Roman"/>
          <w:noProof/>
        </w:rPr>
        <w:t xml:space="preserve"> </w:t>
      </w:r>
      <w:r w:rsidRPr="0017549A">
        <w:rPr>
          <w:rFonts w:ascii="Times New Roman" w:hAnsi="Times New Roman" w:cs="Times New Roman"/>
          <w:noProof/>
        </w:rPr>
        <w:t>13</w:t>
      </w:r>
      <w:r w:rsidRPr="0013495B">
        <w:rPr>
          <w:rFonts w:ascii="Times New Roman" w:hAnsi="Times New Roman" w:cs="Times New Roman"/>
          <w:noProof/>
        </w:rPr>
        <w:t>(1)</w:t>
      </w:r>
      <w:r w:rsidR="0017549A">
        <w:rPr>
          <w:rFonts w:ascii="Times New Roman" w:hAnsi="Times New Roman" w:cs="Times New Roman"/>
          <w:noProof/>
        </w:rPr>
        <w:t>:</w:t>
      </w:r>
      <w:r w:rsidRPr="0013495B">
        <w:rPr>
          <w:rFonts w:ascii="Times New Roman" w:hAnsi="Times New Roman" w:cs="Times New Roman"/>
          <w:noProof/>
        </w:rPr>
        <w:t xml:space="preserve"> 37–48.</w:t>
      </w:r>
    </w:p>
    <w:p w14:paraId="003FE358" w14:textId="748C6D26"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Masiero, S. 2015. Redesigning the Indian </w:t>
      </w:r>
      <w:r w:rsidR="0017549A">
        <w:rPr>
          <w:rFonts w:ascii="Times New Roman" w:hAnsi="Times New Roman" w:cs="Times New Roman"/>
          <w:noProof/>
        </w:rPr>
        <w:t>f</w:t>
      </w:r>
      <w:r w:rsidRPr="0013495B">
        <w:rPr>
          <w:rFonts w:ascii="Times New Roman" w:hAnsi="Times New Roman" w:cs="Times New Roman"/>
          <w:noProof/>
        </w:rPr>
        <w:t xml:space="preserve">ood </w:t>
      </w:r>
      <w:r w:rsidR="0017549A">
        <w:rPr>
          <w:rFonts w:ascii="Times New Roman" w:hAnsi="Times New Roman" w:cs="Times New Roman"/>
          <w:noProof/>
        </w:rPr>
        <w:t>s</w:t>
      </w:r>
      <w:r w:rsidRPr="0013495B">
        <w:rPr>
          <w:rFonts w:ascii="Times New Roman" w:hAnsi="Times New Roman" w:cs="Times New Roman"/>
          <w:noProof/>
        </w:rPr>
        <w:t xml:space="preserve">ecurity </w:t>
      </w:r>
      <w:r w:rsidR="0017549A">
        <w:rPr>
          <w:rFonts w:ascii="Times New Roman" w:hAnsi="Times New Roman" w:cs="Times New Roman"/>
          <w:noProof/>
        </w:rPr>
        <w:t>s</w:t>
      </w:r>
      <w:r w:rsidRPr="0013495B">
        <w:rPr>
          <w:rFonts w:ascii="Times New Roman" w:hAnsi="Times New Roman" w:cs="Times New Roman"/>
          <w:noProof/>
        </w:rPr>
        <w:t xml:space="preserve">ystem through </w:t>
      </w:r>
      <w:r w:rsidR="0017549A">
        <w:rPr>
          <w:rFonts w:ascii="Times New Roman" w:hAnsi="Times New Roman" w:cs="Times New Roman"/>
          <w:noProof/>
        </w:rPr>
        <w:t>e</w:t>
      </w:r>
      <w:r w:rsidRPr="0013495B">
        <w:rPr>
          <w:rFonts w:ascii="Times New Roman" w:hAnsi="Times New Roman" w:cs="Times New Roman"/>
          <w:noProof/>
        </w:rPr>
        <w:t>-</w:t>
      </w:r>
      <w:r w:rsidR="0017549A">
        <w:rPr>
          <w:rFonts w:ascii="Times New Roman" w:hAnsi="Times New Roman" w:cs="Times New Roman"/>
          <w:noProof/>
        </w:rPr>
        <w:t>g</w:t>
      </w:r>
      <w:r w:rsidRPr="0013495B">
        <w:rPr>
          <w:rFonts w:ascii="Times New Roman" w:hAnsi="Times New Roman" w:cs="Times New Roman"/>
          <w:noProof/>
        </w:rPr>
        <w:t xml:space="preserve">overnance: The </w:t>
      </w:r>
      <w:r w:rsidR="0017549A">
        <w:rPr>
          <w:rFonts w:ascii="Times New Roman" w:hAnsi="Times New Roman" w:cs="Times New Roman"/>
          <w:noProof/>
        </w:rPr>
        <w:t>c</w:t>
      </w:r>
      <w:r w:rsidRPr="0013495B">
        <w:rPr>
          <w:rFonts w:ascii="Times New Roman" w:hAnsi="Times New Roman" w:cs="Times New Roman"/>
          <w:noProof/>
        </w:rPr>
        <w:t xml:space="preserve">ase of Kerala. </w:t>
      </w:r>
      <w:r w:rsidRPr="0013495B">
        <w:rPr>
          <w:rFonts w:ascii="Times New Roman" w:hAnsi="Times New Roman" w:cs="Times New Roman"/>
          <w:i/>
          <w:iCs/>
          <w:noProof/>
        </w:rPr>
        <w:t>World Development</w:t>
      </w:r>
      <w:r w:rsidRPr="0013495B">
        <w:rPr>
          <w:rFonts w:ascii="Times New Roman" w:hAnsi="Times New Roman" w:cs="Times New Roman"/>
          <w:noProof/>
        </w:rPr>
        <w:t xml:space="preserve"> </w:t>
      </w:r>
      <w:r w:rsidRPr="0017549A">
        <w:rPr>
          <w:rFonts w:ascii="Times New Roman" w:hAnsi="Times New Roman" w:cs="Times New Roman"/>
          <w:noProof/>
        </w:rPr>
        <w:t>67</w:t>
      </w:r>
      <w:r w:rsidR="0017549A">
        <w:rPr>
          <w:rFonts w:ascii="Times New Roman" w:hAnsi="Times New Roman" w:cs="Times New Roman"/>
          <w:noProof/>
        </w:rPr>
        <w:t>:</w:t>
      </w:r>
      <w:r w:rsidRPr="0013495B">
        <w:rPr>
          <w:rFonts w:ascii="Times New Roman" w:hAnsi="Times New Roman" w:cs="Times New Roman"/>
          <w:noProof/>
        </w:rPr>
        <w:t xml:space="preserve"> 126–137.</w:t>
      </w:r>
    </w:p>
    <w:p w14:paraId="2E0154AD" w14:textId="6D9CFD48"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Masiero, S., </w:t>
      </w:r>
      <w:r w:rsidR="00FF5F55">
        <w:rPr>
          <w:rFonts w:ascii="Times New Roman" w:hAnsi="Times New Roman" w:cs="Times New Roman"/>
          <w:noProof/>
        </w:rPr>
        <w:t>and A.</w:t>
      </w:r>
      <w:r w:rsidRPr="0013495B">
        <w:rPr>
          <w:rFonts w:ascii="Times New Roman" w:hAnsi="Times New Roman" w:cs="Times New Roman"/>
          <w:noProof/>
        </w:rPr>
        <w:t xml:space="preserve"> Prakash</w:t>
      </w:r>
      <w:r w:rsidR="00FF5F55">
        <w:rPr>
          <w:rFonts w:ascii="Times New Roman" w:hAnsi="Times New Roman" w:cs="Times New Roman"/>
          <w:noProof/>
        </w:rPr>
        <w:t xml:space="preserve">. </w:t>
      </w:r>
      <w:r w:rsidRPr="0013495B">
        <w:rPr>
          <w:rFonts w:ascii="Times New Roman" w:hAnsi="Times New Roman" w:cs="Times New Roman"/>
          <w:noProof/>
        </w:rPr>
        <w:t xml:space="preserve">2015. Does computerisation reduce PDS leakage? Lessons from Karnataka. </w:t>
      </w:r>
      <w:r w:rsidRPr="0013495B">
        <w:rPr>
          <w:rFonts w:ascii="Times New Roman" w:hAnsi="Times New Roman" w:cs="Times New Roman"/>
          <w:i/>
          <w:iCs/>
          <w:noProof/>
        </w:rPr>
        <w:t xml:space="preserve">Economic </w:t>
      </w:r>
      <w:r w:rsidR="00B11E40">
        <w:rPr>
          <w:rFonts w:ascii="Times New Roman" w:hAnsi="Times New Roman" w:cs="Times New Roman"/>
          <w:i/>
          <w:iCs/>
          <w:noProof/>
        </w:rPr>
        <w:t>&amp;</w:t>
      </w:r>
      <w:r w:rsidRPr="0013495B">
        <w:rPr>
          <w:rFonts w:ascii="Times New Roman" w:hAnsi="Times New Roman" w:cs="Times New Roman"/>
          <w:i/>
          <w:iCs/>
          <w:noProof/>
        </w:rPr>
        <w:t xml:space="preserve"> Political Weekly</w:t>
      </w:r>
      <w:r w:rsidRPr="0013495B">
        <w:rPr>
          <w:rFonts w:ascii="Times New Roman" w:hAnsi="Times New Roman" w:cs="Times New Roman"/>
          <w:noProof/>
        </w:rPr>
        <w:t xml:space="preserve"> </w:t>
      </w:r>
      <w:r w:rsidRPr="0017549A">
        <w:rPr>
          <w:rFonts w:ascii="Times New Roman" w:hAnsi="Times New Roman" w:cs="Times New Roman"/>
          <w:noProof/>
        </w:rPr>
        <w:t>50</w:t>
      </w:r>
      <w:r w:rsidRPr="0013495B">
        <w:rPr>
          <w:rFonts w:ascii="Times New Roman" w:hAnsi="Times New Roman" w:cs="Times New Roman"/>
          <w:noProof/>
        </w:rPr>
        <w:t>(50)</w:t>
      </w:r>
      <w:r w:rsidR="0017549A">
        <w:rPr>
          <w:rFonts w:ascii="Times New Roman" w:hAnsi="Times New Roman" w:cs="Times New Roman"/>
          <w:noProof/>
        </w:rPr>
        <w:t>:</w:t>
      </w:r>
      <w:r w:rsidRPr="0013495B">
        <w:rPr>
          <w:rFonts w:ascii="Times New Roman" w:hAnsi="Times New Roman" w:cs="Times New Roman"/>
          <w:noProof/>
        </w:rPr>
        <w:t xml:space="preserve"> 77–81.</w:t>
      </w:r>
    </w:p>
    <w:p w14:paraId="041A430D" w14:textId="10052D97"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Mauro, P. 1995. Corruption and growth. </w:t>
      </w:r>
      <w:r w:rsidRPr="0013495B">
        <w:rPr>
          <w:rFonts w:ascii="Times New Roman" w:hAnsi="Times New Roman" w:cs="Times New Roman"/>
          <w:i/>
          <w:iCs/>
          <w:noProof/>
        </w:rPr>
        <w:t>Quarterly Journal of Economics</w:t>
      </w:r>
      <w:r w:rsidRPr="0013495B">
        <w:rPr>
          <w:rFonts w:ascii="Times New Roman" w:hAnsi="Times New Roman" w:cs="Times New Roman"/>
          <w:noProof/>
        </w:rPr>
        <w:t xml:space="preserve"> </w:t>
      </w:r>
      <w:r w:rsidRPr="00B11E40">
        <w:rPr>
          <w:rFonts w:ascii="Times New Roman" w:hAnsi="Times New Roman" w:cs="Times New Roman"/>
          <w:noProof/>
        </w:rPr>
        <w:t>110</w:t>
      </w:r>
      <w:r w:rsidRPr="0013495B">
        <w:rPr>
          <w:rFonts w:ascii="Times New Roman" w:hAnsi="Times New Roman" w:cs="Times New Roman"/>
          <w:noProof/>
        </w:rPr>
        <w:t>(3)</w:t>
      </w:r>
      <w:r w:rsidR="00B11E40">
        <w:rPr>
          <w:rFonts w:ascii="Times New Roman" w:hAnsi="Times New Roman" w:cs="Times New Roman"/>
          <w:noProof/>
        </w:rPr>
        <w:t>:</w:t>
      </w:r>
      <w:r w:rsidRPr="0013495B">
        <w:rPr>
          <w:rFonts w:ascii="Times New Roman" w:hAnsi="Times New Roman" w:cs="Times New Roman"/>
          <w:noProof/>
        </w:rPr>
        <w:t xml:space="preserve"> 681–712.</w:t>
      </w:r>
    </w:p>
    <w:p w14:paraId="7E8AEF2F" w14:textId="01C63D73"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Mayhew, P., Clarke, R., </w:t>
      </w:r>
      <w:r w:rsidR="00FF5F55">
        <w:rPr>
          <w:rFonts w:ascii="Times New Roman" w:hAnsi="Times New Roman" w:cs="Times New Roman"/>
          <w:noProof/>
        </w:rPr>
        <w:t>and D.</w:t>
      </w:r>
      <w:r w:rsidRPr="0013495B">
        <w:rPr>
          <w:rFonts w:ascii="Times New Roman" w:hAnsi="Times New Roman" w:cs="Times New Roman"/>
          <w:noProof/>
        </w:rPr>
        <w:t xml:space="preserve"> Elliot</w:t>
      </w:r>
      <w:r w:rsidR="00FF5F55">
        <w:rPr>
          <w:rFonts w:ascii="Times New Roman" w:hAnsi="Times New Roman" w:cs="Times New Roman"/>
          <w:noProof/>
        </w:rPr>
        <w:t xml:space="preserve">. </w:t>
      </w:r>
      <w:r w:rsidRPr="0013495B">
        <w:rPr>
          <w:rFonts w:ascii="Times New Roman" w:hAnsi="Times New Roman" w:cs="Times New Roman"/>
          <w:noProof/>
        </w:rPr>
        <w:t xml:space="preserve">1989. Motorcycle </w:t>
      </w:r>
      <w:r w:rsidR="00B11E40">
        <w:rPr>
          <w:rFonts w:ascii="Times New Roman" w:hAnsi="Times New Roman" w:cs="Times New Roman"/>
          <w:noProof/>
        </w:rPr>
        <w:t>t</w:t>
      </w:r>
      <w:r w:rsidRPr="0013495B">
        <w:rPr>
          <w:rFonts w:ascii="Times New Roman" w:hAnsi="Times New Roman" w:cs="Times New Roman"/>
          <w:noProof/>
        </w:rPr>
        <w:t xml:space="preserve">heft, </w:t>
      </w:r>
      <w:r w:rsidR="00B11E40">
        <w:rPr>
          <w:rFonts w:ascii="Times New Roman" w:hAnsi="Times New Roman" w:cs="Times New Roman"/>
          <w:noProof/>
        </w:rPr>
        <w:t>h</w:t>
      </w:r>
      <w:r w:rsidRPr="0013495B">
        <w:rPr>
          <w:rFonts w:ascii="Times New Roman" w:hAnsi="Times New Roman" w:cs="Times New Roman"/>
          <w:noProof/>
        </w:rPr>
        <w:t xml:space="preserve">elmet </w:t>
      </w:r>
      <w:r w:rsidR="00B11E40">
        <w:rPr>
          <w:rFonts w:ascii="Times New Roman" w:hAnsi="Times New Roman" w:cs="Times New Roman"/>
          <w:noProof/>
        </w:rPr>
        <w:t>l</w:t>
      </w:r>
      <w:r w:rsidRPr="0013495B">
        <w:rPr>
          <w:rFonts w:ascii="Times New Roman" w:hAnsi="Times New Roman" w:cs="Times New Roman"/>
          <w:noProof/>
        </w:rPr>
        <w:t xml:space="preserve">egislation and </w:t>
      </w:r>
      <w:r w:rsidR="00B11E40">
        <w:rPr>
          <w:rFonts w:ascii="Times New Roman" w:hAnsi="Times New Roman" w:cs="Times New Roman"/>
          <w:noProof/>
        </w:rPr>
        <w:t>d</w:t>
      </w:r>
      <w:r w:rsidRPr="0013495B">
        <w:rPr>
          <w:rFonts w:ascii="Times New Roman" w:hAnsi="Times New Roman" w:cs="Times New Roman"/>
          <w:noProof/>
        </w:rPr>
        <w:t xml:space="preserve">isplacement. </w:t>
      </w:r>
      <w:r w:rsidRPr="0013495B">
        <w:rPr>
          <w:rFonts w:ascii="Times New Roman" w:hAnsi="Times New Roman" w:cs="Times New Roman"/>
          <w:i/>
          <w:iCs/>
          <w:noProof/>
        </w:rPr>
        <w:t>Howard Journal of Criminal Justice</w:t>
      </w:r>
      <w:r w:rsidRPr="0013495B">
        <w:rPr>
          <w:rFonts w:ascii="Times New Roman" w:hAnsi="Times New Roman" w:cs="Times New Roman"/>
          <w:noProof/>
        </w:rPr>
        <w:t xml:space="preserve"> </w:t>
      </w:r>
      <w:r w:rsidRPr="00B11E40">
        <w:rPr>
          <w:rFonts w:ascii="Times New Roman" w:hAnsi="Times New Roman" w:cs="Times New Roman"/>
          <w:noProof/>
        </w:rPr>
        <w:t>28</w:t>
      </w:r>
      <w:r w:rsidR="00B11E40" w:rsidRPr="00B11E40">
        <w:rPr>
          <w:rFonts w:ascii="Times New Roman" w:hAnsi="Times New Roman" w:cs="Times New Roman"/>
          <w:noProof/>
        </w:rPr>
        <w:t>(1):</w:t>
      </w:r>
      <w:r w:rsidRPr="0013495B">
        <w:rPr>
          <w:rFonts w:ascii="Times New Roman" w:hAnsi="Times New Roman" w:cs="Times New Roman"/>
          <w:noProof/>
        </w:rPr>
        <w:t xml:space="preserve"> 1–8.</w:t>
      </w:r>
    </w:p>
    <w:p w14:paraId="3306D762" w14:textId="6D2E3826"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McCourt, W. 1998. Civil </w:t>
      </w:r>
      <w:r w:rsidR="00B72306">
        <w:rPr>
          <w:rFonts w:ascii="Times New Roman" w:hAnsi="Times New Roman" w:cs="Times New Roman"/>
          <w:noProof/>
        </w:rPr>
        <w:t>s</w:t>
      </w:r>
      <w:r w:rsidRPr="0013495B">
        <w:rPr>
          <w:rFonts w:ascii="Times New Roman" w:hAnsi="Times New Roman" w:cs="Times New Roman"/>
          <w:noProof/>
        </w:rPr>
        <w:t xml:space="preserve">ervice </w:t>
      </w:r>
      <w:r w:rsidR="00B72306">
        <w:rPr>
          <w:rFonts w:ascii="Times New Roman" w:hAnsi="Times New Roman" w:cs="Times New Roman"/>
          <w:noProof/>
        </w:rPr>
        <w:t>r</w:t>
      </w:r>
      <w:r w:rsidRPr="0013495B">
        <w:rPr>
          <w:rFonts w:ascii="Times New Roman" w:hAnsi="Times New Roman" w:cs="Times New Roman"/>
          <w:noProof/>
        </w:rPr>
        <w:t xml:space="preserve">eforms </w:t>
      </w:r>
      <w:r w:rsidR="00B72306">
        <w:rPr>
          <w:rFonts w:ascii="Times New Roman" w:hAnsi="Times New Roman" w:cs="Times New Roman"/>
          <w:noProof/>
        </w:rPr>
        <w:t>e</w:t>
      </w:r>
      <w:r w:rsidRPr="0013495B">
        <w:rPr>
          <w:rFonts w:ascii="Times New Roman" w:hAnsi="Times New Roman" w:cs="Times New Roman"/>
          <w:noProof/>
        </w:rPr>
        <w:t xml:space="preserve">qual </w:t>
      </w:r>
      <w:r w:rsidR="00B72306">
        <w:rPr>
          <w:rFonts w:ascii="Times New Roman" w:hAnsi="Times New Roman" w:cs="Times New Roman"/>
          <w:noProof/>
        </w:rPr>
        <w:t>r</w:t>
      </w:r>
      <w:r w:rsidRPr="0013495B">
        <w:rPr>
          <w:rFonts w:ascii="Times New Roman" w:hAnsi="Times New Roman" w:cs="Times New Roman"/>
          <w:noProof/>
        </w:rPr>
        <w:t xml:space="preserve">etrenchment? The </w:t>
      </w:r>
      <w:r w:rsidR="00B72306">
        <w:rPr>
          <w:rFonts w:ascii="Times New Roman" w:hAnsi="Times New Roman" w:cs="Times New Roman"/>
          <w:noProof/>
        </w:rPr>
        <w:t>e</w:t>
      </w:r>
      <w:r w:rsidRPr="0013495B">
        <w:rPr>
          <w:rFonts w:ascii="Times New Roman" w:hAnsi="Times New Roman" w:cs="Times New Roman"/>
          <w:noProof/>
        </w:rPr>
        <w:t>xperience of “</w:t>
      </w:r>
      <w:r w:rsidR="00B72306">
        <w:rPr>
          <w:rFonts w:ascii="Times New Roman" w:hAnsi="Times New Roman" w:cs="Times New Roman"/>
          <w:noProof/>
        </w:rPr>
        <w:t>r</w:t>
      </w:r>
      <w:r w:rsidRPr="0013495B">
        <w:rPr>
          <w:rFonts w:ascii="Times New Roman" w:hAnsi="Times New Roman" w:cs="Times New Roman"/>
          <w:noProof/>
        </w:rPr>
        <w:t xml:space="preserve">ight </w:t>
      </w:r>
      <w:r w:rsidR="00B72306">
        <w:rPr>
          <w:rFonts w:ascii="Times New Roman" w:hAnsi="Times New Roman" w:cs="Times New Roman"/>
          <w:noProof/>
        </w:rPr>
        <w:t>s</w:t>
      </w:r>
      <w:r w:rsidRPr="0013495B">
        <w:rPr>
          <w:rFonts w:ascii="Times New Roman" w:hAnsi="Times New Roman" w:cs="Times New Roman"/>
          <w:noProof/>
        </w:rPr>
        <w:t xml:space="preserve">izing” and </w:t>
      </w:r>
      <w:r w:rsidR="00B72306">
        <w:rPr>
          <w:rFonts w:ascii="Times New Roman" w:hAnsi="Times New Roman" w:cs="Times New Roman"/>
          <w:noProof/>
        </w:rPr>
        <w:t>r</w:t>
      </w:r>
      <w:r w:rsidRPr="0013495B">
        <w:rPr>
          <w:rFonts w:ascii="Times New Roman" w:hAnsi="Times New Roman" w:cs="Times New Roman"/>
          <w:noProof/>
        </w:rPr>
        <w:t xml:space="preserve">etrenchment in Ghana, Uganda and the UK. In </w:t>
      </w:r>
      <w:r w:rsidRPr="0013495B">
        <w:rPr>
          <w:rFonts w:ascii="Times New Roman" w:hAnsi="Times New Roman" w:cs="Times New Roman"/>
          <w:i/>
          <w:iCs/>
          <w:noProof/>
        </w:rPr>
        <w:t xml:space="preserve">Beyond the New Public Management: Changing </w:t>
      </w:r>
      <w:r w:rsidR="00B72306">
        <w:rPr>
          <w:rFonts w:ascii="Times New Roman" w:hAnsi="Times New Roman" w:cs="Times New Roman"/>
          <w:i/>
          <w:iCs/>
          <w:noProof/>
        </w:rPr>
        <w:t>i</w:t>
      </w:r>
      <w:r w:rsidRPr="0013495B">
        <w:rPr>
          <w:rFonts w:ascii="Times New Roman" w:hAnsi="Times New Roman" w:cs="Times New Roman"/>
          <w:i/>
          <w:iCs/>
          <w:noProof/>
        </w:rPr>
        <w:t xml:space="preserve">deas and </w:t>
      </w:r>
      <w:r w:rsidR="00B72306">
        <w:rPr>
          <w:rFonts w:ascii="Times New Roman" w:hAnsi="Times New Roman" w:cs="Times New Roman"/>
          <w:i/>
          <w:iCs/>
          <w:noProof/>
        </w:rPr>
        <w:t>p</w:t>
      </w:r>
      <w:r w:rsidRPr="0013495B">
        <w:rPr>
          <w:rFonts w:ascii="Times New Roman" w:hAnsi="Times New Roman" w:cs="Times New Roman"/>
          <w:i/>
          <w:iCs/>
          <w:noProof/>
        </w:rPr>
        <w:t xml:space="preserve">ractices in </w:t>
      </w:r>
      <w:r w:rsidR="00B72306">
        <w:rPr>
          <w:rFonts w:ascii="Times New Roman" w:hAnsi="Times New Roman" w:cs="Times New Roman"/>
          <w:i/>
          <w:iCs/>
          <w:noProof/>
        </w:rPr>
        <w:t>g</w:t>
      </w:r>
      <w:r w:rsidRPr="0013495B">
        <w:rPr>
          <w:rFonts w:ascii="Times New Roman" w:hAnsi="Times New Roman" w:cs="Times New Roman"/>
          <w:i/>
          <w:iCs/>
          <w:noProof/>
        </w:rPr>
        <w:t>overnance</w:t>
      </w:r>
      <w:r w:rsidR="00813C9F">
        <w:rPr>
          <w:rFonts w:ascii="Times New Roman" w:hAnsi="Times New Roman" w:cs="Times New Roman"/>
          <w:noProof/>
        </w:rPr>
        <w:t xml:space="preserve">, eds. M. Minogue, C. Polidano, and D. Hulme, </w:t>
      </w:r>
      <w:r w:rsidRPr="0013495B">
        <w:rPr>
          <w:rFonts w:ascii="Times New Roman" w:hAnsi="Times New Roman" w:cs="Times New Roman"/>
          <w:noProof/>
        </w:rPr>
        <w:t>172–187. Cheltenham, UK: Edward Elgar.</w:t>
      </w:r>
    </w:p>
    <w:p w14:paraId="2881A771" w14:textId="3F16B020"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Mclinden, G., </w:t>
      </w:r>
      <w:r w:rsidR="002F2F69">
        <w:rPr>
          <w:rFonts w:ascii="Times New Roman" w:hAnsi="Times New Roman" w:cs="Times New Roman"/>
          <w:noProof/>
        </w:rPr>
        <w:t>and A.</w:t>
      </w:r>
      <w:r w:rsidRPr="0013495B">
        <w:rPr>
          <w:rFonts w:ascii="Times New Roman" w:hAnsi="Times New Roman" w:cs="Times New Roman"/>
          <w:noProof/>
        </w:rPr>
        <w:t xml:space="preserve"> Durrani</w:t>
      </w:r>
      <w:r w:rsidR="002F2F69">
        <w:rPr>
          <w:rFonts w:ascii="Times New Roman" w:hAnsi="Times New Roman" w:cs="Times New Roman"/>
          <w:noProof/>
        </w:rPr>
        <w:t xml:space="preserve">. </w:t>
      </w:r>
      <w:r w:rsidRPr="0013495B">
        <w:rPr>
          <w:rFonts w:ascii="Times New Roman" w:hAnsi="Times New Roman" w:cs="Times New Roman"/>
          <w:noProof/>
        </w:rPr>
        <w:t xml:space="preserve">2013. Corruption in </w:t>
      </w:r>
      <w:r w:rsidR="00D92D93">
        <w:rPr>
          <w:rFonts w:ascii="Times New Roman" w:hAnsi="Times New Roman" w:cs="Times New Roman"/>
          <w:noProof/>
        </w:rPr>
        <w:t>c</w:t>
      </w:r>
      <w:r w:rsidRPr="0013495B">
        <w:rPr>
          <w:rFonts w:ascii="Times New Roman" w:hAnsi="Times New Roman" w:cs="Times New Roman"/>
          <w:noProof/>
        </w:rPr>
        <w:t xml:space="preserve">ustoms. </w:t>
      </w:r>
      <w:r w:rsidRPr="0013495B">
        <w:rPr>
          <w:rFonts w:ascii="Times New Roman" w:hAnsi="Times New Roman" w:cs="Times New Roman"/>
          <w:i/>
          <w:iCs/>
          <w:noProof/>
        </w:rPr>
        <w:t>World Customs Journal</w:t>
      </w:r>
      <w:r w:rsidRPr="0013495B">
        <w:rPr>
          <w:rFonts w:ascii="Times New Roman" w:hAnsi="Times New Roman" w:cs="Times New Roman"/>
          <w:noProof/>
        </w:rPr>
        <w:t xml:space="preserve"> </w:t>
      </w:r>
      <w:r w:rsidRPr="00D92D93">
        <w:rPr>
          <w:rFonts w:ascii="Times New Roman" w:hAnsi="Times New Roman" w:cs="Times New Roman"/>
          <w:noProof/>
        </w:rPr>
        <w:t>7</w:t>
      </w:r>
      <w:r w:rsidRPr="0013495B">
        <w:rPr>
          <w:rFonts w:ascii="Times New Roman" w:hAnsi="Times New Roman" w:cs="Times New Roman"/>
          <w:noProof/>
        </w:rPr>
        <w:t>(2)</w:t>
      </w:r>
      <w:r w:rsidR="00D92D93">
        <w:rPr>
          <w:rFonts w:ascii="Times New Roman" w:hAnsi="Times New Roman" w:cs="Times New Roman"/>
          <w:noProof/>
        </w:rPr>
        <w:t>:</w:t>
      </w:r>
      <w:r w:rsidRPr="0013495B">
        <w:rPr>
          <w:rFonts w:ascii="Times New Roman" w:hAnsi="Times New Roman" w:cs="Times New Roman"/>
          <w:noProof/>
        </w:rPr>
        <w:t xml:space="preserve"> 3–10.</w:t>
      </w:r>
    </w:p>
    <w:p w14:paraId="11014F8E" w14:textId="68BEEC4C"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Michael, B., Ferguson, F., </w:t>
      </w:r>
      <w:r w:rsidR="002F2F69">
        <w:rPr>
          <w:rFonts w:ascii="Times New Roman" w:hAnsi="Times New Roman" w:cs="Times New Roman"/>
          <w:noProof/>
        </w:rPr>
        <w:t>and A.</w:t>
      </w:r>
      <w:r w:rsidRPr="0013495B">
        <w:rPr>
          <w:rFonts w:ascii="Times New Roman" w:hAnsi="Times New Roman" w:cs="Times New Roman"/>
          <w:noProof/>
        </w:rPr>
        <w:t xml:space="preserve"> Karimov</w:t>
      </w:r>
      <w:r w:rsidR="002F2F69">
        <w:rPr>
          <w:rFonts w:ascii="Times New Roman" w:hAnsi="Times New Roman" w:cs="Times New Roman"/>
          <w:noProof/>
        </w:rPr>
        <w:t xml:space="preserve">. </w:t>
      </w:r>
      <w:r w:rsidRPr="0013495B">
        <w:rPr>
          <w:rFonts w:ascii="Times New Roman" w:hAnsi="Times New Roman" w:cs="Times New Roman"/>
          <w:noProof/>
        </w:rPr>
        <w:t xml:space="preserve">2010. Do </w:t>
      </w:r>
      <w:r w:rsidR="00D92D93">
        <w:rPr>
          <w:rFonts w:ascii="Times New Roman" w:hAnsi="Times New Roman" w:cs="Times New Roman"/>
          <w:noProof/>
        </w:rPr>
        <w:t>c</w:t>
      </w:r>
      <w:r w:rsidRPr="0013495B">
        <w:rPr>
          <w:rFonts w:ascii="Times New Roman" w:hAnsi="Times New Roman" w:cs="Times New Roman"/>
          <w:noProof/>
        </w:rPr>
        <w:t xml:space="preserve">ustoms </w:t>
      </w:r>
      <w:r w:rsidR="00D92D93">
        <w:rPr>
          <w:rFonts w:ascii="Times New Roman" w:hAnsi="Times New Roman" w:cs="Times New Roman"/>
          <w:noProof/>
        </w:rPr>
        <w:t>t</w:t>
      </w:r>
      <w:r w:rsidRPr="0013495B">
        <w:rPr>
          <w:rFonts w:ascii="Times New Roman" w:hAnsi="Times New Roman" w:cs="Times New Roman"/>
          <w:noProof/>
        </w:rPr>
        <w:t xml:space="preserve">rade </w:t>
      </w:r>
      <w:r w:rsidR="00D92D93">
        <w:rPr>
          <w:rFonts w:ascii="Times New Roman" w:hAnsi="Times New Roman" w:cs="Times New Roman"/>
          <w:noProof/>
        </w:rPr>
        <w:t>f</w:t>
      </w:r>
      <w:r w:rsidRPr="0013495B">
        <w:rPr>
          <w:rFonts w:ascii="Times New Roman" w:hAnsi="Times New Roman" w:cs="Times New Roman"/>
          <w:noProof/>
        </w:rPr>
        <w:t xml:space="preserve">acilitation </w:t>
      </w:r>
      <w:r w:rsidR="00D92D93">
        <w:rPr>
          <w:rFonts w:ascii="Times New Roman" w:hAnsi="Times New Roman" w:cs="Times New Roman"/>
          <w:noProof/>
        </w:rPr>
        <w:t>p</w:t>
      </w:r>
      <w:r w:rsidRPr="0013495B">
        <w:rPr>
          <w:rFonts w:ascii="Times New Roman" w:hAnsi="Times New Roman" w:cs="Times New Roman"/>
          <w:noProof/>
        </w:rPr>
        <w:t xml:space="preserve">rograms </w:t>
      </w:r>
      <w:r w:rsidR="00D92D93">
        <w:rPr>
          <w:rFonts w:ascii="Times New Roman" w:hAnsi="Times New Roman" w:cs="Times New Roman"/>
          <w:noProof/>
        </w:rPr>
        <w:t>h</w:t>
      </w:r>
      <w:r w:rsidRPr="0013495B">
        <w:rPr>
          <w:rFonts w:ascii="Times New Roman" w:hAnsi="Times New Roman" w:cs="Times New Roman"/>
          <w:noProof/>
        </w:rPr>
        <w:t xml:space="preserve">elp </w:t>
      </w:r>
      <w:r w:rsidR="00D92D93">
        <w:rPr>
          <w:rFonts w:ascii="Times New Roman" w:hAnsi="Times New Roman" w:cs="Times New Roman"/>
          <w:noProof/>
        </w:rPr>
        <w:t>r</w:t>
      </w:r>
      <w:r w:rsidRPr="0013495B">
        <w:rPr>
          <w:rFonts w:ascii="Times New Roman" w:hAnsi="Times New Roman" w:cs="Times New Roman"/>
          <w:noProof/>
        </w:rPr>
        <w:t xml:space="preserve">educe </w:t>
      </w:r>
      <w:r w:rsidR="00D92D93">
        <w:rPr>
          <w:rFonts w:ascii="Times New Roman" w:hAnsi="Times New Roman" w:cs="Times New Roman"/>
          <w:noProof/>
        </w:rPr>
        <w:t>c</w:t>
      </w:r>
      <w:r w:rsidRPr="0013495B">
        <w:rPr>
          <w:rFonts w:ascii="Times New Roman" w:hAnsi="Times New Roman" w:cs="Times New Roman"/>
          <w:noProof/>
        </w:rPr>
        <w:t>ustoms-</w:t>
      </w:r>
      <w:r w:rsidR="00D92D93">
        <w:rPr>
          <w:rFonts w:ascii="Times New Roman" w:hAnsi="Times New Roman" w:cs="Times New Roman"/>
          <w:noProof/>
        </w:rPr>
        <w:t>r</w:t>
      </w:r>
      <w:r w:rsidRPr="0013495B">
        <w:rPr>
          <w:rFonts w:ascii="Times New Roman" w:hAnsi="Times New Roman" w:cs="Times New Roman"/>
          <w:noProof/>
        </w:rPr>
        <w:t xml:space="preserve">elated </w:t>
      </w:r>
      <w:r w:rsidR="00D92D93">
        <w:rPr>
          <w:rFonts w:ascii="Times New Roman" w:hAnsi="Times New Roman" w:cs="Times New Roman"/>
          <w:noProof/>
        </w:rPr>
        <w:t>c</w:t>
      </w:r>
      <w:r w:rsidRPr="0013495B">
        <w:rPr>
          <w:rFonts w:ascii="Times New Roman" w:hAnsi="Times New Roman" w:cs="Times New Roman"/>
          <w:noProof/>
        </w:rPr>
        <w:t>orruption?</w:t>
      </w:r>
      <w:r w:rsidR="00EF7E0E">
        <w:rPr>
          <w:rFonts w:ascii="Times New Roman" w:hAnsi="Times New Roman" w:cs="Times New Roman"/>
          <w:noProof/>
        </w:rPr>
        <w:t xml:space="preserve"> International Journal of Public Administration 35(2): 81-97.</w:t>
      </w:r>
    </w:p>
    <w:p w14:paraId="7A55A238" w14:textId="60596FD3"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Mistry, J. 2012. The role of egovernance in mitigating corruption. </w:t>
      </w:r>
      <w:r w:rsidRPr="0013495B">
        <w:rPr>
          <w:rFonts w:ascii="Times New Roman" w:hAnsi="Times New Roman" w:cs="Times New Roman"/>
          <w:i/>
          <w:iCs/>
          <w:noProof/>
        </w:rPr>
        <w:t>Accounting and the Public Interest</w:t>
      </w:r>
      <w:r w:rsidRPr="0013495B">
        <w:rPr>
          <w:rFonts w:ascii="Times New Roman" w:hAnsi="Times New Roman" w:cs="Times New Roman"/>
          <w:noProof/>
        </w:rPr>
        <w:t xml:space="preserve"> </w:t>
      </w:r>
      <w:r w:rsidRPr="00EF7E0E">
        <w:rPr>
          <w:rFonts w:ascii="Times New Roman" w:hAnsi="Times New Roman" w:cs="Times New Roman"/>
          <w:noProof/>
        </w:rPr>
        <w:t>12</w:t>
      </w:r>
      <w:r w:rsidRPr="0013495B">
        <w:rPr>
          <w:rFonts w:ascii="Times New Roman" w:hAnsi="Times New Roman" w:cs="Times New Roman"/>
          <w:noProof/>
        </w:rPr>
        <w:t>(1)</w:t>
      </w:r>
      <w:r w:rsidR="00EF7E0E">
        <w:rPr>
          <w:rFonts w:ascii="Times New Roman" w:hAnsi="Times New Roman" w:cs="Times New Roman"/>
          <w:noProof/>
        </w:rPr>
        <w:t>:</w:t>
      </w:r>
      <w:r w:rsidRPr="0013495B">
        <w:rPr>
          <w:rFonts w:ascii="Times New Roman" w:hAnsi="Times New Roman" w:cs="Times New Roman"/>
          <w:noProof/>
        </w:rPr>
        <w:t xml:space="preserve"> 137–159.</w:t>
      </w:r>
    </w:p>
    <w:p w14:paraId="423D41EB" w14:textId="38053082"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Mistry, J., </w:t>
      </w:r>
      <w:r w:rsidR="000D5D47">
        <w:rPr>
          <w:rFonts w:ascii="Times New Roman" w:hAnsi="Times New Roman" w:cs="Times New Roman"/>
          <w:noProof/>
        </w:rPr>
        <w:t>and A.</w:t>
      </w:r>
      <w:r w:rsidRPr="0013495B">
        <w:rPr>
          <w:rFonts w:ascii="Times New Roman" w:hAnsi="Times New Roman" w:cs="Times New Roman"/>
          <w:noProof/>
        </w:rPr>
        <w:t xml:space="preserve"> Jalal</w:t>
      </w:r>
      <w:r w:rsidR="000D5D47">
        <w:rPr>
          <w:rFonts w:ascii="Times New Roman" w:hAnsi="Times New Roman" w:cs="Times New Roman"/>
          <w:noProof/>
        </w:rPr>
        <w:t xml:space="preserve">. </w:t>
      </w:r>
      <w:r w:rsidRPr="0013495B">
        <w:rPr>
          <w:rFonts w:ascii="Times New Roman" w:hAnsi="Times New Roman" w:cs="Times New Roman"/>
          <w:noProof/>
        </w:rPr>
        <w:t xml:space="preserve">2012. An empirical analysis of the relationship between e-government and corruption. </w:t>
      </w:r>
      <w:r w:rsidRPr="0013495B">
        <w:rPr>
          <w:rFonts w:ascii="Times New Roman" w:hAnsi="Times New Roman" w:cs="Times New Roman"/>
          <w:i/>
          <w:iCs/>
          <w:noProof/>
        </w:rPr>
        <w:t>International Journal of Digital Accounting Research</w:t>
      </w:r>
      <w:r w:rsidRPr="00EF7E0E">
        <w:rPr>
          <w:rFonts w:ascii="Times New Roman" w:hAnsi="Times New Roman" w:cs="Times New Roman"/>
          <w:i/>
          <w:iCs/>
          <w:noProof/>
        </w:rPr>
        <w:t xml:space="preserve"> 12</w:t>
      </w:r>
      <w:r w:rsidR="00EF7E0E" w:rsidRPr="00EF7E0E">
        <w:rPr>
          <w:rFonts w:ascii="Times New Roman" w:hAnsi="Times New Roman" w:cs="Times New Roman"/>
          <w:i/>
          <w:iCs/>
          <w:noProof/>
        </w:rPr>
        <w:t>:</w:t>
      </w:r>
      <w:r w:rsidRPr="00EF7E0E">
        <w:rPr>
          <w:rFonts w:ascii="Times New Roman" w:hAnsi="Times New Roman" w:cs="Times New Roman"/>
          <w:i/>
          <w:iCs/>
          <w:noProof/>
        </w:rPr>
        <w:t xml:space="preserve"> </w:t>
      </w:r>
      <w:r w:rsidRPr="0013495B">
        <w:rPr>
          <w:rFonts w:ascii="Times New Roman" w:hAnsi="Times New Roman" w:cs="Times New Roman"/>
          <w:noProof/>
        </w:rPr>
        <w:t>145–176.</w:t>
      </w:r>
    </w:p>
    <w:p w14:paraId="4316ACB6" w14:textId="64E5D7BC"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Mohr, L. 1982. </w:t>
      </w:r>
      <w:r w:rsidRPr="0013495B">
        <w:rPr>
          <w:rFonts w:ascii="Times New Roman" w:hAnsi="Times New Roman" w:cs="Times New Roman"/>
          <w:i/>
          <w:iCs/>
          <w:noProof/>
        </w:rPr>
        <w:t xml:space="preserve">Explaining </w:t>
      </w:r>
      <w:r w:rsidR="00380E4F">
        <w:rPr>
          <w:rFonts w:ascii="Times New Roman" w:hAnsi="Times New Roman" w:cs="Times New Roman"/>
          <w:i/>
          <w:iCs/>
          <w:noProof/>
        </w:rPr>
        <w:t>o</w:t>
      </w:r>
      <w:r w:rsidRPr="0013495B">
        <w:rPr>
          <w:rFonts w:ascii="Times New Roman" w:hAnsi="Times New Roman" w:cs="Times New Roman"/>
          <w:i/>
          <w:iCs/>
          <w:noProof/>
        </w:rPr>
        <w:t xml:space="preserve">rganizational </w:t>
      </w:r>
      <w:r w:rsidR="00380E4F">
        <w:rPr>
          <w:rFonts w:ascii="Times New Roman" w:hAnsi="Times New Roman" w:cs="Times New Roman"/>
          <w:i/>
          <w:iCs/>
          <w:noProof/>
        </w:rPr>
        <w:t>b</w:t>
      </w:r>
      <w:r w:rsidRPr="0013495B">
        <w:rPr>
          <w:rFonts w:ascii="Times New Roman" w:hAnsi="Times New Roman" w:cs="Times New Roman"/>
          <w:i/>
          <w:iCs/>
          <w:noProof/>
        </w:rPr>
        <w:t>ehavior</w:t>
      </w:r>
      <w:r w:rsidR="00380E4F">
        <w:rPr>
          <w:rFonts w:ascii="Times New Roman" w:hAnsi="Times New Roman" w:cs="Times New Roman"/>
          <w:i/>
          <w:iCs/>
          <w:noProof/>
        </w:rPr>
        <w:t>:</w:t>
      </w:r>
      <w:r w:rsidRPr="0013495B">
        <w:rPr>
          <w:rFonts w:ascii="Times New Roman" w:hAnsi="Times New Roman" w:cs="Times New Roman"/>
          <w:i/>
          <w:iCs/>
          <w:noProof/>
        </w:rPr>
        <w:t xml:space="preserve"> </w:t>
      </w:r>
      <w:r w:rsidR="00380E4F">
        <w:rPr>
          <w:rFonts w:ascii="Times New Roman" w:hAnsi="Times New Roman" w:cs="Times New Roman"/>
          <w:i/>
          <w:iCs/>
          <w:noProof/>
        </w:rPr>
        <w:t>T</w:t>
      </w:r>
      <w:r w:rsidRPr="0013495B">
        <w:rPr>
          <w:rFonts w:ascii="Times New Roman" w:hAnsi="Times New Roman" w:cs="Times New Roman"/>
          <w:i/>
          <w:iCs/>
          <w:noProof/>
        </w:rPr>
        <w:t xml:space="preserve">he </w:t>
      </w:r>
      <w:r w:rsidR="00380E4F">
        <w:rPr>
          <w:rFonts w:ascii="Times New Roman" w:hAnsi="Times New Roman" w:cs="Times New Roman"/>
          <w:i/>
          <w:iCs/>
          <w:noProof/>
        </w:rPr>
        <w:t>l</w:t>
      </w:r>
      <w:r w:rsidRPr="0013495B">
        <w:rPr>
          <w:rFonts w:ascii="Times New Roman" w:hAnsi="Times New Roman" w:cs="Times New Roman"/>
          <w:i/>
          <w:iCs/>
          <w:noProof/>
        </w:rPr>
        <w:t xml:space="preserve">imits and </w:t>
      </w:r>
      <w:r w:rsidR="00380E4F">
        <w:rPr>
          <w:rFonts w:ascii="Times New Roman" w:hAnsi="Times New Roman" w:cs="Times New Roman"/>
          <w:i/>
          <w:iCs/>
          <w:noProof/>
        </w:rPr>
        <w:t>p</w:t>
      </w:r>
      <w:r w:rsidRPr="0013495B">
        <w:rPr>
          <w:rFonts w:ascii="Times New Roman" w:hAnsi="Times New Roman" w:cs="Times New Roman"/>
          <w:i/>
          <w:iCs/>
          <w:noProof/>
        </w:rPr>
        <w:t xml:space="preserve">ossibilities of </w:t>
      </w:r>
      <w:r w:rsidR="00380E4F">
        <w:rPr>
          <w:rFonts w:ascii="Times New Roman" w:hAnsi="Times New Roman" w:cs="Times New Roman"/>
          <w:i/>
          <w:iCs/>
          <w:noProof/>
        </w:rPr>
        <w:t>t</w:t>
      </w:r>
      <w:r w:rsidRPr="0013495B">
        <w:rPr>
          <w:rFonts w:ascii="Times New Roman" w:hAnsi="Times New Roman" w:cs="Times New Roman"/>
          <w:i/>
          <w:iCs/>
          <w:noProof/>
        </w:rPr>
        <w:t xml:space="preserve">heory and </w:t>
      </w:r>
      <w:r w:rsidR="00380E4F">
        <w:rPr>
          <w:rFonts w:ascii="Times New Roman" w:hAnsi="Times New Roman" w:cs="Times New Roman"/>
          <w:i/>
          <w:iCs/>
          <w:noProof/>
        </w:rPr>
        <w:t>r</w:t>
      </w:r>
      <w:r w:rsidRPr="0013495B">
        <w:rPr>
          <w:rFonts w:ascii="Times New Roman" w:hAnsi="Times New Roman" w:cs="Times New Roman"/>
          <w:i/>
          <w:iCs/>
          <w:noProof/>
        </w:rPr>
        <w:t>esearch</w:t>
      </w:r>
      <w:r w:rsidRPr="0013495B">
        <w:rPr>
          <w:rFonts w:ascii="Times New Roman" w:hAnsi="Times New Roman" w:cs="Times New Roman"/>
          <w:noProof/>
        </w:rPr>
        <w:t>. San Francisco, CA: Jossey Bass.</w:t>
      </w:r>
    </w:p>
    <w:p w14:paraId="57ECA1E0" w14:textId="43E38ADF"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Muno, W. 2013. Clientelist </w:t>
      </w:r>
      <w:r w:rsidR="00380E4F">
        <w:rPr>
          <w:rFonts w:ascii="Times New Roman" w:hAnsi="Times New Roman" w:cs="Times New Roman"/>
          <w:noProof/>
        </w:rPr>
        <w:t>c</w:t>
      </w:r>
      <w:r w:rsidRPr="0013495B">
        <w:rPr>
          <w:rFonts w:ascii="Times New Roman" w:hAnsi="Times New Roman" w:cs="Times New Roman"/>
          <w:noProof/>
        </w:rPr>
        <w:t xml:space="preserve">orruption </w:t>
      </w:r>
      <w:r w:rsidR="00380E4F">
        <w:rPr>
          <w:rFonts w:ascii="Times New Roman" w:hAnsi="Times New Roman" w:cs="Times New Roman"/>
          <w:noProof/>
        </w:rPr>
        <w:t>n</w:t>
      </w:r>
      <w:r w:rsidRPr="0013495B">
        <w:rPr>
          <w:rFonts w:ascii="Times New Roman" w:hAnsi="Times New Roman" w:cs="Times New Roman"/>
          <w:noProof/>
        </w:rPr>
        <w:t xml:space="preserve">etworks : Conceptual and </w:t>
      </w:r>
      <w:r w:rsidR="00380E4F">
        <w:rPr>
          <w:rFonts w:ascii="Times New Roman" w:hAnsi="Times New Roman" w:cs="Times New Roman"/>
          <w:noProof/>
        </w:rPr>
        <w:t>e</w:t>
      </w:r>
      <w:r w:rsidRPr="0013495B">
        <w:rPr>
          <w:rFonts w:ascii="Times New Roman" w:hAnsi="Times New Roman" w:cs="Times New Roman"/>
          <w:noProof/>
        </w:rPr>
        <w:t xml:space="preserve">mpirical </w:t>
      </w:r>
      <w:r w:rsidR="00380E4F">
        <w:rPr>
          <w:rFonts w:ascii="Times New Roman" w:hAnsi="Times New Roman" w:cs="Times New Roman"/>
          <w:noProof/>
        </w:rPr>
        <w:t>a</w:t>
      </w:r>
      <w:r w:rsidRPr="0013495B">
        <w:rPr>
          <w:rFonts w:ascii="Times New Roman" w:hAnsi="Times New Roman" w:cs="Times New Roman"/>
          <w:noProof/>
        </w:rPr>
        <w:t xml:space="preserve">pproaches. In </w:t>
      </w:r>
      <w:r w:rsidRPr="0013495B">
        <w:rPr>
          <w:rFonts w:ascii="Times New Roman" w:hAnsi="Times New Roman" w:cs="Times New Roman"/>
          <w:i/>
          <w:iCs/>
          <w:noProof/>
        </w:rPr>
        <w:t>(Dys-)</w:t>
      </w:r>
      <w:r w:rsidR="00380E4F">
        <w:rPr>
          <w:rFonts w:ascii="Times New Roman" w:hAnsi="Times New Roman" w:cs="Times New Roman"/>
          <w:i/>
          <w:iCs/>
          <w:noProof/>
        </w:rPr>
        <w:t>f</w:t>
      </w:r>
      <w:r w:rsidRPr="0013495B">
        <w:rPr>
          <w:rFonts w:ascii="Times New Roman" w:hAnsi="Times New Roman" w:cs="Times New Roman"/>
          <w:i/>
          <w:iCs/>
          <w:noProof/>
        </w:rPr>
        <w:t xml:space="preserve">unctionalities of </w:t>
      </w:r>
      <w:r w:rsidR="00380E4F">
        <w:rPr>
          <w:rFonts w:ascii="Times New Roman" w:hAnsi="Times New Roman" w:cs="Times New Roman"/>
          <w:i/>
          <w:iCs/>
          <w:noProof/>
        </w:rPr>
        <w:t>c</w:t>
      </w:r>
      <w:r w:rsidRPr="0013495B">
        <w:rPr>
          <w:rFonts w:ascii="Times New Roman" w:hAnsi="Times New Roman" w:cs="Times New Roman"/>
          <w:i/>
          <w:iCs/>
          <w:noProof/>
        </w:rPr>
        <w:t xml:space="preserve">orruption: Comparative </w:t>
      </w:r>
      <w:r w:rsidR="00380E4F">
        <w:rPr>
          <w:rFonts w:ascii="Times New Roman" w:hAnsi="Times New Roman" w:cs="Times New Roman"/>
          <w:i/>
          <w:iCs/>
          <w:noProof/>
        </w:rPr>
        <w:t>p</w:t>
      </w:r>
      <w:r w:rsidRPr="0013495B">
        <w:rPr>
          <w:rFonts w:ascii="Times New Roman" w:hAnsi="Times New Roman" w:cs="Times New Roman"/>
          <w:i/>
          <w:iCs/>
          <w:noProof/>
        </w:rPr>
        <w:t xml:space="preserve">erspectives and </w:t>
      </w:r>
      <w:r w:rsidR="00380E4F">
        <w:rPr>
          <w:rFonts w:ascii="Times New Roman" w:hAnsi="Times New Roman" w:cs="Times New Roman"/>
          <w:i/>
          <w:iCs/>
          <w:noProof/>
        </w:rPr>
        <w:t>m</w:t>
      </w:r>
      <w:r w:rsidRPr="0013495B">
        <w:rPr>
          <w:rFonts w:ascii="Times New Roman" w:hAnsi="Times New Roman" w:cs="Times New Roman"/>
          <w:i/>
          <w:iCs/>
          <w:noProof/>
        </w:rPr>
        <w:t xml:space="preserve">ethodological </w:t>
      </w:r>
      <w:r w:rsidR="00380E4F">
        <w:rPr>
          <w:rFonts w:ascii="Times New Roman" w:hAnsi="Times New Roman" w:cs="Times New Roman"/>
          <w:i/>
          <w:iCs/>
          <w:noProof/>
        </w:rPr>
        <w:t>p</w:t>
      </w:r>
      <w:r w:rsidRPr="0013495B">
        <w:rPr>
          <w:rFonts w:ascii="Times New Roman" w:hAnsi="Times New Roman" w:cs="Times New Roman"/>
          <w:i/>
          <w:iCs/>
          <w:noProof/>
        </w:rPr>
        <w:t>luralism</w:t>
      </w:r>
      <w:r w:rsidR="00380E4F">
        <w:rPr>
          <w:rFonts w:ascii="Times New Roman" w:hAnsi="Times New Roman" w:cs="Times New Roman"/>
          <w:i/>
          <w:iCs/>
          <w:noProof/>
        </w:rPr>
        <w:t xml:space="preserve">, </w:t>
      </w:r>
      <w:r w:rsidR="00380E4F" w:rsidRPr="00380E4F">
        <w:rPr>
          <w:rFonts w:ascii="Times New Roman" w:hAnsi="Times New Roman" w:cs="Times New Roman"/>
          <w:noProof/>
        </w:rPr>
        <w:t>eds.</w:t>
      </w:r>
      <w:r w:rsidRPr="0013495B">
        <w:rPr>
          <w:rFonts w:ascii="Times New Roman" w:hAnsi="Times New Roman" w:cs="Times New Roman"/>
          <w:noProof/>
        </w:rPr>
        <w:t xml:space="preserve"> </w:t>
      </w:r>
      <w:r w:rsidR="00380E4F" w:rsidRPr="0013495B">
        <w:rPr>
          <w:rFonts w:ascii="Times New Roman" w:hAnsi="Times New Roman" w:cs="Times New Roman"/>
          <w:noProof/>
        </w:rPr>
        <w:t xml:space="preserve">T. Debiel </w:t>
      </w:r>
      <w:r w:rsidR="00380E4F">
        <w:rPr>
          <w:rFonts w:ascii="Times New Roman" w:hAnsi="Times New Roman" w:cs="Times New Roman"/>
          <w:noProof/>
        </w:rPr>
        <w:t>and</w:t>
      </w:r>
      <w:r w:rsidR="00380E4F" w:rsidRPr="0013495B">
        <w:rPr>
          <w:rFonts w:ascii="Times New Roman" w:hAnsi="Times New Roman" w:cs="Times New Roman"/>
          <w:noProof/>
        </w:rPr>
        <w:t xml:space="preserve"> A. Gawrich</w:t>
      </w:r>
      <w:r w:rsidR="00380E4F">
        <w:rPr>
          <w:rFonts w:ascii="Times New Roman" w:hAnsi="Times New Roman" w:cs="Times New Roman"/>
          <w:noProof/>
        </w:rPr>
        <w:t xml:space="preserve">, </w:t>
      </w:r>
      <w:r w:rsidRPr="0013495B">
        <w:rPr>
          <w:rFonts w:ascii="Times New Roman" w:hAnsi="Times New Roman" w:cs="Times New Roman"/>
          <w:noProof/>
        </w:rPr>
        <w:t xml:space="preserve">33–56. </w:t>
      </w:r>
      <w:r w:rsidR="00380E4F">
        <w:rPr>
          <w:rFonts w:ascii="Times New Roman" w:hAnsi="Times New Roman" w:cs="Times New Roman"/>
          <w:noProof/>
        </w:rPr>
        <w:t xml:space="preserve">Berlin: </w:t>
      </w:r>
      <w:r w:rsidRPr="0013495B">
        <w:rPr>
          <w:rFonts w:ascii="Times New Roman" w:hAnsi="Times New Roman" w:cs="Times New Roman"/>
          <w:noProof/>
        </w:rPr>
        <w:t>Springer.</w:t>
      </w:r>
    </w:p>
    <w:p w14:paraId="2C0AED76" w14:textId="25FE9905"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Neupane, A., Soar, J., </w:t>
      </w:r>
      <w:r w:rsidR="004958DB">
        <w:rPr>
          <w:rFonts w:ascii="Times New Roman" w:hAnsi="Times New Roman" w:cs="Times New Roman"/>
          <w:noProof/>
        </w:rPr>
        <w:t>and K.</w:t>
      </w:r>
      <w:r w:rsidRPr="0013495B">
        <w:rPr>
          <w:rFonts w:ascii="Times New Roman" w:hAnsi="Times New Roman" w:cs="Times New Roman"/>
          <w:noProof/>
        </w:rPr>
        <w:t xml:space="preserve"> Vaidya</w:t>
      </w:r>
      <w:r w:rsidR="004958DB">
        <w:rPr>
          <w:rFonts w:ascii="Times New Roman" w:hAnsi="Times New Roman" w:cs="Times New Roman"/>
          <w:noProof/>
        </w:rPr>
        <w:t xml:space="preserve">. </w:t>
      </w:r>
      <w:r w:rsidRPr="0013495B">
        <w:rPr>
          <w:rFonts w:ascii="Times New Roman" w:hAnsi="Times New Roman" w:cs="Times New Roman"/>
          <w:noProof/>
        </w:rPr>
        <w:t xml:space="preserve">2012. The potential of e-procurement technology for reducing corruption. </w:t>
      </w:r>
      <w:r w:rsidRPr="0013495B">
        <w:rPr>
          <w:rFonts w:ascii="Times New Roman" w:hAnsi="Times New Roman" w:cs="Times New Roman"/>
          <w:i/>
          <w:iCs/>
          <w:noProof/>
        </w:rPr>
        <w:t>International Journal of Information Technology and Management</w:t>
      </w:r>
      <w:r w:rsidRPr="0013495B">
        <w:rPr>
          <w:rFonts w:ascii="Times New Roman" w:hAnsi="Times New Roman" w:cs="Times New Roman"/>
          <w:noProof/>
        </w:rPr>
        <w:t xml:space="preserve"> </w:t>
      </w:r>
      <w:r w:rsidRPr="004958DB">
        <w:rPr>
          <w:rFonts w:ascii="Times New Roman" w:hAnsi="Times New Roman" w:cs="Times New Roman"/>
          <w:noProof/>
        </w:rPr>
        <w:t>11</w:t>
      </w:r>
      <w:r w:rsidRPr="0013495B">
        <w:rPr>
          <w:rFonts w:ascii="Times New Roman" w:hAnsi="Times New Roman" w:cs="Times New Roman"/>
          <w:noProof/>
        </w:rPr>
        <w:t>(4)</w:t>
      </w:r>
      <w:r w:rsidR="004958DB">
        <w:rPr>
          <w:rFonts w:ascii="Times New Roman" w:hAnsi="Times New Roman" w:cs="Times New Roman"/>
          <w:noProof/>
        </w:rPr>
        <w:t>:</w:t>
      </w:r>
      <w:r w:rsidRPr="0013495B">
        <w:rPr>
          <w:rFonts w:ascii="Times New Roman" w:hAnsi="Times New Roman" w:cs="Times New Roman"/>
          <w:noProof/>
        </w:rPr>
        <w:t xml:space="preserve"> 273–287.</w:t>
      </w:r>
    </w:p>
    <w:p w14:paraId="3A448E9A" w14:textId="0C2873CB"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lastRenderedPageBreak/>
        <w:t xml:space="preserve">Neupane, A., Soar, J., Vaidya, K., </w:t>
      </w:r>
      <w:r w:rsidR="000D5D47">
        <w:rPr>
          <w:rFonts w:ascii="Times New Roman" w:hAnsi="Times New Roman" w:cs="Times New Roman"/>
          <w:noProof/>
        </w:rPr>
        <w:t>and S.</w:t>
      </w:r>
      <w:r w:rsidRPr="0013495B">
        <w:rPr>
          <w:rFonts w:ascii="Times New Roman" w:hAnsi="Times New Roman" w:cs="Times New Roman"/>
          <w:noProof/>
        </w:rPr>
        <w:t xml:space="preserve"> Aryal</w:t>
      </w:r>
      <w:r w:rsidR="000D5D47">
        <w:rPr>
          <w:rFonts w:ascii="Times New Roman" w:hAnsi="Times New Roman" w:cs="Times New Roman"/>
          <w:noProof/>
        </w:rPr>
        <w:t xml:space="preserve">. </w:t>
      </w:r>
      <w:r w:rsidRPr="0013495B">
        <w:rPr>
          <w:rFonts w:ascii="Times New Roman" w:hAnsi="Times New Roman" w:cs="Times New Roman"/>
          <w:noProof/>
        </w:rPr>
        <w:t xml:space="preserve">2014. </w:t>
      </w:r>
      <w:r w:rsidRPr="009B60FD">
        <w:rPr>
          <w:rFonts w:ascii="Times New Roman" w:hAnsi="Times New Roman" w:cs="Times New Roman"/>
          <w:noProof/>
        </w:rPr>
        <w:t>The potential for ICT tools to promote public participation in fighting corruption.</w:t>
      </w:r>
      <w:r w:rsidRPr="0013495B">
        <w:rPr>
          <w:rFonts w:ascii="Times New Roman" w:hAnsi="Times New Roman" w:cs="Times New Roman"/>
          <w:noProof/>
        </w:rPr>
        <w:t xml:space="preserve"> </w:t>
      </w:r>
      <w:r w:rsidR="009B60FD">
        <w:rPr>
          <w:rFonts w:ascii="Times New Roman" w:hAnsi="Times New Roman" w:cs="Times New Roman"/>
          <w:noProof/>
        </w:rPr>
        <w:t xml:space="preserve">In </w:t>
      </w:r>
      <w:r w:rsidRPr="0013495B">
        <w:rPr>
          <w:rFonts w:ascii="Times New Roman" w:hAnsi="Times New Roman" w:cs="Times New Roman"/>
          <w:i/>
          <w:iCs/>
          <w:noProof/>
        </w:rPr>
        <w:t xml:space="preserve">Human </w:t>
      </w:r>
      <w:r w:rsidR="009B60FD">
        <w:rPr>
          <w:rFonts w:ascii="Times New Roman" w:hAnsi="Times New Roman" w:cs="Times New Roman"/>
          <w:i/>
          <w:iCs/>
          <w:noProof/>
        </w:rPr>
        <w:t>r</w:t>
      </w:r>
      <w:r w:rsidRPr="0013495B">
        <w:rPr>
          <w:rFonts w:ascii="Times New Roman" w:hAnsi="Times New Roman" w:cs="Times New Roman"/>
          <w:i/>
          <w:iCs/>
          <w:noProof/>
        </w:rPr>
        <w:t xml:space="preserve">ights and the </w:t>
      </w:r>
      <w:r w:rsidR="009B60FD">
        <w:rPr>
          <w:rFonts w:ascii="Times New Roman" w:hAnsi="Times New Roman" w:cs="Times New Roman"/>
          <w:i/>
          <w:iCs/>
          <w:noProof/>
        </w:rPr>
        <w:t>i</w:t>
      </w:r>
      <w:r w:rsidRPr="0013495B">
        <w:rPr>
          <w:rFonts w:ascii="Times New Roman" w:hAnsi="Times New Roman" w:cs="Times New Roman"/>
          <w:i/>
          <w:iCs/>
          <w:noProof/>
        </w:rPr>
        <w:t xml:space="preserve">mpact of ICT in the </w:t>
      </w:r>
      <w:r w:rsidR="009B60FD">
        <w:rPr>
          <w:rFonts w:ascii="Times New Roman" w:hAnsi="Times New Roman" w:cs="Times New Roman"/>
          <w:i/>
          <w:iCs/>
          <w:noProof/>
        </w:rPr>
        <w:t>p</w:t>
      </w:r>
      <w:r w:rsidRPr="0013495B">
        <w:rPr>
          <w:rFonts w:ascii="Times New Roman" w:hAnsi="Times New Roman" w:cs="Times New Roman"/>
          <w:i/>
          <w:iCs/>
          <w:noProof/>
        </w:rPr>
        <w:t xml:space="preserve">ublic </w:t>
      </w:r>
      <w:r w:rsidR="009B60FD">
        <w:rPr>
          <w:rFonts w:ascii="Times New Roman" w:hAnsi="Times New Roman" w:cs="Times New Roman"/>
          <w:i/>
          <w:iCs/>
          <w:noProof/>
        </w:rPr>
        <w:t>s</w:t>
      </w:r>
      <w:r w:rsidRPr="0013495B">
        <w:rPr>
          <w:rFonts w:ascii="Times New Roman" w:hAnsi="Times New Roman" w:cs="Times New Roman"/>
          <w:i/>
          <w:iCs/>
          <w:noProof/>
        </w:rPr>
        <w:t xml:space="preserve">phere: Participation, </w:t>
      </w:r>
      <w:r w:rsidR="009B60FD">
        <w:rPr>
          <w:rFonts w:ascii="Times New Roman" w:hAnsi="Times New Roman" w:cs="Times New Roman"/>
          <w:i/>
          <w:iCs/>
          <w:noProof/>
        </w:rPr>
        <w:t>d</w:t>
      </w:r>
      <w:r w:rsidRPr="0013495B">
        <w:rPr>
          <w:rFonts w:ascii="Times New Roman" w:hAnsi="Times New Roman" w:cs="Times New Roman"/>
          <w:i/>
          <w:iCs/>
          <w:noProof/>
        </w:rPr>
        <w:t xml:space="preserve">emocracy, and </w:t>
      </w:r>
      <w:r w:rsidR="009B60FD">
        <w:rPr>
          <w:rFonts w:ascii="Times New Roman" w:hAnsi="Times New Roman" w:cs="Times New Roman"/>
          <w:i/>
          <w:iCs/>
          <w:noProof/>
        </w:rPr>
        <w:t>p</w:t>
      </w:r>
      <w:r w:rsidRPr="0013495B">
        <w:rPr>
          <w:rFonts w:ascii="Times New Roman" w:hAnsi="Times New Roman" w:cs="Times New Roman"/>
          <w:i/>
          <w:iCs/>
          <w:noProof/>
        </w:rPr>
        <w:t xml:space="preserve">olitical </w:t>
      </w:r>
      <w:r w:rsidR="009B60FD">
        <w:rPr>
          <w:rFonts w:ascii="Times New Roman" w:hAnsi="Times New Roman" w:cs="Times New Roman"/>
          <w:i/>
          <w:iCs/>
          <w:noProof/>
        </w:rPr>
        <w:t>a</w:t>
      </w:r>
      <w:r w:rsidRPr="0013495B">
        <w:rPr>
          <w:rFonts w:ascii="Times New Roman" w:hAnsi="Times New Roman" w:cs="Times New Roman"/>
          <w:i/>
          <w:iCs/>
          <w:noProof/>
        </w:rPr>
        <w:t>utonomy</w:t>
      </w:r>
      <w:r w:rsidR="009B60FD">
        <w:rPr>
          <w:rFonts w:ascii="Times New Roman" w:hAnsi="Times New Roman" w:cs="Times New Roman"/>
          <w:noProof/>
        </w:rPr>
        <w:t>, eds. C. M. Akrivopoulou and N. Garipidis, 175-191.  Hershey, PA: IGI Publishing.</w:t>
      </w:r>
    </w:p>
    <w:p w14:paraId="731F6F67" w14:textId="00EF9F6E"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Olken, B., </w:t>
      </w:r>
      <w:r w:rsidR="00CA4568">
        <w:rPr>
          <w:rFonts w:ascii="Times New Roman" w:hAnsi="Times New Roman" w:cs="Times New Roman"/>
          <w:noProof/>
        </w:rPr>
        <w:t>and R.</w:t>
      </w:r>
      <w:r w:rsidRPr="0013495B">
        <w:rPr>
          <w:rFonts w:ascii="Times New Roman" w:hAnsi="Times New Roman" w:cs="Times New Roman"/>
          <w:noProof/>
        </w:rPr>
        <w:t xml:space="preserve"> Pande</w:t>
      </w:r>
      <w:r w:rsidR="00CA4568">
        <w:rPr>
          <w:rFonts w:ascii="Times New Roman" w:hAnsi="Times New Roman" w:cs="Times New Roman"/>
          <w:noProof/>
        </w:rPr>
        <w:t xml:space="preserve">. </w:t>
      </w:r>
      <w:r w:rsidRPr="0013495B">
        <w:rPr>
          <w:rFonts w:ascii="Times New Roman" w:hAnsi="Times New Roman" w:cs="Times New Roman"/>
          <w:noProof/>
        </w:rPr>
        <w:t xml:space="preserve">2012. Corruption in </w:t>
      </w:r>
      <w:r w:rsidR="009B60FD">
        <w:rPr>
          <w:rFonts w:ascii="Times New Roman" w:hAnsi="Times New Roman" w:cs="Times New Roman"/>
          <w:noProof/>
        </w:rPr>
        <w:t>d</w:t>
      </w:r>
      <w:r w:rsidRPr="0013495B">
        <w:rPr>
          <w:rFonts w:ascii="Times New Roman" w:hAnsi="Times New Roman" w:cs="Times New Roman"/>
          <w:noProof/>
        </w:rPr>
        <w:t xml:space="preserve">eveloping </w:t>
      </w:r>
      <w:r w:rsidR="009B60FD">
        <w:rPr>
          <w:rFonts w:ascii="Times New Roman" w:hAnsi="Times New Roman" w:cs="Times New Roman"/>
          <w:noProof/>
        </w:rPr>
        <w:t>c</w:t>
      </w:r>
      <w:r w:rsidRPr="0013495B">
        <w:rPr>
          <w:rFonts w:ascii="Times New Roman" w:hAnsi="Times New Roman" w:cs="Times New Roman"/>
          <w:noProof/>
        </w:rPr>
        <w:t xml:space="preserve">ountries. </w:t>
      </w:r>
      <w:r w:rsidRPr="0013495B">
        <w:rPr>
          <w:rFonts w:ascii="Times New Roman" w:hAnsi="Times New Roman" w:cs="Times New Roman"/>
          <w:i/>
          <w:iCs/>
          <w:noProof/>
        </w:rPr>
        <w:t>Annual Review of Economics</w:t>
      </w:r>
      <w:r w:rsidRPr="0013495B">
        <w:rPr>
          <w:rFonts w:ascii="Times New Roman" w:hAnsi="Times New Roman" w:cs="Times New Roman"/>
          <w:noProof/>
        </w:rPr>
        <w:t xml:space="preserve"> </w:t>
      </w:r>
      <w:r w:rsidRPr="009B60FD">
        <w:rPr>
          <w:rFonts w:ascii="Times New Roman" w:hAnsi="Times New Roman" w:cs="Times New Roman"/>
          <w:noProof/>
        </w:rPr>
        <w:t>4</w:t>
      </w:r>
      <w:r w:rsidR="009B60FD" w:rsidRPr="009B60FD">
        <w:rPr>
          <w:rFonts w:ascii="Times New Roman" w:hAnsi="Times New Roman" w:cs="Times New Roman"/>
          <w:noProof/>
        </w:rPr>
        <w:t>:</w:t>
      </w:r>
      <w:r w:rsidRPr="0013495B">
        <w:rPr>
          <w:rFonts w:ascii="Times New Roman" w:hAnsi="Times New Roman" w:cs="Times New Roman"/>
          <w:noProof/>
        </w:rPr>
        <w:t xml:space="preserve"> 479–509. </w:t>
      </w:r>
    </w:p>
    <w:p w14:paraId="1801AADF" w14:textId="5EBE942A" w:rsid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Osborne, D., </w:t>
      </w:r>
      <w:r w:rsidR="00CA4568">
        <w:rPr>
          <w:rFonts w:ascii="Times New Roman" w:hAnsi="Times New Roman" w:cs="Times New Roman"/>
          <w:noProof/>
        </w:rPr>
        <w:t>and T.</w:t>
      </w:r>
      <w:r w:rsidRPr="0013495B">
        <w:rPr>
          <w:rFonts w:ascii="Times New Roman" w:hAnsi="Times New Roman" w:cs="Times New Roman"/>
          <w:noProof/>
        </w:rPr>
        <w:t xml:space="preserve"> Gaebler</w:t>
      </w:r>
      <w:r w:rsidR="00CA4568">
        <w:rPr>
          <w:rFonts w:ascii="Times New Roman" w:hAnsi="Times New Roman" w:cs="Times New Roman"/>
          <w:noProof/>
        </w:rPr>
        <w:t xml:space="preserve">. </w:t>
      </w:r>
      <w:r w:rsidRPr="0013495B">
        <w:rPr>
          <w:rFonts w:ascii="Times New Roman" w:hAnsi="Times New Roman" w:cs="Times New Roman"/>
          <w:noProof/>
        </w:rPr>
        <w:t xml:space="preserve">1992. </w:t>
      </w:r>
      <w:r w:rsidRPr="0013495B">
        <w:rPr>
          <w:rFonts w:ascii="Times New Roman" w:hAnsi="Times New Roman" w:cs="Times New Roman"/>
          <w:i/>
          <w:iCs/>
          <w:noProof/>
        </w:rPr>
        <w:t xml:space="preserve">Reinventing </w:t>
      </w:r>
      <w:r w:rsidR="009B60FD">
        <w:rPr>
          <w:rFonts w:ascii="Times New Roman" w:hAnsi="Times New Roman" w:cs="Times New Roman"/>
          <w:i/>
          <w:iCs/>
          <w:noProof/>
        </w:rPr>
        <w:t>g</w:t>
      </w:r>
      <w:r w:rsidRPr="0013495B">
        <w:rPr>
          <w:rFonts w:ascii="Times New Roman" w:hAnsi="Times New Roman" w:cs="Times New Roman"/>
          <w:i/>
          <w:iCs/>
          <w:noProof/>
        </w:rPr>
        <w:t xml:space="preserve">overnment: How the </w:t>
      </w:r>
      <w:r w:rsidR="009B60FD">
        <w:rPr>
          <w:rFonts w:ascii="Times New Roman" w:hAnsi="Times New Roman" w:cs="Times New Roman"/>
          <w:i/>
          <w:iCs/>
          <w:noProof/>
        </w:rPr>
        <w:t>e</w:t>
      </w:r>
      <w:r w:rsidRPr="0013495B">
        <w:rPr>
          <w:rFonts w:ascii="Times New Roman" w:hAnsi="Times New Roman" w:cs="Times New Roman"/>
          <w:i/>
          <w:iCs/>
          <w:noProof/>
        </w:rPr>
        <w:t xml:space="preserve">ntrepreneurial </w:t>
      </w:r>
      <w:r w:rsidR="009B60FD">
        <w:rPr>
          <w:rFonts w:ascii="Times New Roman" w:hAnsi="Times New Roman" w:cs="Times New Roman"/>
          <w:i/>
          <w:iCs/>
          <w:noProof/>
        </w:rPr>
        <w:t>s</w:t>
      </w:r>
      <w:r w:rsidRPr="0013495B">
        <w:rPr>
          <w:rFonts w:ascii="Times New Roman" w:hAnsi="Times New Roman" w:cs="Times New Roman"/>
          <w:i/>
          <w:iCs/>
          <w:noProof/>
        </w:rPr>
        <w:t xml:space="preserve">pirit is </w:t>
      </w:r>
      <w:r w:rsidR="009B60FD">
        <w:rPr>
          <w:rFonts w:ascii="Times New Roman" w:hAnsi="Times New Roman" w:cs="Times New Roman"/>
          <w:i/>
          <w:iCs/>
          <w:noProof/>
        </w:rPr>
        <w:t>t</w:t>
      </w:r>
      <w:r w:rsidRPr="0013495B">
        <w:rPr>
          <w:rFonts w:ascii="Times New Roman" w:hAnsi="Times New Roman" w:cs="Times New Roman"/>
          <w:i/>
          <w:iCs/>
          <w:noProof/>
        </w:rPr>
        <w:t xml:space="preserve">ransforming the </w:t>
      </w:r>
      <w:r w:rsidR="009B60FD">
        <w:rPr>
          <w:rFonts w:ascii="Times New Roman" w:hAnsi="Times New Roman" w:cs="Times New Roman"/>
          <w:i/>
          <w:iCs/>
          <w:noProof/>
        </w:rPr>
        <w:t>p</w:t>
      </w:r>
      <w:r w:rsidRPr="0013495B">
        <w:rPr>
          <w:rFonts w:ascii="Times New Roman" w:hAnsi="Times New Roman" w:cs="Times New Roman"/>
          <w:i/>
          <w:iCs/>
          <w:noProof/>
        </w:rPr>
        <w:t xml:space="preserve">ublic </w:t>
      </w:r>
      <w:r w:rsidR="009B60FD">
        <w:rPr>
          <w:rFonts w:ascii="Times New Roman" w:hAnsi="Times New Roman" w:cs="Times New Roman"/>
          <w:i/>
          <w:iCs/>
          <w:noProof/>
        </w:rPr>
        <w:t>s</w:t>
      </w:r>
      <w:r w:rsidRPr="0013495B">
        <w:rPr>
          <w:rFonts w:ascii="Times New Roman" w:hAnsi="Times New Roman" w:cs="Times New Roman"/>
          <w:i/>
          <w:iCs/>
          <w:noProof/>
        </w:rPr>
        <w:t>ector</w:t>
      </w:r>
      <w:r w:rsidRPr="0013495B">
        <w:rPr>
          <w:rFonts w:ascii="Times New Roman" w:hAnsi="Times New Roman" w:cs="Times New Roman"/>
          <w:noProof/>
        </w:rPr>
        <w:t>. Reading, MA: Addison-Wesley.</w:t>
      </w:r>
    </w:p>
    <w:p w14:paraId="5046FD67" w14:textId="5ACA1EDF" w:rsidR="00CA0ACB" w:rsidRPr="0013495B" w:rsidRDefault="00CA0ACB" w:rsidP="00CA0ACB">
      <w:pPr>
        <w:widowControl w:val="0"/>
        <w:autoSpaceDE w:val="0"/>
        <w:autoSpaceDN w:val="0"/>
        <w:adjustRightInd w:val="0"/>
        <w:spacing w:after="160"/>
        <w:ind w:left="480" w:hanging="480"/>
        <w:rPr>
          <w:rFonts w:ascii="Times New Roman" w:hAnsi="Times New Roman" w:cs="Times New Roman"/>
          <w:noProof/>
        </w:rPr>
      </w:pPr>
      <w:r w:rsidRPr="002364D7">
        <w:rPr>
          <w:rFonts w:ascii="Times New Roman" w:hAnsi="Times New Roman" w:cs="Times New Roman"/>
          <w:noProof/>
        </w:rPr>
        <w:t xml:space="preserve">Owusu-Gyimah, Alexander. 2015. “Tax Revenue Generation and the Economic Development of Ghana.” </w:t>
      </w:r>
      <w:r w:rsidRPr="002364D7">
        <w:rPr>
          <w:rFonts w:ascii="Times New Roman" w:hAnsi="Times New Roman" w:cs="Times New Roman"/>
          <w:i/>
          <w:iCs/>
          <w:noProof/>
        </w:rPr>
        <w:t>European Journal of Business and Management</w:t>
      </w:r>
      <w:r w:rsidRPr="002364D7">
        <w:rPr>
          <w:rFonts w:ascii="Times New Roman" w:hAnsi="Times New Roman" w:cs="Times New Roman"/>
          <w:noProof/>
        </w:rPr>
        <w:t xml:space="preserve"> 7 (14): 78–89.</w:t>
      </w:r>
    </w:p>
    <w:p w14:paraId="1304E895" w14:textId="01C098A9"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Ramasoota, P. 1998. Information </w:t>
      </w:r>
      <w:r w:rsidR="004057D8">
        <w:rPr>
          <w:rFonts w:ascii="Times New Roman" w:hAnsi="Times New Roman" w:cs="Times New Roman"/>
          <w:noProof/>
        </w:rPr>
        <w:t>t</w:t>
      </w:r>
      <w:r w:rsidRPr="0013495B">
        <w:rPr>
          <w:rFonts w:ascii="Times New Roman" w:hAnsi="Times New Roman" w:cs="Times New Roman"/>
          <w:noProof/>
        </w:rPr>
        <w:t xml:space="preserve">echnology and </w:t>
      </w:r>
      <w:r w:rsidR="004057D8">
        <w:rPr>
          <w:rFonts w:ascii="Times New Roman" w:hAnsi="Times New Roman" w:cs="Times New Roman"/>
          <w:noProof/>
        </w:rPr>
        <w:t>b</w:t>
      </w:r>
      <w:r w:rsidRPr="0013495B">
        <w:rPr>
          <w:rFonts w:ascii="Times New Roman" w:hAnsi="Times New Roman" w:cs="Times New Roman"/>
          <w:noProof/>
        </w:rPr>
        <w:t xml:space="preserve">ureaucratic </w:t>
      </w:r>
      <w:r w:rsidR="004057D8">
        <w:rPr>
          <w:rFonts w:ascii="Times New Roman" w:hAnsi="Times New Roman" w:cs="Times New Roman"/>
          <w:noProof/>
        </w:rPr>
        <w:t>s</w:t>
      </w:r>
      <w:r w:rsidRPr="0013495B">
        <w:rPr>
          <w:rFonts w:ascii="Times New Roman" w:hAnsi="Times New Roman" w:cs="Times New Roman"/>
          <w:noProof/>
        </w:rPr>
        <w:t xml:space="preserve">urveillance: A case </w:t>
      </w:r>
      <w:r w:rsidR="004057D8">
        <w:rPr>
          <w:rFonts w:ascii="Times New Roman" w:hAnsi="Times New Roman" w:cs="Times New Roman"/>
          <w:noProof/>
        </w:rPr>
        <w:t>s</w:t>
      </w:r>
      <w:r w:rsidRPr="0013495B">
        <w:rPr>
          <w:rFonts w:ascii="Times New Roman" w:hAnsi="Times New Roman" w:cs="Times New Roman"/>
          <w:noProof/>
        </w:rPr>
        <w:t xml:space="preserve">tudy of the </w:t>
      </w:r>
      <w:r w:rsidR="004057D8">
        <w:rPr>
          <w:rFonts w:ascii="Times New Roman" w:hAnsi="Times New Roman" w:cs="Times New Roman"/>
          <w:noProof/>
        </w:rPr>
        <w:t>p</w:t>
      </w:r>
      <w:r w:rsidRPr="0013495B">
        <w:rPr>
          <w:rFonts w:ascii="Times New Roman" w:hAnsi="Times New Roman" w:cs="Times New Roman"/>
          <w:noProof/>
        </w:rPr>
        <w:t xml:space="preserve">opulation </w:t>
      </w:r>
      <w:r w:rsidR="004057D8">
        <w:rPr>
          <w:rFonts w:ascii="Times New Roman" w:hAnsi="Times New Roman" w:cs="Times New Roman"/>
          <w:noProof/>
        </w:rPr>
        <w:t>i</w:t>
      </w:r>
      <w:r w:rsidRPr="0013495B">
        <w:rPr>
          <w:rFonts w:ascii="Times New Roman" w:hAnsi="Times New Roman" w:cs="Times New Roman"/>
          <w:noProof/>
        </w:rPr>
        <w:t xml:space="preserve">nformation </w:t>
      </w:r>
      <w:r w:rsidR="004057D8">
        <w:rPr>
          <w:rFonts w:ascii="Times New Roman" w:hAnsi="Times New Roman" w:cs="Times New Roman"/>
          <w:noProof/>
        </w:rPr>
        <w:t>m</w:t>
      </w:r>
      <w:r w:rsidRPr="0013495B">
        <w:rPr>
          <w:rFonts w:ascii="Times New Roman" w:hAnsi="Times New Roman" w:cs="Times New Roman"/>
          <w:noProof/>
        </w:rPr>
        <w:t xml:space="preserve">etwork (PIN) in Thailand. </w:t>
      </w:r>
      <w:r w:rsidRPr="0013495B">
        <w:rPr>
          <w:rFonts w:ascii="Times New Roman" w:hAnsi="Times New Roman" w:cs="Times New Roman"/>
          <w:i/>
          <w:iCs/>
          <w:noProof/>
        </w:rPr>
        <w:t>Information Technology for Development</w:t>
      </w:r>
      <w:r w:rsidRPr="0013495B">
        <w:rPr>
          <w:rFonts w:ascii="Times New Roman" w:hAnsi="Times New Roman" w:cs="Times New Roman"/>
          <w:noProof/>
        </w:rPr>
        <w:t xml:space="preserve"> </w:t>
      </w:r>
      <w:r w:rsidRPr="004057D8">
        <w:rPr>
          <w:rFonts w:ascii="Times New Roman" w:hAnsi="Times New Roman" w:cs="Times New Roman"/>
          <w:noProof/>
        </w:rPr>
        <w:t>8</w:t>
      </w:r>
      <w:r w:rsidRPr="0013495B">
        <w:rPr>
          <w:rFonts w:ascii="Times New Roman" w:hAnsi="Times New Roman" w:cs="Times New Roman"/>
          <w:noProof/>
        </w:rPr>
        <w:t>(1)</w:t>
      </w:r>
      <w:r w:rsidR="004057D8">
        <w:rPr>
          <w:rFonts w:ascii="Times New Roman" w:hAnsi="Times New Roman" w:cs="Times New Roman"/>
          <w:noProof/>
        </w:rPr>
        <w:t>:</w:t>
      </w:r>
      <w:r w:rsidRPr="0013495B">
        <w:rPr>
          <w:rFonts w:ascii="Times New Roman" w:hAnsi="Times New Roman" w:cs="Times New Roman"/>
          <w:noProof/>
        </w:rPr>
        <w:t xml:space="preserve"> 51–64.</w:t>
      </w:r>
    </w:p>
    <w:p w14:paraId="3E5B5F1D" w14:textId="54EDA113"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Relly, J. 2012. Examining a </w:t>
      </w:r>
      <w:r w:rsidR="004057D8">
        <w:rPr>
          <w:rFonts w:ascii="Times New Roman" w:hAnsi="Times New Roman" w:cs="Times New Roman"/>
          <w:noProof/>
        </w:rPr>
        <w:t>m</w:t>
      </w:r>
      <w:r w:rsidRPr="0013495B">
        <w:rPr>
          <w:rFonts w:ascii="Times New Roman" w:hAnsi="Times New Roman" w:cs="Times New Roman"/>
          <w:noProof/>
        </w:rPr>
        <w:t xml:space="preserve">odel of </w:t>
      </w:r>
      <w:r w:rsidR="004057D8">
        <w:rPr>
          <w:rFonts w:ascii="Times New Roman" w:hAnsi="Times New Roman" w:cs="Times New Roman"/>
          <w:noProof/>
        </w:rPr>
        <w:t>v</w:t>
      </w:r>
      <w:r w:rsidRPr="0013495B">
        <w:rPr>
          <w:rFonts w:ascii="Times New Roman" w:hAnsi="Times New Roman" w:cs="Times New Roman"/>
          <w:noProof/>
        </w:rPr>
        <w:t xml:space="preserve">ertical </w:t>
      </w:r>
      <w:r w:rsidR="004057D8">
        <w:rPr>
          <w:rFonts w:ascii="Times New Roman" w:hAnsi="Times New Roman" w:cs="Times New Roman"/>
          <w:noProof/>
        </w:rPr>
        <w:t>a</w:t>
      </w:r>
      <w:r w:rsidRPr="0013495B">
        <w:rPr>
          <w:rFonts w:ascii="Times New Roman" w:hAnsi="Times New Roman" w:cs="Times New Roman"/>
          <w:noProof/>
        </w:rPr>
        <w:t xml:space="preserve">ccountability: A cross-national </w:t>
      </w:r>
      <w:r w:rsidR="004057D8">
        <w:rPr>
          <w:rFonts w:ascii="Times New Roman" w:hAnsi="Times New Roman" w:cs="Times New Roman"/>
          <w:noProof/>
        </w:rPr>
        <w:t>s</w:t>
      </w:r>
      <w:r w:rsidRPr="0013495B">
        <w:rPr>
          <w:rFonts w:ascii="Times New Roman" w:hAnsi="Times New Roman" w:cs="Times New Roman"/>
          <w:noProof/>
        </w:rPr>
        <w:t xml:space="preserve">tudy of the </w:t>
      </w:r>
      <w:r w:rsidR="004057D8">
        <w:rPr>
          <w:rFonts w:ascii="Times New Roman" w:hAnsi="Times New Roman" w:cs="Times New Roman"/>
          <w:noProof/>
        </w:rPr>
        <w:t>i</w:t>
      </w:r>
      <w:r w:rsidRPr="0013495B">
        <w:rPr>
          <w:rFonts w:ascii="Times New Roman" w:hAnsi="Times New Roman" w:cs="Times New Roman"/>
          <w:noProof/>
        </w:rPr>
        <w:t xml:space="preserve">nfluence of </w:t>
      </w:r>
      <w:r w:rsidR="004057D8">
        <w:rPr>
          <w:rFonts w:ascii="Times New Roman" w:hAnsi="Times New Roman" w:cs="Times New Roman"/>
          <w:noProof/>
        </w:rPr>
        <w:t>i</w:t>
      </w:r>
      <w:r w:rsidRPr="0013495B">
        <w:rPr>
          <w:rFonts w:ascii="Times New Roman" w:hAnsi="Times New Roman" w:cs="Times New Roman"/>
          <w:noProof/>
        </w:rPr>
        <w:t xml:space="preserve">nformation </w:t>
      </w:r>
      <w:r w:rsidR="004057D8">
        <w:rPr>
          <w:rFonts w:ascii="Times New Roman" w:hAnsi="Times New Roman" w:cs="Times New Roman"/>
          <w:noProof/>
        </w:rPr>
        <w:t>a</w:t>
      </w:r>
      <w:r w:rsidRPr="0013495B">
        <w:rPr>
          <w:rFonts w:ascii="Times New Roman" w:hAnsi="Times New Roman" w:cs="Times New Roman"/>
          <w:noProof/>
        </w:rPr>
        <w:t xml:space="preserve">ccess on the </w:t>
      </w:r>
      <w:r w:rsidR="004057D8">
        <w:rPr>
          <w:rFonts w:ascii="Times New Roman" w:hAnsi="Times New Roman" w:cs="Times New Roman"/>
          <w:noProof/>
        </w:rPr>
        <w:t>c</w:t>
      </w:r>
      <w:r w:rsidRPr="0013495B">
        <w:rPr>
          <w:rFonts w:ascii="Times New Roman" w:hAnsi="Times New Roman" w:cs="Times New Roman"/>
          <w:noProof/>
        </w:rPr>
        <w:t xml:space="preserve">ontrol of </w:t>
      </w:r>
      <w:r w:rsidR="004057D8">
        <w:rPr>
          <w:rFonts w:ascii="Times New Roman" w:hAnsi="Times New Roman" w:cs="Times New Roman"/>
          <w:noProof/>
        </w:rPr>
        <w:t>c</w:t>
      </w:r>
      <w:r w:rsidRPr="0013495B">
        <w:rPr>
          <w:rFonts w:ascii="Times New Roman" w:hAnsi="Times New Roman" w:cs="Times New Roman"/>
          <w:noProof/>
        </w:rPr>
        <w:t xml:space="preserve">orruption. </w:t>
      </w:r>
      <w:r w:rsidRPr="0013495B">
        <w:rPr>
          <w:rFonts w:ascii="Times New Roman" w:hAnsi="Times New Roman" w:cs="Times New Roman"/>
          <w:i/>
          <w:iCs/>
          <w:noProof/>
        </w:rPr>
        <w:t>Government Information Quarterly</w:t>
      </w:r>
      <w:r w:rsidRPr="0013495B">
        <w:rPr>
          <w:rFonts w:ascii="Times New Roman" w:hAnsi="Times New Roman" w:cs="Times New Roman"/>
          <w:noProof/>
        </w:rPr>
        <w:t xml:space="preserve"> </w:t>
      </w:r>
      <w:r w:rsidRPr="004057D8">
        <w:rPr>
          <w:rFonts w:ascii="Times New Roman" w:hAnsi="Times New Roman" w:cs="Times New Roman"/>
          <w:noProof/>
        </w:rPr>
        <w:t>29</w:t>
      </w:r>
      <w:r w:rsidRPr="0013495B">
        <w:rPr>
          <w:rFonts w:ascii="Times New Roman" w:hAnsi="Times New Roman" w:cs="Times New Roman"/>
          <w:noProof/>
        </w:rPr>
        <w:t>(3)</w:t>
      </w:r>
      <w:r w:rsidR="004057D8">
        <w:rPr>
          <w:rFonts w:ascii="Times New Roman" w:hAnsi="Times New Roman" w:cs="Times New Roman"/>
          <w:noProof/>
        </w:rPr>
        <w:t>:</w:t>
      </w:r>
      <w:r w:rsidRPr="0013495B">
        <w:rPr>
          <w:rFonts w:ascii="Times New Roman" w:hAnsi="Times New Roman" w:cs="Times New Roman"/>
          <w:noProof/>
        </w:rPr>
        <w:t xml:space="preserve"> 335–345.</w:t>
      </w:r>
    </w:p>
    <w:p w14:paraId="525CC436" w14:textId="6FABCDC5"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Riley, S. 1999. Petty </w:t>
      </w:r>
      <w:r w:rsidR="004057D8">
        <w:rPr>
          <w:rFonts w:ascii="Times New Roman" w:hAnsi="Times New Roman" w:cs="Times New Roman"/>
          <w:noProof/>
        </w:rPr>
        <w:t>c</w:t>
      </w:r>
      <w:r w:rsidRPr="0013495B">
        <w:rPr>
          <w:rFonts w:ascii="Times New Roman" w:hAnsi="Times New Roman" w:cs="Times New Roman"/>
          <w:noProof/>
        </w:rPr>
        <w:t xml:space="preserve">orruption and </w:t>
      </w:r>
      <w:r w:rsidR="004057D8">
        <w:rPr>
          <w:rFonts w:ascii="Times New Roman" w:hAnsi="Times New Roman" w:cs="Times New Roman"/>
          <w:noProof/>
        </w:rPr>
        <w:t>d</w:t>
      </w:r>
      <w:r w:rsidRPr="0013495B">
        <w:rPr>
          <w:rFonts w:ascii="Times New Roman" w:hAnsi="Times New Roman" w:cs="Times New Roman"/>
          <w:noProof/>
        </w:rPr>
        <w:t xml:space="preserve">evelopment. </w:t>
      </w:r>
      <w:r w:rsidRPr="0013495B">
        <w:rPr>
          <w:rFonts w:ascii="Times New Roman" w:hAnsi="Times New Roman" w:cs="Times New Roman"/>
          <w:i/>
          <w:iCs/>
          <w:noProof/>
        </w:rPr>
        <w:t>Develoopment in Practice</w:t>
      </w:r>
      <w:r w:rsidRPr="0013495B">
        <w:rPr>
          <w:rFonts w:ascii="Times New Roman" w:hAnsi="Times New Roman" w:cs="Times New Roman"/>
          <w:noProof/>
        </w:rPr>
        <w:t xml:space="preserve"> </w:t>
      </w:r>
      <w:r w:rsidRPr="004057D8">
        <w:rPr>
          <w:rFonts w:ascii="Times New Roman" w:hAnsi="Times New Roman" w:cs="Times New Roman"/>
          <w:noProof/>
        </w:rPr>
        <w:t>9</w:t>
      </w:r>
      <w:r w:rsidRPr="0013495B">
        <w:rPr>
          <w:rFonts w:ascii="Times New Roman" w:hAnsi="Times New Roman" w:cs="Times New Roman"/>
          <w:noProof/>
        </w:rPr>
        <w:t>(1)</w:t>
      </w:r>
      <w:r w:rsidR="004057D8">
        <w:rPr>
          <w:rFonts w:ascii="Times New Roman" w:hAnsi="Times New Roman" w:cs="Times New Roman"/>
          <w:noProof/>
        </w:rPr>
        <w:t>:</w:t>
      </w:r>
      <w:r w:rsidRPr="0013495B">
        <w:rPr>
          <w:rFonts w:ascii="Times New Roman" w:hAnsi="Times New Roman" w:cs="Times New Roman"/>
          <w:noProof/>
        </w:rPr>
        <w:t xml:space="preserve"> 189–193.</w:t>
      </w:r>
    </w:p>
    <w:p w14:paraId="4BE01BF1" w14:textId="7347C1A1"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Rose-Ackerman, S. 1999. </w:t>
      </w:r>
      <w:r w:rsidRPr="0013495B">
        <w:rPr>
          <w:rFonts w:ascii="Times New Roman" w:hAnsi="Times New Roman" w:cs="Times New Roman"/>
          <w:i/>
          <w:iCs/>
          <w:noProof/>
        </w:rPr>
        <w:t xml:space="preserve">Corruption and </w:t>
      </w:r>
      <w:r w:rsidR="004057D8">
        <w:rPr>
          <w:rFonts w:ascii="Times New Roman" w:hAnsi="Times New Roman" w:cs="Times New Roman"/>
          <w:i/>
          <w:iCs/>
          <w:noProof/>
        </w:rPr>
        <w:t>g</w:t>
      </w:r>
      <w:r w:rsidRPr="0013495B">
        <w:rPr>
          <w:rFonts w:ascii="Times New Roman" w:hAnsi="Times New Roman" w:cs="Times New Roman"/>
          <w:i/>
          <w:iCs/>
          <w:noProof/>
        </w:rPr>
        <w:t xml:space="preserve">overnment: Causes, </w:t>
      </w:r>
      <w:r w:rsidR="004057D8">
        <w:rPr>
          <w:rFonts w:ascii="Times New Roman" w:hAnsi="Times New Roman" w:cs="Times New Roman"/>
          <w:i/>
          <w:iCs/>
          <w:noProof/>
        </w:rPr>
        <w:t>c</w:t>
      </w:r>
      <w:r w:rsidRPr="0013495B">
        <w:rPr>
          <w:rFonts w:ascii="Times New Roman" w:hAnsi="Times New Roman" w:cs="Times New Roman"/>
          <w:i/>
          <w:iCs/>
          <w:noProof/>
        </w:rPr>
        <w:t xml:space="preserve">onsequences, and </w:t>
      </w:r>
      <w:r w:rsidR="004057D8">
        <w:rPr>
          <w:rFonts w:ascii="Times New Roman" w:hAnsi="Times New Roman" w:cs="Times New Roman"/>
          <w:i/>
          <w:iCs/>
          <w:noProof/>
        </w:rPr>
        <w:t>r</w:t>
      </w:r>
      <w:r w:rsidRPr="0013495B">
        <w:rPr>
          <w:rFonts w:ascii="Times New Roman" w:hAnsi="Times New Roman" w:cs="Times New Roman"/>
          <w:i/>
          <w:iCs/>
          <w:noProof/>
        </w:rPr>
        <w:t>eform</w:t>
      </w:r>
      <w:r w:rsidRPr="0013495B">
        <w:rPr>
          <w:rFonts w:ascii="Times New Roman" w:hAnsi="Times New Roman" w:cs="Times New Roman"/>
          <w:noProof/>
        </w:rPr>
        <w:t>. Cambridge: Cambridge University Press.</w:t>
      </w:r>
    </w:p>
    <w:p w14:paraId="6F9CBB99" w14:textId="0C208E95"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Rothstein, B. 2011. Anti-corruption: </w:t>
      </w:r>
      <w:r w:rsidR="004057D8">
        <w:rPr>
          <w:rFonts w:ascii="Times New Roman" w:hAnsi="Times New Roman" w:cs="Times New Roman"/>
          <w:noProof/>
        </w:rPr>
        <w:t>T</w:t>
      </w:r>
      <w:r w:rsidRPr="0013495B">
        <w:rPr>
          <w:rFonts w:ascii="Times New Roman" w:hAnsi="Times New Roman" w:cs="Times New Roman"/>
          <w:noProof/>
        </w:rPr>
        <w:t xml:space="preserve">he indirect ‘big bang’ approach. </w:t>
      </w:r>
      <w:r w:rsidRPr="0013495B">
        <w:rPr>
          <w:rFonts w:ascii="Times New Roman" w:hAnsi="Times New Roman" w:cs="Times New Roman"/>
          <w:i/>
          <w:iCs/>
          <w:noProof/>
        </w:rPr>
        <w:t>Review of International Political Economy</w:t>
      </w:r>
      <w:r w:rsidRPr="0013495B">
        <w:rPr>
          <w:rFonts w:ascii="Times New Roman" w:hAnsi="Times New Roman" w:cs="Times New Roman"/>
          <w:noProof/>
        </w:rPr>
        <w:t xml:space="preserve"> </w:t>
      </w:r>
      <w:r w:rsidRPr="004057D8">
        <w:rPr>
          <w:rFonts w:ascii="Times New Roman" w:hAnsi="Times New Roman" w:cs="Times New Roman"/>
          <w:noProof/>
        </w:rPr>
        <w:t>18</w:t>
      </w:r>
      <w:r w:rsidRPr="0013495B">
        <w:rPr>
          <w:rFonts w:ascii="Times New Roman" w:hAnsi="Times New Roman" w:cs="Times New Roman"/>
          <w:noProof/>
        </w:rPr>
        <w:t>(2)</w:t>
      </w:r>
      <w:r w:rsidR="004057D8">
        <w:rPr>
          <w:rFonts w:ascii="Times New Roman" w:hAnsi="Times New Roman" w:cs="Times New Roman"/>
          <w:noProof/>
        </w:rPr>
        <w:t>:</w:t>
      </w:r>
      <w:r w:rsidRPr="0013495B">
        <w:rPr>
          <w:rFonts w:ascii="Times New Roman" w:hAnsi="Times New Roman" w:cs="Times New Roman"/>
          <w:noProof/>
        </w:rPr>
        <w:t xml:space="preserve"> 228–250.</w:t>
      </w:r>
    </w:p>
    <w:p w14:paraId="6AD5CE9F" w14:textId="42E4137C"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Sawyer, S., </w:t>
      </w:r>
      <w:r w:rsidR="00CA4568">
        <w:rPr>
          <w:rFonts w:ascii="Times New Roman" w:hAnsi="Times New Roman" w:cs="Times New Roman"/>
          <w:noProof/>
        </w:rPr>
        <w:t>a</w:t>
      </w:r>
      <w:r w:rsidR="003C3890">
        <w:rPr>
          <w:rFonts w:ascii="Times New Roman" w:hAnsi="Times New Roman" w:cs="Times New Roman"/>
          <w:noProof/>
        </w:rPr>
        <w:t>n M.</w:t>
      </w:r>
      <w:r w:rsidRPr="0013495B">
        <w:rPr>
          <w:rFonts w:ascii="Times New Roman" w:hAnsi="Times New Roman" w:cs="Times New Roman"/>
          <w:noProof/>
        </w:rPr>
        <w:t xml:space="preserve"> Jarrahi</w:t>
      </w:r>
      <w:r w:rsidR="003C3890">
        <w:rPr>
          <w:rFonts w:ascii="Times New Roman" w:hAnsi="Times New Roman" w:cs="Times New Roman"/>
          <w:noProof/>
        </w:rPr>
        <w:t xml:space="preserve">. </w:t>
      </w:r>
      <w:r w:rsidRPr="0013495B">
        <w:rPr>
          <w:rFonts w:ascii="Times New Roman" w:hAnsi="Times New Roman" w:cs="Times New Roman"/>
          <w:noProof/>
        </w:rPr>
        <w:t xml:space="preserve">2014. Sociotechnical approaches to the study of Information Systems. In </w:t>
      </w:r>
      <w:r w:rsidRPr="0013495B">
        <w:rPr>
          <w:rFonts w:ascii="Times New Roman" w:hAnsi="Times New Roman" w:cs="Times New Roman"/>
          <w:i/>
          <w:iCs/>
          <w:noProof/>
        </w:rPr>
        <w:t>Computing Handbook</w:t>
      </w:r>
      <w:r w:rsidR="004057D8">
        <w:rPr>
          <w:rFonts w:ascii="Times New Roman" w:hAnsi="Times New Roman" w:cs="Times New Roman"/>
          <w:i/>
          <w:iCs/>
          <w:noProof/>
        </w:rPr>
        <w:t xml:space="preserve">, </w:t>
      </w:r>
      <w:r w:rsidR="004057D8" w:rsidRPr="004057D8">
        <w:rPr>
          <w:rFonts w:ascii="Times New Roman" w:hAnsi="Times New Roman" w:cs="Times New Roman"/>
          <w:noProof/>
        </w:rPr>
        <w:t>eds.</w:t>
      </w:r>
      <w:r w:rsidRPr="004057D8">
        <w:rPr>
          <w:rFonts w:ascii="Times New Roman" w:hAnsi="Times New Roman" w:cs="Times New Roman"/>
          <w:noProof/>
        </w:rPr>
        <w:t xml:space="preserve"> </w:t>
      </w:r>
      <w:r w:rsidR="004057D8" w:rsidRPr="0013495B">
        <w:rPr>
          <w:rFonts w:ascii="Times New Roman" w:hAnsi="Times New Roman" w:cs="Times New Roman"/>
          <w:noProof/>
        </w:rPr>
        <w:t xml:space="preserve">H. Topi </w:t>
      </w:r>
      <w:r w:rsidR="004057D8">
        <w:rPr>
          <w:rFonts w:ascii="Times New Roman" w:hAnsi="Times New Roman" w:cs="Times New Roman"/>
          <w:noProof/>
        </w:rPr>
        <w:t>and</w:t>
      </w:r>
      <w:r w:rsidR="004057D8" w:rsidRPr="0013495B">
        <w:rPr>
          <w:rFonts w:ascii="Times New Roman" w:hAnsi="Times New Roman" w:cs="Times New Roman"/>
          <w:noProof/>
        </w:rPr>
        <w:t xml:space="preserve"> A. Tucker, </w:t>
      </w:r>
      <w:r w:rsidRPr="0013495B">
        <w:rPr>
          <w:rFonts w:ascii="Times New Roman" w:hAnsi="Times New Roman" w:cs="Times New Roman"/>
          <w:noProof/>
        </w:rPr>
        <w:t>1–39. Boca Raton, FL: CRC Press.</w:t>
      </w:r>
    </w:p>
    <w:p w14:paraId="27649549" w14:textId="72BDE637" w:rsid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Schacter, M. 2000. </w:t>
      </w:r>
      <w:r w:rsidRPr="00656729">
        <w:rPr>
          <w:rFonts w:ascii="Times New Roman" w:hAnsi="Times New Roman" w:cs="Times New Roman"/>
          <w:noProof/>
        </w:rPr>
        <w:t xml:space="preserve">Public </w:t>
      </w:r>
      <w:r w:rsidR="00656729">
        <w:rPr>
          <w:rFonts w:ascii="Times New Roman" w:hAnsi="Times New Roman" w:cs="Times New Roman"/>
          <w:noProof/>
        </w:rPr>
        <w:t>s</w:t>
      </w:r>
      <w:r w:rsidRPr="00656729">
        <w:rPr>
          <w:rFonts w:ascii="Times New Roman" w:hAnsi="Times New Roman" w:cs="Times New Roman"/>
          <w:noProof/>
        </w:rPr>
        <w:t xml:space="preserve">ector </w:t>
      </w:r>
      <w:r w:rsidR="00656729">
        <w:rPr>
          <w:rFonts w:ascii="Times New Roman" w:hAnsi="Times New Roman" w:cs="Times New Roman"/>
          <w:noProof/>
        </w:rPr>
        <w:t>r</w:t>
      </w:r>
      <w:r w:rsidRPr="00656729">
        <w:rPr>
          <w:rFonts w:ascii="Times New Roman" w:hAnsi="Times New Roman" w:cs="Times New Roman"/>
          <w:noProof/>
        </w:rPr>
        <w:t xml:space="preserve">eform in </w:t>
      </w:r>
      <w:r w:rsidR="00656729">
        <w:rPr>
          <w:rFonts w:ascii="Times New Roman" w:hAnsi="Times New Roman" w:cs="Times New Roman"/>
          <w:noProof/>
        </w:rPr>
        <w:t>d</w:t>
      </w:r>
      <w:r w:rsidRPr="00656729">
        <w:rPr>
          <w:rFonts w:ascii="Times New Roman" w:hAnsi="Times New Roman" w:cs="Times New Roman"/>
          <w:noProof/>
        </w:rPr>
        <w:t xml:space="preserve">eveloping </w:t>
      </w:r>
      <w:r w:rsidR="00656729">
        <w:rPr>
          <w:rFonts w:ascii="Times New Roman" w:hAnsi="Times New Roman" w:cs="Times New Roman"/>
          <w:noProof/>
        </w:rPr>
        <w:t>c</w:t>
      </w:r>
      <w:r w:rsidRPr="00656729">
        <w:rPr>
          <w:rFonts w:ascii="Times New Roman" w:hAnsi="Times New Roman" w:cs="Times New Roman"/>
          <w:noProof/>
        </w:rPr>
        <w:t>ountries</w:t>
      </w:r>
      <w:r w:rsidR="00656729">
        <w:rPr>
          <w:rFonts w:ascii="Times New Roman" w:hAnsi="Times New Roman" w:cs="Times New Roman"/>
          <w:noProof/>
        </w:rPr>
        <w:t>:</w:t>
      </w:r>
      <w:r w:rsidRPr="00656729">
        <w:rPr>
          <w:rFonts w:ascii="Times New Roman" w:hAnsi="Times New Roman" w:cs="Times New Roman"/>
          <w:noProof/>
        </w:rPr>
        <w:t xml:space="preserve"> Issues, </w:t>
      </w:r>
      <w:r w:rsidR="00656729">
        <w:rPr>
          <w:rFonts w:ascii="Times New Roman" w:hAnsi="Times New Roman" w:cs="Times New Roman"/>
          <w:noProof/>
        </w:rPr>
        <w:t>l</w:t>
      </w:r>
      <w:r w:rsidRPr="00656729">
        <w:rPr>
          <w:rFonts w:ascii="Times New Roman" w:hAnsi="Times New Roman" w:cs="Times New Roman"/>
          <w:noProof/>
        </w:rPr>
        <w:t xml:space="preserve">essons and </w:t>
      </w:r>
      <w:r w:rsidR="00656729">
        <w:rPr>
          <w:rFonts w:ascii="Times New Roman" w:hAnsi="Times New Roman" w:cs="Times New Roman"/>
          <w:noProof/>
        </w:rPr>
        <w:t>f</w:t>
      </w:r>
      <w:r w:rsidRPr="00656729">
        <w:rPr>
          <w:rFonts w:ascii="Times New Roman" w:hAnsi="Times New Roman" w:cs="Times New Roman"/>
          <w:noProof/>
        </w:rPr>
        <w:t xml:space="preserve">uture </w:t>
      </w:r>
      <w:r w:rsidR="00656729">
        <w:rPr>
          <w:rFonts w:ascii="Times New Roman" w:hAnsi="Times New Roman" w:cs="Times New Roman"/>
          <w:noProof/>
        </w:rPr>
        <w:t>d</w:t>
      </w:r>
      <w:r w:rsidRPr="00656729">
        <w:rPr>
          <w:rFonts w:ascii="Times New Roman" w:hAnsi="Times New Roman" w:cs="Times New Roman"/>
          <w:noProof/>
        </w:rPr>
        <w:t>irections</w:t>
      </w:r>
      <w:r w:rsidR="00656729">
        <w:rPr>
          <w:rFonts w:ascii="Times New Roman" w:hAnsi="Times New Roman" w:cs="Times New Roman"/>
          <w:noProof/>
        </w:rPr>
        <w:t xml:space="preserve"> </w:t>
      </w:r>
      <w:r w:rsidR="003E1972">
        <w:rPr>
          <w:rFonts w:ascii="Times New Roman" w:hAnsi="Times New Roman" w:cs="Times New Roman"/>
          <w:noProof/>
        </w:rPr>
        <w:t>(Prepared for Policy Branch, Canadian International Development Agency)</w:t>
      </w:r>
      <w:r w:rsidRPr="00656729">
        <w:rPr>
          <w:rFonts w:ascii="Times New Roman" w:hAnsi="Times New Roman" w:cs="Times New Roman"/>
          <w:noProof/>
        </w:rPr>
        <w:t>.</w:t>
      </w:r>
      <w:r w:rsidRPr="0013495B">
        <w:rPr>
          <w:rFonts w:ascii="Times New Roman" w:hAnsi="Times New Roman" w:cs="Times New Roman"/>
          <w:noProof/>
        </w:rPr>
        <w:t xml:space="preserve"> </w:t>
      </w:r>
      <w:r w:rsidR="003E1972">
        <w:rPr>
          <w:rFonts w:ascii="Times New Roman" w:hAnsi="Times New Roman" w:cs="Times New Roman"/>
          <w:noProof/>
        </w:rPr>
        <w:t>Accessed November 30, 2020.</w:t>
      </w:r>
    </w:p>
    <w:p w14:paraId="7A35CFC7" w14:textId="4084E5D2" w:rsidR="003E1972" w:rsidRPr="0013495B" w:rsidRDefault="003E1972" w:rsidP="0013495B">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noProof/>
        </w:rPr>
        <w:tab/>
      </w:r>
      <w:r w:rsidRPr="003E1972">
        <w:rPr>
          <w:rFonts w:ascii="Times New Roman" w:hAnsi="Times New Roman" w:cs="Times New Roman"/>
          <w:noProof/>
        </w:rPr>
        <w:t>https://citeseerx.ist.psu.edu/viewdoc/download?doi=10.1.1.473.7078&amp;rep=rep1&amp;type=pdf</w:t>
      </w:r>
    </w:p>
    <w:p w14:paraId="58BFDE2C" w14:textId="1AA37A99"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Senior, I. 2004. Corruption, the </w:t>
      </w:r>
      <w:r w:rsidR="00D32374">
        <w:rPr>
          <w:rFonts w:ascii="Times New Roman" w:hAnsi="Times New Roman" w:cs="Times New Roman"/>
          <w:noProof/>
        </w:rPr>
        <w:t>g</w:t>
      </w:r>
      <w:r w:rsidRPr="0013495B">
        <w:rPr>
          <w:rFonts w:ascii="Times New Roman" w:hAnsi="Times New Roman" w:cs="Times New Roman"/>
          <w:noProof/>
        </w:rPr>
        <w:t xml:space="preserve">overnment and the </w:t>
      </w:r>
      <w:r w:rsidR="00D32374">
        <w:rPr>
          <w:rFonts w:ascii="Times New Roman" w:hAnsi="Times New Roman" w:cs="Times New Roman"/>
          <w:noProof/>
        </w:rPr>
        <w:t>p</w:t>
      </w:r>
      <w:r w:rsidRPr="0013495B">
        <w:rPr>
          <w:rFonts w:ascii="Times New Roman" w:hAnsi="Times New Roman" w:cs="Times New Roman"/>
          <w:noProof/>
        </w:rPr>
        <w:t xml:space="preserve">rivate </w:t>
      </w:r>
      <w:r w:rsidR="00D32374">
        <w:rPr>
          <w:rFonts w:ascii="Times New Roman" w:hAnsi="Times New Roman" w:cs="Times New Roman"/>
          <w:noProof/>
        </w:rPr>
        <w:t>s</w:t>
      </w:r>
      <w:r w:rsidRPr="0013495B">
        <w:rPr>
          <w:rFonts w:ascii="Times New Roman" w:hAnsi="Times New Roman" w:cs="Times New Roman"/>
          <w:noProof/>
        </w:rPr>
        <w:t xml:space="preserve">ector: Why it </w:t>
      </w:r>
      <w:r w:rsidR="00D32374">
        <w:rPr>
          <w:rFonts w:ascii="Times New Roman" w:hAnsi="Times New Roman" w:cs="Times New Roman"/>
          <w:noProof/>
        </w:rPr>
        <w:t>m</w:t>
      </w:r>
      <w:r w:rsidRPr="0013495B">
        <w:rPr>
          <w:rFonts w:ascii="Times New Roman" w:hAnsi="Times New Roman" w:cs="Times New Roman"/>
          <w:noProof/>
        </w:rPr>
        <w:t xml:space="preserve">atters and </w:t>
      </w:r>
      <w:r w:rsidR="00D32374">
        <w:rPr>
          <w:rFonts w:ascii="Times New Roman" w:hAnsi="Times New Roman" w:cs="Times New Roman"/>
          <w:noProof/>
        </w:rPr>
        <w:t>w</w:t>
      </w:r>
      <w:r w:rsidRPr="0013495B">
        <w:rPr>
          <w:rFonts w:ascii="Times New Roman" w:hAnsi="Times New Roman" w:cs="Times New Roman"/>
          <w:noProof/>
        </w:rPr>
        <w:t xml:space="preserve">hat </w:t>
      </w:r>
      <w:r w:rsidR="00D32374">
        <w:rPr>
          <w:rFonts w:ascii="Times New Roman" w:hAnsi="Times New Roman" w:cs="Times New Roman"/>
          <w:noProof/>
        </w:rPr>
        <w:t>c</w:t>
      </w:r>
      <w:r w:rsidRPr="0013495B">
        <w:rPr>
          <w:rFonts w:ascii="Times New Roman" w:hAnsi="Times New Roman" w:cs="Times New Roman"/>
          <w:noProof/>
        </w:rPr>
        <w:t xml:space="preserve">an be </w:t>
      </w:r>
      <w:r w:rsidR="00D32374">
        <w:rPr>
          <w:rFonts w:ascii="Times New Roman" w:hAnsi="Times New Roman" w:cs="Times New Roman"/>
          <w:noProof/>
        </w:rPr>
        <w:t>d</w:t>
      </w:r>
      <w:r w:rsidRPr="0013495B">
        <w:rPr>
          <w:rFonts w:ascii="Times New Roman" w:hAnsi="Times New Roman" w:cs="Times New Roman"/>
          <w:noProof/>
        </w:rPr>
        <w:t xml:space="preserve">one. </w:t>
      </w:r>
      <w:r w:rsidRPr="0013495B">
        <w:rPr>
          <w:rFonts w:ascii="Times New Roman" w:hAnsi="Times New Roman" w:cs="Times New Roman"/>
          <w:i/>
          <w:iCs/>
          <w:noProof/>
        </w:rPr>
        <w:t>Economic Affairs</w:t>
      </w:r>
      <w:r w:rsidR="00D32374">
        <w:rPr>
          <w:rFonts w:ascii="Times New Roman" w:hAnsi="Times New Roman" w:cs="Times New Roman"/>
          <w:noProof/>
        </w:rPr>
        <w:t>, June 28, 22-29.</w:t>
      </w:r>
    </w:p>
    <w:p w14:paraId="53BB10DB" w14:textId="4EFF69BB"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Seyf, A. 2001. Corruption and </w:t>
      </w:r>
      <w:r w:rsidR="00D32374">
        <w:rPr>
          <w:rFonts w:ascii="Times New Roman" w:hAnsi="Times New Roman" w:cs="Times New Roman"/>
          <w:noProof/>
        </w:rPr>
        <w:t>d</w:t>
      </w:r>
      <w:r w:rsidRPr="0013495B">
        <w:rPr>
          <w:rFonts w:ascii="Times New Roman" w:hAnsi="Times New Roman" w:cs="Times New Roman"/>
          <w:noProof/>
        </w:rPr>
        <w:t xml:space="preserve">evelopment: A </w:t>
      </w:r>
      <w:r w:rsidR="00D32374">
        <w:rPr>
          <w:rFonts w:ascii="Times New Roman" w:hAnsi="Times New Roman" w:cs="Times New Roman"/>
          <w:noProof/>
        </w:rPr>
        <w:t>s</w:t>
      </w:r>
      <w:r w:rsidRPr="0013495B">
        <w:rPr>
          <w:rFonts w:ascii="Times New Roman" w:hAnsi="Times New Roman" w:cs="Times New Roman"/>
          <w:noProof/>
        </w:rPr>
        <w:t xml:space="preserve">tudy of </w:t>
      </w:r>
      <w:r w:rsidR="00D32374">
        <w:rPr>
          <w:rFonts w:ascii="Times New Roman" w:hAnsi="Times New Roman" w:cs="Times New Roman"/>
          <w:noProof/>
        </w:rPr>
        <w:t>c</w:t>
      </w:r>
      <w:r w:rsidRPr="0013495B">
        <w:rPr>
          <w:rFonts w:ascii="Times New Roman" w:hAnsi="Times New Roman" w:cs="Times New Roman"/>
          <w:noProof/>
        </w:rPr>
        <w:t xml:space="preserve">onflict. </w:t>
      </w:r>
      <w:r w:rsidRPr="0013495B">
        <w:rPr>
          <w:rFonts w:ascii="Times New Roman" w:hAnsi="Times New Roman" w:cs="Times New Roman"/>
          <w:i/>
          <w:iCs/>
          <w:noProof/>
        </w:rPr>
        <w:t>Development in Practice</w:t>
      </w:r>
      <w:r w:rsidRPr="0013495B">
        <w:rPr>
          <w:rFonts w:ascii="Times New Roman" w:hAnsi="Times New Roman" w:cs="Times New Roman"/>
          <w:noProof/>
        </w:rPr>
        <w:t xml:space="preserve"> </w:t>
      </w:r>
      <w:r w:rsidRPr="00D32374">
        <w:rPr>
          <w:rFonts w:ascii="Times New Roman" w:hAnsi="Times New Roman" w:cs="Times New Roman"/>
          <w:noProof/>
        </w:rPr>
        <w:t>11</w:t>
      </w:r>
      <w:r w:rsidRPr="0013495B">
        <w:rPr>
          <w:rFonts w:ascii="Times New Roman" w:hAnsi="Times New Roman" w:cs="Times New Roman"/>
          <w:noProof/>
        </w:rPr>
        <w:t>(5)</w:t>
      </w:r>
      <w:r w:rsidR="00D32374">
        <w:rPr>
          <w:rFonts w:ascii="Times New Roman" w:hAnsi="Times New Roman" w:cs="Times New Roman"/>
          <w:noProof/>
        </w:rPr>
        <w:t>:</w:t>
      </w:r>
      <w:r w:rsidRPr="0013495B">
        <w:rPr>
          <w:rFonts w:ascii="Times New Roman" w:hAnsi="Times New Roman" w:cs="Times New Roman"/>
          <w:noProof/>
        </w:rPr>
        <w:t xml:space="preserve"> 597–605.</w:t>
      </w:r>
    </w:p>
    <w:p w14:paraId="4A82775A" w14:textId="34850FF3"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Shim, D., </w:t>
      </w:r>
      <w:r w:rsidR="00D32374">
        <w:rPr>
          <w:rFonts w:ascii="Times New Roman" w:hAnsi="Times New Roman" w:cs="Times New Roman"/>
          <w:noProof/>
        </w:rPr>
        <w:t>and T. H.</w:t>
      </w:r>
      <w:r w:rsidRPr="0013495B">
        <w:rPr>
          <w:rFonts w:ascii="Times New Roman" w:hAnsi="Times New Roman" w:cs="Times New Roman"/>
          <w:noProof/>
        </w:rPr>
        <w:t xml:space="preserve"> Eom. 2008. E-</w:t>
      </w:r>
      <w:r w:rsidR="00D32374">
        <w:rPr>
          <w:rFonts w:ascii="Times New Roman" w:hAnsi="Times New Roman" w:cs="Times New Roman"/>
          <w:noProof/>
        </w:rPr>
        <w:t>g</w:t>
      </w:r>
      <w:r w:rsidRPr="0013495B">
        <w:rPr>
          <w:rFonts w:ascii="Times New Roman" w:hAnsi="Times New Roman" w:cs="Times New Roman"/>
          <w:noProof/>
        </w:rPr>
        <w:t xml:space="preserve">overnment and </w:t>
      </w:r>
      <w:r w:rsidR="00D32374">
        <w:rPr>
          <w:rFonts w:ascii="Times New Roman" w:hAnsi="Times New Roman" w:cs="Times New Roman"/>
          <w:noProof/>
        </w:rPr>
        <w:t>a</w:t>
      </w:r>
      <w:r w:rsidRPr="0013495B">
        <w:rPr>
          <w:rFonts w:ascii="Times New Roman" w:hAnsi="Times New Roman" w:cs="Times New Roman"/>
          <w:noProof/>
        </w:rPr>
        <w:t>nti-</w:t>
      </w:r>
      <w:r w:rsidR="00D32374">
        <w:rPr>
          <w:rFonts w:ascii="Times New Roman" w:hAnsi="Times New Roman" w:cs="Times New Roman"/>
          <w:noProof/>
        </w:rPr>
        <w:t>c</w:t>
      </w:r>
      <w:r w:rsidRPr="0013495B">
        <w:rPr>
          <w:rFonts w:ascii="Times New Roman" w:hAnsi="Times New Roman" w:cs="Times New Roman"/>
          <w:noProof/>
        </w:rPr>
        <w:t xml:space="preserve">orruption : Empirical </w:t>
      </w:r>
      <w:r w:rsidR="00D32374">
        <w:rPr>
          <w:rFonts w:ascii="Times New Roman" w:hAnsi="Times New Roman" w:cs="Times New Roman"/>
          <w:noProof/>
        </w:rPr>
        <w:t>a</w:t>
      </w:r>
      <w:r w:rsidRPr="0013495B">
        <w:rPr>
          <w:rFonts w:ascii="Times New Roman" w:hAnsi="Times New Roman" w:cs="Times New Roman"/>
          <w:noProof/>
        </w:rPr>
        <w:t xml:space="preserve">nalysis of </w:t>
      </w:r>
      <w:r w:rsidR="00D32374">
        <w:rPr>
          <w:rFonts w:ascii="Times New Roman" w:hAnsi="Times New Roman" w:cs="Times New Roman"/>
          <w:noProof/>
        </w:rPr>
        <w:t>i</w:t>
      </w:r>
      <w:r w:rsidRPr="0013495B">
        <w:rPr>
          <w:rFonts w:ascii="Times New Roman" w:hAnsi="Times New Roman" w:cs="Times New Roman"/>
          <w:noProof/>
        </w:rPr>
        <w:t xml:space="preserve">nternational </w:t>
      </w:r>
      <w:r w:rsidR="00D32374">
        <w:rPr>
          <w:rFonts w:ascii="Times New Roman" w:hAnsi="Times New Roman" w:cs="Times New Roman"/>
          <w:noProof/>
        </w:rPr>
        <w:t>d</w:t>
      </w:r>
      <w:r w:rsidRPr="0013495B">
        <w:rPr>
          <w:rFonts w:ascii="Times New Roman" w:hAnsi="Times New Roman" w:cs="Times New Roman"/>
          <w:noProof/>
        </w:rPr>
        <w:t xml:space="preserve">ata. </w:t>
      </w:r>
      <w:r w:rsidRPr="0013495B">
        <w:rPr>
          <w:rFonts w:ascii="Times New Roman" w:hAnsi="Times New Roman" w:cs="Times New Roman"/>
          <w:i/>
          <w:iCs/>
          <w:noProof/>
        </w:rPr>
        <w:t>International Journal of Public Administration</w:t>
      </w:r>
      <w:r w:rsidRPr="0013495B">
        <w:rPr>
          <w:rFonts w:ascii="Times New Roman" w:hAnsi="Times New Roman" w:cs="Times New Roman"/>
          <w:noProof/>
        </w:rPr>
        <w:t xml:space="preserve"> </w:t>
      </w:r>
      <w:r w:rsidRPr="00D32374">
        <w:rPr>
          <w:rFonts w:ascii="Times New Roman" w:hAnsi="Times New Roman" w:cs="Times New Roman"/>
          <w:noProof/>
        </w:rPr>
        <w:t>31</w:t>
      </w:r>
      <w:r w:rsidRPr="0013495B">
        <w:rPr>
          <w:rFonts w:ascii="Times New Roman" w:hAnsi="Times New Roman" w:cs="Times New Roman"/>
          <w:noProof/>
        </w:rPr>
        <w:t>(3)</w:t>
      </w:r>
      <w:r w:rsidR="00D32374">
        <w:rPr>
          <w:rFonts w:ascii="Times New Roman" w:hAnsi="Times New Roman" w:cs="Times New Roman"/>
          <w:noProof/>
        </w:rPr>
        <w:t>: 298-316</w:t>
      </w:r>
      <w:r w:rsidRPr="0013495B">
        <w:rPr>
          <w:rFonts w:ascii="Times New Roman" w:hAnsi="Times New Roman" w:cs="Times New Roman"/>
          <w:noProof/>
        </w:rPr>
        <w:t>.</w:t>
      </w:r>
    </w:p>
    <w:p w14:paraId="0A2990B7" w14:textId="5DD5DD18" w:rsid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Shim, D., &amp; Eom, T.</w:t>
      </w:r>
      <w:r w:rsidR="00D32374">
        <w:rPr>
          <w:rFonts w:ascii="Times New Roman" w:hAnsi="Times New Roman" w:cs="Times New Roman"/>
          <w:noProof/>
        </w:rPr>
        <w:t xml:space="preserve"> H.</w:t>
      </w:r>
      <w:r w:rsidRPr="0013495B">
        <w:rPr>
          <w:rFonts w:ascii="Times New Roman" w:hAnsi="Times New Roman" w:cs="Times New Roman"/>
          <w:noProof/>
        </w:rPr>
        <w:t xml:space="preserve"> 2009. Anticorruption effects of information communication and technology (ICT) and social capital. </w:t>
      </w:r>
      <w:r w:rsidRPr="0013495B">
        <w:rPr>
          <w:rFonts w:ascii="Times New Roman" w:hAnsi="Times New Roman" w:cs="Times New Roman"/>
          <w:i/>
          <w:iCs/>
          <w:noProof/>
        </w:rPr>
        <w:t>International Review of Administrative Sciences</w:t>
      </w:r>
      <w:r w:rsidRPr="0013495B">
        <w:rPr>
          <w:rFonts w:ascii="Times New Roman" w:hAnsi="Times New Roman" w:cs="Times New Roman"/>
          <w:noProof/>
        </w:rPr>
        <w:t xml:space="preserve">, </w:t>
      </w:r>
      <w:r w:rsidRPr="00D32374">
        <w:rPr>
          <w:rFonts w:ascii="Times New Roman" w:hAnsi="Times New Roman" w:cs="Times New Roman"/>
          <w:noProof/>
        </w:rPr>
        <w:t>75</w:t>
      </w:r>
      <w:r w:rsidRPr="0013495B">
        <w:rPr>
          <w:rFonts w:ascii="Times New Roman" w:hAnsi="Times New Roman" w:cs="Times New Roman"/>
          <w:noProof/>
        </w:rPr>
        <w:t>(1)</w:t>
      </w:r>
      <w:r w:rsidR="00D32374">
        <w:rPr>
          <w:rFonts w:ascii="Times New Roman" w:hAnsi="Times New Roman" w:cs="Times New Roman"/>
          <w:noProof/>
        </w:rPr>
        <w:t>:</w:t>
      </w:r>
      <w:r w:rsidRPr="0013495B">
        <w:rPr>
          <w:rFonts w:ascii="Times New Roman" w:hAnsi="Times New Roman" w:cs="Times New Roman"/>
          <w:noProof/>
        </w:rPr>
        <w:t xml:space="preserve"> 99–116.</w:t>
      </w:r>
    </w:p>
    <w:p w14:paraId="031D5CEF" w14:textId="7D293AD9" w:rsidR="00101928" w:rsidRPr="0013495B" w:rsidRDefault="00101928" w:rsidP="00CA0AC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Srivastava, S., Teo, T., </w:t>
      </w:r>
      <w:r w:rsidR="00D32374">
        <w:rPr>
          <w:rFonts w:ascii="Times New Roman" w:hAnsi="Times New Roman" w:cs="Times New Roman"/>
          <w:noProof/>
        </w:rPr>
        <w:t>and S.</w:t>
      </w:r>
      <w:r w:rsidRPr="0013495B">
        <w:rPr>
          <w:rFonts w:ascii="Times New Roman" w:hAnsi="Times New Roman" w:cs="Times New Roman"/>
          <w:noProof/>
        </w:rPr>
        <w:t xml:space="preserve"> Devaraj</w:t>
      </w:r>
      <w:r w:rsidR="00D32374">
        <w:rPr>
          <w:rFonts w:ascii="Times New Roman" w:hAnsi="Times New Roman" w:cs="Times New Roman"/>
          <w:noProof/>
        </w:rPr>
        <w:t xml:space="preserve">. </w:t>
      </w:r>
      <w:r w:rsidRPr="0013495B">
        <w:rPr>
          <w:rFonts w:ascii="Times New Roman" w:hAnsi="Times New Roman" w:cs="Times New Roman"/>
          <w:noProof/>
        </w:rPr>
        <w:t xml:space="preserve">2016. You </w:t>
      </w:r>
      <w:r w:rsidR="00D32374">
        <w:rPr>
          <w:rFonts w:ascii="Times New Roman" w:hAnsi="Times New Roman" w:cs="Times New Roman"/>
          <w:noProof/>
        </w:rPr>
        <w:t>c</w:t>
      </w:r>
      <w:r w:rsidRPr="0013495B">
        <w:rPr>
          <w:rFonts w:ascii="Times New Roman" w:hAnsi="Times New Roman" w:cs="Times New Roman"/>
          <w:noProof/>
        </w:rPr>
        <w:t xml:space="preserve">an’t </w:t>
      </w:r>
      <w:r w:rsidR="00D32374">
        <w:rPr>
          <w:rFonts w:ascii="Times New Roman" w:hAnsi="Times New Roman" w:cs="Times New Roman"/>
          <w:noProof/>
        </w:rPr>
        <w:t>b</w:t>
      </w:r>
      <w:r w:rsidRPr="0013495B">
        <w:rPr>
          <w:rFonts w:ascii="Times New Roman" w:hAnsi="Times New Roman" w:cs="Times New Roman"/>
          <w:noProof/>
        </w:rPr>
        <w:t xml:space="preserve">ribe a </w:t>
      </w:r>
      <w:r w:rsidR="00D32374">
        <w:rPr>
          <w:rFonts w:ascii="Times New Roman" w:hAnsi="Times New Roman" w:cs="Times New Roman"/>
          <w:noProof/>
        </w:rPr>
        <w:t>c</w:t>
      </w:r>
      <w:r w:rsidRPr="0013495B">
        <w:rPr>
          <w:rFonts w:ascii="Times New Roman" w:hAnsi="Times New Roman" w:cs="Times New Roman"/>
          <w:noProof/>
        </w:rPr>
        <w:t xml:space="preserve">omputer: Dealing with the </w:t>
      </w:r>
      <w:r w:rsidR="00D32374">
        <w:rPr>
          <w:rFonts w:ascii="Times New Roman" w:hAnsi="Times New Roman" w:cs="Times New Roman"/>
          <w:noProof/>
        </w:rPr>
        <w:t>s</w:t>
      </w:r>
      <w:r w:rsidRPr="0013495B">
        <w:rPr>
          <w:rFonts w:ascii="Times New Roman" w:hAnsi="Times New Roman" w:cs="Times New Roman"/>
          <w:noProof/>
        </w:rPr>
        <w:t xml:space="preserve">ocietal </w:t>
      </w:r>
      <w:r w:rsidR="00D32374">
        <w:rPr>
          <w:rFonts w:ascii="Times New Roman" w:hAnsi="Times New Roman" w:cs="Times New Roman"/>
          <w:noProof/>
        </w:rPr>
        <w:t>c</w:t>
      </w:r>
      <w:r w:rsidRPr="0013495B">
        <w:rPr>
          <w:rFonts w:ascii="Times New Roman" w:hAnsi="Times New Roman" w:cs="Times New Roman"/>
          <w:noProof/>
        </w:rPr>
        <w:t xml:space="preserve">hallenge of </w:t>
      </w:r>
      <w:r w:rsidR="00D32374">
        <w:rPr>
          <w:rFonts w:ascii="Times New Roman" w:hAnsi="Times New Roman" w:cs="Times New Roman"/>
          <w:noProof/>
        </w:rPr>
        <w:t>c</w:t>
      </w:r>
      <w:r w:rsidRPr="0013495B">
        <w:rPr>
          <w:rFonts w:ascii="Times New Roman" w:hAnsi="Times New Roman" w:cs="Times New Roman"/>
          <w:noProof/>
        </w:rPr>
        <w:t xml:space="preserve">orruption </w:t>
      </w:r>
      <w:r w:rsidR="00D32374">
        <w:rPr>
          <w:rFonts w:ascii="Times New Roman" w:hAnsi="Times New Roman" w:cs="Times New Roman"/>
          <w:noProof/>
        </w:rPr>
        <w:t>t</w:t>
      </w:r>
      <w:r w:rsidRPr="0013495B">
        <w:rPr>
          <w:rFonts w:ascii="Times New Roman" w:hAnsi="Times New Roman" w:cs="Times New Roman"/>
          <w:noProof/>
        </w:rPr>
        <w:t xml:space="preserve">hrough ICT. </w:t>
      </w:r>
      <w:r w:rsidRPr="0013495B">
        <w:rPr>
          <w:rFonts w:ascii="Times New Roman" w:hAnsi="Times New Roman" w:cs="Times New Roman"/>
          <w:i/>
          <w:iCs/>
          <w:noProof/>
        </w:rPr>
        <w:t>MIS Quarterly</w:t>
      </w:r>
      <w:r w:rsidRPr="0013495B">
        <w:rPr>
          <w:rFonts w:ascii="Times New Roman" w:hAnsi="Times New Roman" w:cs="Times New Roman"/>
          <w:noProof/>
        </w:rPr>
        <w:t xml:space="preserve"> </w:t>
      </w:r>
      <w:r w:rsidRPr="00D32374">
        <w:rPr>
          <w:rFonts w:ascii="Times New Roman" w:hAnsi="Times New Roman" w:cs="Times New Roman"/>
          <w:noProof/>
        </w:rPr>
        <w:t>40</w:t>
      </w:r>
      <w:r w:rsidRPr="0013495B">
        <w:rPr>
          <w:rFonts w:ascii="Times New Roman" w:hAnsi="Times New Roman" w:cs="Times New Roman"/>
          <w:noProof/>
        </w:rPr>
        <w:t>(2)</w:t>
      </w:r>
      <w:r w:rsidR="00D32374">
        <w:rPr>
          <w:rFonts w:ascii="Times New Roman" w:hAnsi="Times New Roman" w:cs="Times New Roman"/>
          <w:noProof/>
        </w:rPr>
        <w:t>:</w:t>
      </w:r>
      <w:r w:rsidRPr="0013495B">
        <w:rPr>
          <w:rFonts w:ascii="Times New Roman" w:hAnsi="Times New Roman" w:cs="Times New Roman"/>
          <w:noProof/>
        </w:rPr>
        <w:t xml:space="preserve"> 511–526.</w:t>
      </w:r>
    </w:p>
    <w:p w14:paraId="77A167DC" w14:textId="24F9C785" w:rsid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Shrivastava, U., </w:t>
      </w:r>
      <w:r w:rsidR="009E65A5">
        <w:rPr>
          <w:rFonts w:ascii="Times New Roman" w:hAnsi="Times New Roman" w:cs="Times New Roman"/>
          <w:noProof/>
        </w:rPr>
        <w:t>and A.</w:t>
      </w:r>
      <w:r w:rsidRPr="0013495B">
        <w:rPr>
          <w:rFonts w:ascii="Times New Roman" w:hAnsi="Times New Roman" w:cs="Times New Roman"/>
          <w:noProof/>
        </w:rPr>
        <w:t xml:space="preserve"> Bhattacherjee</w:t>
      </w:r>
      <w:r w:rsidR="009E65A5">
        <w:rPr>
          <w:rFonts w:ascii="Times New Roman" w:hAnsi="Times New Roman" w:cs="Times New Roman"/>
          <w:noProof/>
        </w:rPr>
        <w:t xml:space="preserve">. </w:t>
      </w:r>
      <w:r w:rsidRPr="0013495B">
        <w:rPr>
          <w:rFonts w:ascii="Times New Roman" w:hAnsi="Times New Roman" w:cs="Times New Roman"/>
          <w:noProof/>
        </w:rPr>
        <w:t xml:space="preserve">2015. ICT as a corruption deterrent: A theoretical perspective. </w:t>
      </w:r>
      <w:r w:rsidR="009E65A5">
        <w:rPr>
          <w:rFonts w:ascii="Times New Roman" w:hAnsi="Times New Roman" w:cs="Times New Roman"/>
          <w:noProof/>
        </w:rPr>
        <w:t>Paper presented at the</w:t>
      </w:r>
      <w:r w:rsidRPr="0013495B">
        <w:rPr>
          <w:rFonts w:ascii="Times New Roman" w:hAnsi="Times New Roman" w:cs="Times New Roman"/>
          <w:noProof/>
        </w:rPr>
        <w:t xml:space="preserve"> </w:t>
      </w:r>
      <w:r w:rsidR="009E65A5" w:rsidRPr="009E65A5">
        <w:rPr>
          <w:rFonts w:ascii="Times New Roman" w:hAnsi="Times New Roman" w:cs="Times New Roman"/>
          <w:noProof/>
        </w:rPr>
        <w:t>Twenty-first</w:t>
      </w:r>
      <w:r w:rsidRPr="009E65A5">
        <w:rPr>
          <w:rFonts w:ascii="Times New Roman" w:hAnsi="Times New Roman" w:cs="Times New Roman"/>
          <w:noProof/>
        </w:rPr>
        <w:t xml:space="preserve"> Americas Conference on Information Systems</w:t>
      </w:r>
      <w:r w:rsidRPr="0013495B">
        <w:rPr>
          <w:rFonts w:ascii="Times New Roman" w:hAnsi="Times New Roman" w:cs="Times New Roman"/>
          <w:i/>
          <w:iCs/>
          <w:noProof/>
        </w:rPr>
        <w:t>,</w:t>
      </w:r>
      <w:r w:rsidR="009E65A5">
        <w:rPr>
          <w:rFonts w:ascii="Times New Roman" w:hAnsi="Times New Roman" w:cs="Times New Roman"/>
          <w:i/>
          <w:iCs/>
          <w:noProof/>
        </w:rPr>
        <w:t xml:space="preserve"> </w:t>
      </w:r>
      <w:r w:rsidR="009E65A5" w:rsidRPr="009E65A5">
        <w:rPr>
          <w:rFonts w:ascii="Times New Roman" w:hAnsi="Times New Roman" w:cs="Times New Roman"/>
          <w:noProof/>
        </w:rPr>
        <w:t>Puerto Rico,</w:t>
      </w:r>
      <w:r w:rsidR="009E65A5">
        <w:rPr>
          <w:rFonts w:ascii="Times New Roman" w:hAnsi="Times New Roman" w:cs="Times New Roman"/>
          <w:noProof/>
        </w:rPr>
        <w:t xml:space="preserve"> August</w:t>
      </w:r>
      <w:r w:rsidRPr="009E65A5">
        <w:rPr>
          <w:rFonts w:ascii="Times New Roman" w:hAnsi="Times New Roman" w:cs="Times New Roman"/>
          <w:noProof/>
        </w:rPr>
        <w:t>.</w:t>
      </w:r>
      <w:r w:rsidR="009E65A5" w:rsidRPr="009E65A5">
        <w:rPr>
          <w:rFonts w:ascii="Times New Roman" w:hAnsi="Times New Roman" w:cs="Times New Roman"/>
          <w:noProof/>
        </w:rPr>
        <w:t xml:space="preserve"> </w:t>
      </w:r>
      <w:r w:rsidR="009E65A5">
        <w:rPr>
          <w:rFonts w:ascii="Times New Roman" w:hAnsi="Times New Roman" w:cs="Times New Roman"/>
          <w:noProof/>
        </w:rPr>
        <w:t xml:space="preserve"> Accessed November 30, 2020. </w:t>
      </w:r>
    </w:p>
    <w:p w14:paraId="4376AB80" w14:textId="0D611099" w:rsidR="009E65A5" w:rsidRPr="0013495B" w:rsidRDefault="009E65A5" w:rsidP="0013495B">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noProof/>
        </w:rPr>
        <w:tab/>
      </w:r>
      <w:r w:rsidRPr="009E65A5">
        <w:rPr>
          <w:rFonts w:ascii="Times New Roman" w:hAnsi="Times New Roman" w:cs="Times New Roman"/>
          <w:noProof/>
        </w:rPr>
        <w:t>https://aisel-aisnet-org.proxyiub.uits.iu.edu/cgi/viewcontent.cgi?article=1167&amp;context=amcis2015</w:t>
      </w:r>
    </w:p>
    <w:p w14:paraId="061A69A6" w14:textId="301E98DB"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Singh, D., </w:t>
      </w:r>
      <w:r w:rsidR="009E65A5">
        <w:rPr>
          <w:rFonts w:ascii="Times New Roman" w:hAnsi="Times New Roman" w:cs="Times New Roman"/>
          <w:noProof/>
        </w:rPr>
        <w:t>A.</w:t>
      </w:r>
      <w:r w:rsidRPr="0013495B">
        <w:rPr>
          <w:rFonts w:ascii="Times New Roman" w:hAnsi="Times New Roman" w:cs="Times New Roman"/>
          <w:noProof/>
        </w:rPr>
        <w:t xml:space="preserve"> Das</w:t>
      </w:r>
      <w:r w:rsidR="009E65A5">
        <w:rPr>
          <w:rFonts w:ascii="Times New Roman" w:hAnsi="Times New Roman" w:cs="Times New Roman"/>
          <w:noProof/>
        </w:rPr>
        <w:t>, and D. Joseph</w:t>
      </w:r>
      <w:r w:rsidRPr="0013495B">
        <w:rPr>
          <w:rFonts w:ascii="Times New Roman" w:hAnsi="Times New Roman" w:cs="Times New Roman"/>
          <w:noProof/>
        </w:rPr>
        <w:t xml:space="preserve">. 2007. Country-level determinants of e-government maturity. </w:t>
      </w:r>
      <w:r w:rsidRPr="0013495B">
        <w:rPr>
          <w:rFonts w:ascii="Times New Roman" w:hAnsi="Times New Roman" w:cs="Times New Roman"/>
          <w:i/>
          <w:iCs/>
          <w:noProof/>
        </w:rPr>
        <w:t>Communications of the Association for Information Systems</w:t>
      </w:r>
      <w:r w:rsidRPr="0013495B">
        <w:rPr>
          <w:rFonts w:ascii="Times New Roman" w:hAnsi="Times New Roman" w:cs="Times New Roman"/>
          <w:noProof/>
        </w:rPr>
        <w:t xml:space="preserve"> </w:t>
      </w:r>
      <w:r w:rsidRPr="009E65A5">
        <w:rPr>
          <w:rFonts w:ascii="Times New Roman" w:hAnsi="Times New Roman" w:cs="Times New Roman"/>
          <w:noProof/>
        </w:rPr>
        <w:t>20</w:t>
      </w:r>
      <w:r w:rsidR="009E65A5" w:rsidRPr="009E65A5">
        <w:rPr>
          <w:rFonts w:ascii="Times New Roman" w:hAnsi="Times New Roman" w:cs="Times New Roman"/>
          <w:noProof/>
        </w:rPr>
        <w:t>:</w:t>
      </w:r>
      <w:r w:rsidRPr="0013495B">
        <w:rPr>
          <w:rFonts w:ascii="Times New Roman" w:hAnsi="Times New Roman" w:cs="Times New Roman"/>
          <w:noProof/>
        </w:rPr>
        <w:t xml:space="preserve"> 632–648.</w:t>
      </w:r>
    </w:p>
    <w:p w14:paraId="2A8EBD3B" w14:textId="75DB7DCB"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Stamati, T., Papadopoulos, T., </w:t>
      </w:r>
      <w:r w:rsidR="00DF19B6">
        <w:rPr>
          <w:rFonts w:ascii="Times New Roman" w:hAnsi="Times New Roman" w:cs="Times New Roman"/>
          <w:noProof/>
        </w:rPr>
        <w:t>and D.</w:t>
      </w:r>
      <w:r w:rsidRPr="0013495B">
        <w:rPr>
          <w:rFonts w:ascii="Times New Roman" w:hAnsi="Times New Roman" w:cs="Times New Roman"/>
          <w:noProof/>
        </w:rPr>
        <w:t xml:space="preserve"> Anagnostopoulos</w:t>
      </w:r>
      <w:r w:rsidR="00DF19B6">
        <w:rPr>
          <w:rFonts w:ascii="Times New Roman" w:hAnsi="Times New Roman" w:cs="Times New Roman"/>
          <w:noProof/>
        </w:rPr>
        <w:t xml:space="preserve">. </w:t>
      </w:r>
      <w:r w:rsidRPr="0013495B">
        <w:rPr>
          <w:rFonts w:ascii="Times New Roman" w:hAnsi="Times New Roman" w:cs="Times New Roman"/>
          <w:noProof/>
        </w:rPr>
        <w:t xml:space="preserve">2015. Social media for openness and accountability in the public sector: Cases in the </w:t>
      </w:r>
      <w:r w:rsidR="00DF19B6">
        <w:rPr>
          <w:rFonts w:ascii="Times New Roman" w:hAnsi="Times New Roman" w:cs="Times New Roman"/>
          <w:noProof/>
        </w:rPr>
        <w:t>G</w:t>
      </w:r>
      <w:r w:rsidRPr="0013495B">
        <w:rPr>
          <w:rFonts w:ascii="Times New Roman" w:hAnsi="Times New Roman" w:cs="Times New Roman"/>
          <w:noProof/>
        </w:rPr>
        <w:t xml:space="preserve">reek context. </w:t>
      </w:r>
      <w:r w:rsidRPr="0013495B">
        <w:rPr>
          <w:rFonts w:ascii="Times New Roman" w:hAnsi="Times New Roman" w:cs="Times New Roman"/>
          <w:i/>
          <w:iCs/>
          <w:noProof/>
        </w:rPr>
        <w:t>Government Information Quarterly</w:t>
      </w:r>
      <w:r w:rsidRPr="0013495B">
        <w:rPr>
          <w:rFonts w:ascii="Times New Roman" w:hAnsi="Times New Roman" w:cs="Times New Roman"/>
          <w:noProof/>
        </w:rPr>
        <w:t xml:space="preserve"> </w:t>
      </w:r>
      <w:r w:rsidRPr="00DF19B6">
        <w:rPr>
          <w:rFonts w:ascii="Times New Roman" w:hAnsi="Times New Roman" w:cs="Times New Roman"/>
          <w:noProof/>
        </w:rPr>
        <w:t>32</w:t>
      </w:r>
      <w:r w:rsidRPr="0013495B">
        <w:rPr>
          <w:rFonts w:ascii="Times New Roman" w:hAnsi="Times New Roman" w:cs="Times New Roman"/>
          <w:noProof/>
        </w:rPr>
        <w:t>(1)</w:t>
      </w:r>
      <w:r w:rsidR="00DF19B6">
        <w:rPr>
          <w:rFonts w:ascii="Times New Roman" w:hAnsi="Times New Roman" w:cs="Times New Roman"/>
          <w:noProof/>
        </w:rPr>
        <w:t>:</w:t>
      </w:r>
      <w:r w:rsidRPr="0013495B">
        <w:rPr>
          <w:rFonts w:ascii="Times New Roman" w:hAnsi="Times New Roman" w:cs="Times New Roman"/>
          <w:noProof/>
        </w:rPr>
        <w:t xml:space="preserve"> 12–29.</w:t>
      </w:r>
    </w:p>
    <w:p w14:paraId="40FE40A6" w14:textId="2A7CE09A"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lastRenderedPageBreak/>
        <w:t xml:space="preserve">Sulle, A. 2010. The </w:t>
      </w:r>
      <w:r w:rsidR="000D5EA7">
        <w:rPr>
          <w:rFonts w:ascii="Times New Roman" w:hAnsi="Times New Roman" w:cs="Times New Roman"/>
          <w:noProof/>
        </w:rPr>
        <w:t>a</w:t>
      </w:r>
      <w:r w:rsidRPr="0013495B">
        <w:rPr>
          <w:rFonts w:ascii="Times New Roman" w:hAnsi="Times New Roman" w:cs="Times New Roman"/>
          <w:noProof/>
        </w:rPr>
        <w:t xml:space="preserve">pplication of New Public Management </w:t>
      </w:r>
      <w:r w:rsidR="000D5EA7">
        <w:rPr>
          <w:rFonts w:ascii="Times New Roman" w:hAnsi="Times New Roman" w:cs="Times New Roman"/>
          <w:noProof/>
        </w:rPr>
        <w:t>d</w:t>
      </w:r>
      <w:r w:rsidRPr="0013495B">
        <w:rPr>
          <w:rFonts w:ascii="Times New Roman" w:hAnsi="Times New Roman" w:cs="Times New Roman"/>
          <w:noProof/>
        </w:rPr>
        <w:t xml:space="preserve">octrines in the </w:t>
      </w:r>
      <w:r w:rsidR="000D5EA7">
        <w:rPr>
          <w:rFonts w:ascii="Times New Roman" w:hAnsi="Times New Roman" w:cs="Times New Roman"/>
          <w:noProof/>
        </w:rPr>
        <w:t>d</w:t>
      </w:r>
      <w:r w:rsidRPr="0013495B">
        <w:rPr>
          <w:rFonts w:ascii="Times New Roman" w:hAnsi="Times New Roman" w:cs="Times New Roman"/>
          <w:noProof/>
        </w:rPr>
        <w:t xml:space="preserve">eveloping </w:t>
      </w:r>
      <w:r w:rsidR="000D5EA7">
        <w:rPr>
          <w:rFonts w:ascii="Times New Roman" w:hAnsi="Times New Roman" w:cs="Times New Roman"/>
          <w:noProof/>
        </w:rPr>
        <w:t>w</w:t>
      </w:r>
      <w:r w:rsidRPr="0013495B">
        <w:rPr>
          <w:rFonts w:ascii="Times New Roman" w:hAnsi="Times New Roman" w:cs="Times New Roman"/>
          <w:noProof/>
        </w:rPr>
        <w:t xml:space="preserve">orld: An </w:t>
      </w:r>
      <w:r w:rsidR="000D5EA7">
        <w:rPr>
          <w:rFonts w:ascii="Times New Roman" w:hAnsi="Times New Roman" w:cs="Times New Roman"/>
          <w:noProof/>
        </w:rPr>
        <w:t>e</w:t>
      </w:r>
      <w:r w:rsidRPr="0013495B">
        <w:rPr>
          <w:rFonts w:ascii="Times New Roman" w:hAnsi="Times New Roman" w:cs="Times New Roman"/>
          <w:noProof/>
        </w:rPr>
        <w:t xml:space="preserve">xploratory </w:t>
      </w:r>
      <w:r w:rsidR="000D5EA7">
        <w:rPr>
          <w:rFonts w:ascii="Times New Roman" w:hAnsi="Times New Roman" w:cs="Times New Roman"/>
          <w:noProof/>
        </w:rPr>
        <w:t>s</w:t>
      </w:r>
      <w:r w:rsidRPr="0013495B">
        <w:rPr>
          <w:rFonts w:ascii="Times New Roman" w:hAnsi="Times New Roman" w:cs="Times New Roman"/>
          <w:noProof/>
        </w:rPr>
        <w:t xml:space="preserve">tudy of the </w:t>
      </w:r>
      <w:r w:rsidR="000D5EA7">
        <w:rPr>
          <w:rFonts w:ascii="Times New Roman" w:hAnsi="Times New Roman" w:cs="Times New Roman"/>
          <w:noProof/>
        </w:rPr>
        <w:t>a</w:t>
      </w:r>
      <w:r w:rsidRPr="0013495B">
        <w:rPr>
          <w:rFonts w:ascii="Times New Roman" w:hAnsi="Times New Roman" w:cs="Times New Roman"/>
          <w:noProof/>
        </w:rPr>
        <w:t xml:space="preserve">utonomy and </w:t>
      </w:r>
      <w:r w:rsidR="000D5EA7">
        <w:rPr>
          <w:rFonts w:ascii="Times New Roman" w:hAnsi="Times New Roman" w:cs="Times New Roman"/>
          <w:noProof/>
        </w:rPr>
        <w:t>c</w:t>
      </w:r>
      <w:r w:rsidRPr="0013495B">
        <w:rPr>
          <w:rFonts w:ascii="Times New Roman" w:hAnsi="Times New Roman" w:cs="Times New Roman"/>
          <w:noProof/>
        </w:rPr>
        <w:t xml:space="preserve">ontrol of </w:t>
      </w:r>
      <w:r w:rsidR="000D5EA7">
        <w:rPr>
          <w:rFonts w:ascii="Times New Roman" w:hAnsi="Times New Roman" w:cs="Times New Roman"/>
          <w:noProof/>
        </w:rPr>
        <w:t>e</w:t>
      </w:r>
      <w:r w:rsidRPr="0013495B">
        <w:rPr>
          <w:rFonts w:ascii="Times New Roman" w:hAnsi="Times New Roman" w:cs="Times New Roman"/>
          <w:noProof/>
        </w:rPr>
        <w:t xml:space="preserve">xecutive </w:t>
      </w:r>
      <w:r w:rsidR="000D5EA7">
        <w:rPr>
          <w:rFonts w:ascii="Times New Roman" w:hAnsi="Times New Roman" w:cs="Times New Roman"/>
          <w:noProof/>
        </w:rPr>
        <w:t>a</w:t>
      </w:r>
      <w:r w:rsidRPr="0013495B">
        <w:rPr>
          <w:rFonts w:ascii="Times New Roman" w:hAnsi="Times New Roman" w:cs="Times New Roman"/>
          <w:noProof/>
        </w:rPr>
        <w:t xml:space="preserve">gencies in Tanzania. </w:t>
      </w:r>
      <w:r w:rsidRPr="0013495B">
        <w:rPr>
          <w:rFonts w:ascii="Times New Roman" w:hAnsi="Times New Roman" w:cs="Times New Roman"/>
          <w:i/>
          <w:iCs/>
          <w:noProof/>
        </w:rPr>
        <w:t>Public Administration and Development</w:t>
      </w:r>
      <w:r w:rsidRPr="0013495B">
        <w:rPr>
          <w:rFonts w:ascii="Times New Roman" w:hAnsi="Times New Roman" w:cs="Times New Roman"/>
          <w:noProof/>
        </w:rPr>
        <w:t xml:space="preserve"> </w:t>
      </w:r>
      <w:r w:rsidRPr="00DF19B6">
        <w:rPr>
          <w:rFonts w:ascii="Times New Roman" w:hAnsi="Times New Roman" w:cs="Times New Roman"/>
          <w:noProof/>
        </w:rPr>
        <w:t>30</w:t>
      </w:r>
      <w:r w:rsidR="00DF19B6" w:rsidRPr="00DF19B6">
        <w:rPr>
          <w:rFonts w:ascii="Times New Roman" w:hAnsi="Times New Roman" w:cs="Times New Roman"/>
          <w:noProof/>
        </w:rPr>
        <w:t>(5):</w:t>
      </w:r>
      <w:r w:rsidRPr="0013495B">
        <w:rPr>
          <w:rFonts w:ascii="Times New Roman" w:hAnsi="Times New Roman" w:cs="Times New Roman"/>
          <w:noProof/>
        </w:rPr>
        <w:t xml:space="preserve"> 345–354.</w:t>
      </w:r>
    </w:p>
    <w:p w14:paraId="7502ED54" w14:textId="3AAC403D" w:rsidR="0013495B" w:rsidRPr="00CA0ACB" w:rsidRDefault="0013495B" w:rsidP="00CA0ACB">
      <w:pPr>
        <w:rPr>
          <w:rFonts w:ascii="Times New Roman" w:eastAsia="Times New Roman" w:hAnsi="Times New Roman" w:cs="Times New Roman"/>
          <w:lang w:val="en-US" w:eastAsia="ko-KR"/>
        </w:rPr>
      </w:pPr>
      <w:r w:rsidRPr="0013495B">
        <w:rPr>
          <w:rFonts w:ascii="Times New Roman" w:hAnsi="Times New Roman" w:cs="Times New Roman"/>
          <w:noProof/>
        </w:rPr>
        <w:t>Sundell, A. 2016. Anti-corruption reform</w:t>
      </w:r>
      <w:r w:rsidR="009E65A5">
        <w:rPr>
          <w:rFonts w:ascii="Times New Roman" w:hAnsi="Times New Roman" w:cs="Times New Roman"/>
          <w:noProof/>
        </w:rPr>
        <w:t>: E</w:t>
      </w:r>
      <w:r w:rsidRPr="0013495B">
        <w:rPr>
          <w:rFonts w:ascii="Times New Roman" w:hAnsi="Times New Roman" w:cs="Times New Roman"/>
          <w:noProof/>
        </w:rPr>
        <w:t>volution or big bang?</w:t>
      </w:r>
      <w:r w:rsidR="009E65A5">
        <w:rPr>
          <w:rFonts w:ascii="Times New Roman" w:hAnsi="Times New Roman" w:cs="Times New Roman"/>
          <w:noProof/>
        </w:rPr>
        <w:t xml:space="preserve"> (Disseration Brief Series 2016: 08). Stockholm: </w:t>
      </w:r>
      <w:r w:rsidR="009E65A5" w:rsidRPr="009E65A5">
        <w:rPr>
          <w:rFonts w:ascii="Times New Roman" w:eastAsia="Times New Roman" w:hAnsi="Times New Roman" w:cs="Times New Roman"/>
          <w:lang w:val="en-US" w:eastAsia="ko-KR"/>
        </w:rPr>
        <w:t>Expertgruppen för Biståndsanalys (EBA)</w:t>
      </w:r>
      <w:r w:rsidR="009E65A5">
        <w:rPr>
          <w:rFonts w:ascii="Times New Roman" w:eastAsia="Times New Roman" w:hAnsi="Times New Roman" w:cs="Times New Roman"/>
          <w:lang w:val="en-US" w:eastAsia="ko-KR"/>
        </w:rPr>
        <w:t xml:space="preserve">.  Accessed November 30, 2020.  </w:t>
      </w:r>
      <w:r w:rsidR="009E65A5" w:rsidRPr="009E65A5">
        <w:rPr>
          <w:rFonts w:ascii="Times New Roman" w:eastAsia="Times New Roman" w:hAnsi="Times New Roman" w:cs="Times New Roman"/>
          <w:lang w:val="en-US" w:eastAsia="ko-KR"/>
        </w:rPr>
        <w:t>https://eba.se/wp-content/uploads/2016/12/DDB_2016_8_Sundell_webb.pdf</w:t>
      </w:r>
      <w:r w:rsidR="009E65A5">
        <w:rPr>
          <w:rFonts w:ascii="Times New Roman" w:eastAsia="Times New Roman" w:hAnsi="Times New Roman" w:cs="Times New Roman"/>
          <w:lang w:val="en-US" w:eastAsia="ko-KR"/>
        </w:rPr>
        <w:t xml:space="preserve">  </w:t>
      </w:r>
    </w:p>
    <w:p w14:paraId="0C57A53B" w14:textId="335D7532"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Syed, R., </w:t>
      </w:r>
      <w:r w:rsidR="00C27F21">
        <w:rPr>
          <w:rFonts w:ascii="Times New Roman" w:hAnsi="Times New Roman" w:cs="Times New Roman"/>
          <w:noProof/>
        </w:rPr>
        <w:t>and W.</w:t>
      </w:r>
      <w:r w:rsidRPr="0013495B">
        <w:rPr>
          <w:rFonts w:ascii="Times New Roman" w:hAnsi="Times New Roman" w:cs="Times New Roman"/>
          <w:noProof/>
        </w:rPr>
        <w:t xml:space="preserve"> Bandara</w:t>
      </w:r>
      <w:r w:rsidR="00C27F21">
        <w:rPr>
          <w:rFonts w:ascii="Times New Roman" w:hAnsi="Times New Roman" w:cs="Times New Roman"/>
          <w:noProof/>
        </w:rPr>
        <w:t xml:space="preserve">. </w:t>
      </w:r>
      <w:r w:rsidRPr="0013495B">
        <w:rPr>
          <w:rFonts w:ascii="Times New Roman" w:hAnsi="Times New Roman" w:cs="Times New Roman"/>
          <w:noProof/>
        </w:rPr>
        <w:t xml:space="preserve">2019. Controlling </w:t>
      </w:r>
      <w:r w:rsidR="00C27F21">
        <w:rPr>
          <w:rFonts w:ascii="Times New Roman" w:hAnsi="Times New Roman" w:cs="Times New Roman"/>
          <w:noProof/>
        </w:rPr>
        <w:t>c</w:t>
      </w:r>
      <w:r w:rsidRPr="0013495B">
        <w:rPr>
          <w:rFonts w:ascii="Times New Roman" w:hAnsi="Times New Roman" w:cs="Times New Roman"/>
          <w:noProof/>
        </w:rPr>
        <w:t xml:space="preserve">orruption in </w:t>
      </w:r>
      <w:r w:rsidR="00C27F21">
        <w:rPr>
          <w:rFonts w:ascii="Times New Roman" w:hAnsi="Times New Roman" w:cs="Times New Roman"/>
          <w:noProof/>
        </w:rPr>
        <w:t>d</w:t>
      </w:r>
      <w:r w:rsidRPr="0013495B">
        <w:rPr>
          <w:rFonts w:ascii="Times New Roman" w:hAnsi="Times New Roman" w:cs="Times New Roman"/>
          <w:noProof/>
        </w:rPr>
        <w:t xml:space="preserve">eveloping </w:t>
      </w:r>
      <w:r w:rsidR="00C27F21">
        <w:rPr>
          <w:rFonts w:ascii="Times New Roman" w:hAnsi="Times New Roman" w:cs="Times New Roman"/>
          <w:noProof/>
        </w:rPr>
        <w:t>c</w:t>
      </w:r>
      <w:r w:rsidRPr="0013495B">
        <w:rPr>
          <w:rFonts w:ascii="Times New Roman" w:hAnsi="Times New Roman" w:cs="Times New Roman"/>
          <w:noProof/>
        </w:rPr>
        <w:t xml:space="preserve">ountry </w:t>
      </w:r>
      <w:r w:rsidR="00C27F21">
        <w:rPr>
          <w:rFonts w:ascii="Times New Roman" w:hAnsi="Times New Roman" w:cs="Times New Roman"/>
          <w:noProof/>
        </w:rPr>
        <w:t>p</w:t>
      </w:r>
      <w:r w:rsidRPr="0013495B">
        <w:rPr>
          <w:rFonts w:ascii="Times New Roman" w:hAnsi="Times New Roman" w:cs="Times New Roman"/>
          <w:noProof/>
        </w:rPr>
        <w:t xml:space="preserve">ublic </w:t>
      </w:r>
      <w:r w:rsidR="00C27F21">
        <w:rPr>
          <w:rFonts w:ascii="Times New Roman" w:hAnsi="Times New Roman" w:cs="Times New Roman"/>
          <w:noProof/>
        </w:rPr>
        <w:t>s</w:t>
      </w:r>
      <w:r w:rsidRPr="0013495B">
        <w:rPr>
          <w:rFonts w:ascii="Times New Roman" w:hAnsi="Times New Roman" w:cs="Times New Roman"/>
          <w:noProof/>
        </w:rPr>
        <w:t xml:space="preserve">ector : A </w:t>
      </w:r>
      <w:r w:rsidR="00C27F21">
        <w:rPr>
          <w:rFonts w:ascii="Times New Roman" w:hAnsi="Times New Roman" w:cs="Times New Roman"/>
          <w:noProof/>
        </w:rPr>
        <w:t>p</w:t>
      </w:r>
      <w:r w:rsidRPr="0013495B">
        <w:rPr>
          <w:rFonts w:ascii="Times New Roman" w:hAnsi="Times New Roman" w:cs="Times New Roman"/>
          <w:noProof/>
        </w:rPr>
        <w:t xml:space="preserve">rocess </w:t>
      </w:r>
      <w:r w:rsidR="00C27F21">
        <w:rPr>
          <w:rFonts w:ascii="Times New Roman" w:hAnsi="Times New Roman" w:cs="Times New Roman"/>
          <w:noProof/>
        </w:rPr>
        <w:t>e</w:t>
      </w:r>
      <w:r w:rsidRPr="0013495B">
        <w:rPr>
          <w:rFonts w:ascii="Times New Roman" w:hAnsi="Times New Roman" w:cs="Times New Roman"/>
          <w:noProof/>
        </w:rPr>
        <w:t xml:space="preserve">cosystems </w:t>
      </w:r>
      <w:r w:rsidR="00C27F21">
        <w:rPr>
          <w:rFonts w:ascii="Times New Roman" w:hAnsi="Times New Roman" w:cs="Times New Roman"/>
          <w:noProof/>
        </w:rPr>
        <w:t>p</w:t>
      </w:r>
      <w:r w:rsidRPr="0013495B">
        <w:rPr>
          <w:rFonts w:ascii="Times New Roman" w:hAnsi="Times New Roman" w:cs="Times New Roman"/>
          <w:noProof/>
        </w:rPr>
        <w:t xml:space="preserve">erspective. In </w:t>
      </w:r>
      <w:r w:rsidR="00C27F21" w:rsidRPr="009E65A5">
        <w:rPr>
          <w:rFonts w:ascii="Times New Roman" w:hAnsi="Times New Roman" w:cs="Times New Roman"/>
          <w:i/>
          <w:iCs/>
          <w:noProof/>
        </w:rPr>
        <w:t xml:space="preserve">Proceedings of the </w:t>
      </w:r>
      <w:r w:rsidR="009E65A5" w:rsidRPr="009E65A5">
        <w:rPr>
          <w:rFonts w:ascii="Times New Roman" w:hAnsi="Times New Roman" w:cs="Times New Roman"/>
          <w:i/>
          <w:iCs/>
          <w:noProof/>
        </w:rPr>
        <w:t>40</w:t>
      </w:r>
      <w:r w:rsidR="009E65A5" w:rsidRPr="009E65A5">
        <w:rPr>
          <w:rFonts w:ascii="Times New Roman" w:hAnsi="Times New Roman" w:cs="Times New Roman"/>
          <w:i/>
          <w:iCs/>
          <w:noProof/>
          <w:vertAlign w:val="superscript"/>
        </w:rPr>
        <w:t>t</w:t>
      </w:r>
      <w:r w:rsidR="009E65A5" w:rsidRPr="009E65A5">
        <w:rPr>
          <w:rFonts w:ascii="Times New Roman" w:hAnsi="Times New Roman" w:cs="Times New Roman"/>
          <w:noProof/>
          <w:vertAlign w:val="superscript"/>
        </w:rPr>
        <w:t>h</w:t>
      </w:r>
      <w:r w:rsidR="009E65A5">
        <w:rPr>
          <w:rFonts w:ascii="Times New Roman" w:hAnsi="Times New Roman" w:cs="Times New Roman"/>
          <w:noProof/>
        </w:rPr>
        <w:t xml:space="preserve"> </w:t>
      </w:r>
      <w:r w:rsidRPr="0013495B">
        <w:rPr>
          <w:rFonts w:ascii="Times New Roman" w:hAnsi="Times New Roman" w:cs="Times New Roman"/>
          <w:i/>
          <w:iCs/>
          <w:noProof/>
        </w:rPr>
        <w:t>International Conference on Information Systems 2019</w:t>
      </w:r>
      <w:r w:rsidR="009E65A5">
        <w:rPr>
          <w:rFonts w:ascii="Times New Roman" w:hAnsi="Times New Roman" w:cs="Times New Roman"/>
          <w:i/>
          <w:iCs/>
          <w:noProof/>
        </w:rPr>
        <w:t xml:space="preserve">, </w:t>
      </w:r>
      <w:r w:rsidR="009E65A5" w:rsidRPr="009E65A5">
        <w:rPr>
          <w:rFonts w:ascii="Times New Roman" w:hAnsi="Times New Roman" w:cs="Times New Roman"/>
          <w:noProof/>
        </w:rPr>
        <w:t>1-9</w:t>
      </w:r>
      <w:r w:rsidRPr="009E65A5">
        <w:rPr>
          <w:rFonts w:ascii="Times New Roman" w:hAnsi="Times New Roman" w:cs="Times New Roman"/>
          <w:noProof/>
        </w:rPr>
        <w:t>.</w:t>
      </w:r>
      <w:r w:rsidR="009E65A5">
        <w:rPr>
          <w:rFonts w:ascii="Times New Roman" w:hAnsi="Times New Roman" w:cs="Times New Roman"/>
          <w:noProof/>
        </w:rPr>
        <w:t xml:space="preserve">  Atlanta: Association for Information Systems.  Accessed November 30, 2020.  </w:t>
      </w:r>
      <w:r w:rsidR="009E65A5" w:rsidRPr="009E65A5">
        <w:rPr>
          <w:rFonts w:ascii="Times New Roman" w:hAnsi="Times New Roman" w:cs="Times New Roman"/>
          <w:noProof/>
        </w:rPr>
        <w:t>https://eprints.qut.edu.au/133200/1/1-Parasitic_Process_Ecosystems_R2.pdf</w:t>
      </w:r>
    </w:p>
    <w:p w14:paraId="196A89B3" w14:textId="7BFAF949"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Tettey, W. 1997. Transforming </w:t>
      </w:r>
      <w:r w:rsidR="00C27F21">
        <w:rPr>
          <w:rFonts w:ascii="Times New Roman" w:hAnsi="Times New Roman" w:cs="Times New Roman"/>
          <w:noProof/>
        </w:rPr>
        <w:t>t</w:t>
      </w:r>
      <w:r w:rsidRPr="0013495B">
        <w:rPr>
          <w:rFonts w:ascii="Times New Roman" w:hAnsi="Times New Roman" w:cs="Times New Roman"/>
          <w:noProof/>
        </w:rPr>
        <w:t xml:space="preserve">ax </w:t>
      </w:r>
      <w:r w:rsidR="00C27F21">
        <w:rPr>
          <w:rFonts w:ascii="Times New Roman" w:hAnsi="Times New Roman" w:cs="Times New Roman"/>
          <w:noProof/>
        </w:rPr>
        <w:t>a</w:t>
      </w:r>
      <w:r w:rsidRPr="0013495B">
        <w:rPr>
          <w:rFonts w:ascii="Times New Roman" w:hAnsi="Times New Roman" w:cs="Times New Roman"/>
          <w:noProof/>
        </w:rPr>
        <w:t xml:space="preserve">dministration in Ghana: The </w:t>
      </w:r>
      <w:r w:rsidR="00C27F21">
        <w:rPr>
          <w:rFonts w:ascii="Times New Roman" w:hAnsi="Times New Roman" w:cs="Times New Roman"/>
          <w:noProof/>
        </w:rPr>
        <w:t>t</w:t>
      </w:r>
      <w:r w:rsidRPr="0013495B">
        <w:rPr>
          <w:rFonts w:ascii="Times New Roman" w:hAnsi="Times New Roman" w:cs="Times New Roman"/>
          <w:noProof/>
        </w:rPr>
        <w:t xml:space="preserve">ension between </w:t>
      </w:r>
      <w:r w:rsidR="00C27F21">
        <w:rPr>
          <w:rFonts w:ascii="Times New Roman" w:hAnsi="Times New Roman" w:cs="Times New Roman"/>
          <w:noProof/>
        </w:rPr>
        <w:t>c</w:t>
      </w:r>
      <w:r w:rsidRPr="0013495B">
        <w:rPr>
          <w:rFonts w:ascii="Times New Roman" w:hAnsi="Times New Roman" w:cs="Times New Roman"/>
          <w:noProof/>
        </w:rPr>
        <w:t xml:space="preserve">omputers and </w:t>
      </w:r>
      <w:r w:rsidR="00C27F21">
        <w:rPr>
          <w:rFonts w:ascii="Times New Roman" w:hAnsi="Times New Roman" w:cs="Times New Roman"/>
          <w:noProof/>
        </w:rPr>
        <w:t>h</w:t>
      </w:r>
      <w:r w:rsidRPr="0013495B">
        <w:rPr>
          <w:rFonts w:ascii="Times New Roman" w:hAnsi="Times New Roman" w:cs="Times New Roman"/>
          <w:noProof/>
        </w:rPr>
        <w:t xml:space="preserve">uman </w:t>
      </w:r>
      <w:r w:rsidR="00C27F21">
        <w:rPr>
          <w:rFonts w:ascii="Times New Roman" w:hAnsi="Times New Roman" w:cs="Times New Roman"/>
          <w:noProof/>
        </w:rPr>
        <w:t>a</w:t>
      </w:r>
      <w:r w:rsidRPr="0013495B">
        <w:rPr>
          <w:rFonts w:ascii="Times New Roman" w:hAnsi="Times New Roman" w:cs="Times New Roman"/>
          <w:noProof/>
        </w:rPr>
        <w:t xml:space="preserve">gency. </w:t>
      </w:r>
      <w:r w:rsidRPr="0013495B">
        <w:rPr>
          <w:rFonts w:ascii="Times New Roman" w:hAnsi="Times New Roman" w:cs="Times New Roman"/>
          <w:i/>
          <w:iCs/>
          <w:noProof/>
        </w:rPr>
        <w:t>Development Policy Review</w:t>
      </w:r>
      <w:r w:rsidR="00C27F21">
        <w:rPr>
          <w:rFonts w:ascii="Times New Roman" w:hAnsi="Times New Roman" w:cs="Times New Roman"/>
          <w:noProof/>
        </w:rPr>
        <w:t xml:space="preserve"> </w:t>
      </w:r>
      <w:r w:rsidRPr="00C27F21">
        <w:rPr>
          <w:rFonts w:ascii="Times New Roman" w:hAnsi="Times New Roman" w:cs="Times New Roman"/>
          <w:noProof/>
        </w:rPr>
        <w:t>15</w:t>
      </w:r>
      <w:r w:rsidRPr="0013495B">
        <w:rPr>
          <w:rFonts w:ascii="Times New Roman" w:hAnsi="Times New Roman" w:cs="Times New Roman"/>
          <w:noProof/>
        </w:rPr>
        <w:t>(4)</w:t>
      </w:r>
      <w:r w:rsidR="00C27F21">
        <w:rPr>
          <w:rFonts w:ascii="Times New Roman" w:hAnsi="Times New Roman" w:cs="Times New Roman"/>
          <w:noProof/>
        </w:rPr>
        <w:t>:</w:t>
      </w:r>
      <w:r w:rsidRPr="0013495B">
        <w:rPr>
          <w:rFonts w:ascii="Times New Roman" w:hAnsi="Times New Roman" w:cs="Times New Roman"/>
          <w:noProof/>
        </w:rPr>
        <w:t xml:space="preserve"> 339–356.</w:t>
      </w:r>
    </w:p>
    <w:p w14:paraId="27315386" w14:textId="1D37F22A"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Toyama, K. 2011. Technology is </w:t>
      </w:r>
      <w:r w:rsidR="00C27F21">
        <w:rPr>
          <w:rFonts w:ascii="Times New Roman" w:hAnsi="Times New Roman" w:cs="Times New Roman"/>
          <w:noProof/>
        </w:rPr>
        <w:t>n</w:t>
      </w:r>
      <w:r w:rsidRPr="0013495B">
        <w:rPr>
          <w:rFonts w:ascii="Times New Roman" w:hAnsi="Times New Roman" w:cs="Times New Roman"/>
          <w:noProof/>
        </w:rPr>
        <w:t xml:space="preserve">ot the </w:t>
      </w:r>
      <w:r w:rsidR="00C27F21">
        <w:rPr>
          <w:rFonts w:ascii="Times New Roman" w:hAnsi="Times New Roman" w:cs="Times New Roman"/>
          <w:noProof/>
        </w:rPr>
        <w:t>a</w:t>
      </w:r>
      <w:r w:rsidRPr="0013495B">
        <w:rPr>
          <w:rFonts w:ascii="Times New Roman" w:hAnsi="Times New Roman" w:cs="Times New Roman"/>
          <w:noProof/>
        </w:rPr>
        <w:t>nswer.</w:t>
      </w:r>
      <w:r w:rsidR="00C27F21">
        <w:rPr>
          <w:rFonts w:ascii="Times New Roman" w:hAnsi="Times New Roman" w:cs="Times New Roman"/>
          <w:noProof/>
        </w:rPr>
        <w:t xml:space="preserve"> </w:t>
      </w:r>
      <w:r w:rsidR="00C27F21" w:rsidRPr="00C27F21">
        <w:rPr>
          <w:rFonts w:ascii="Times New Roman" w:hAnsi="Times New Roman" w:cs="Times New Roman"/>
          <w:i/>
          <w:iCs/>
          <w:noProof/>
        </w:rPr>
        <w:t xml:space="preserve">The Atlantic, </w:t>
      </w:r>
      <w:r w:rsidR="00C27F21">
        <w:rPr>
          <w:rFonts w:ascii="Times New Roman" w:hAnsi="Times New Roman" w:cs="Times New Roman"/>
          <w:noProof/>
        </w:rPr>
        <w:t>March 28.</w:t>
      </w:r>
      <w:r w:rsidRPr="0013495B">
        <w:rPr>
          <w:rFonts w:ascii="Times New Roman" w:hAnsi="Times New Roman" w:cs="Times New Roman"/>
          <w:noProof/>
        </w:rPr>
        <w:t xml:space="preserve"> </w:t>
      </w:r>
      <w:r w:rsidR="00C27F21">
        <w:rPr>
          <w:rFonts w:ascii="Times New Roman" w:hAnsi="Times New Roman" w:cs="Times New Roman"/>
          <w:noProof/>
        </w:rPr>
        <w:t>Accessed</w:t>
      </w:r>
      <w:r w:rsidRPr="0013495B">
        <w:rPr>
          <w:rFonts w:ascii="Times New Roman" w:hAnsi="Times New Roman" w:cs="Times New Roman"/>
          <w:noProof/>
        </w:rPr>
        <w:t xml:space="preserve"> November 11, 2015</w:t>
      </w:r>
      <w:r w:rsidR="00C27F21">
        <w:rPr>
          <w:rFonts w:ascii="Times New Roman" w:hAnsi="Times New Roman" w:cs="Times New Roman"/>
          <w:noProof/>
        </w:rPr>
        <w:t>.</w:t>
      </w:r>
      <w:r w:rsidRPr="0013495B">
        <w:rPr>
          <w:rFonts w:ascii="Times New Roman" w:hAnsi="Times New Roman" w:cs="Times New Roman"/>
          <w:noProof/>
        </w:rPr>
        <w:t xml:space="preserve"> http://www.theatlantic.com/technology/archive/2011/03/technology-is-not-the-answer/73065/</w:t>
      </w:r>
    </w:p>
    <w:p w14:paraId="2A5DF7B3" w14:textId="0AB15D1B"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Toyama, K. 2015. </w:t>
      </w:r>
      <w:r w:rsidRPr="0013495B">
        <w:rPr>
          <w:rFonts w:ascii="Times New Roman" w:hAnsi="Times New Roman" w:cs="Times New Roman"/>
          <w:i/>
          <w:iCs/>
          <w:noProof/>
        </w:rPr>
        <w:t xml:space="preserve">Geek </w:t>
      </w:r>
      <w:r w:rsidR="00C27F21">
        <w:rPr>
          <w:rFonts w:ascii="Times New Roman" w:hAnsi="Times New Roman" w:cs="Times New Roman"/>
          <w:i/>
          <w:iCs/>
          <w:noProof/>
        </w:rPr>
        <w:t>h</w:t>
      </w:r>
      <w:r w:rsidRPr="0013495B">
        <w:rPr>
          <w:rFonts w:ascii="Times New Roman" w:hAnsi="Times New Roman" w:cs="Times New Roman"/>
          <w:i/>
          <w:iCs/>
          <w:noProof/>
        </w:rPr>
        <w:t xml:space="preserve">eresy: Rescuing </w:t>
      </w:r>
      <w:r w:rsidR="00C27F21">
        <w:rPr>
          <w:rFonts w:ascii="Times New Roman" w:hAnsi="Times New Roman" w:cs="Times New Roman"/>
          <w:i/>
          <w:iCs/>
          <w:noProof/>
        </w:rPr>
        <w:t>s</w:t>
      </w:r>
      <w:r w:rsidRPr="0013495B">
        <w:rPr>
          <w:rFonts w:ascii="Times New Roman" w:hAnsi="Times New Roman" w:cs="Times New Roman"/>
          <w:i/>
          <w:iCs/>
          <w:noProof/>
        </w:rPr>
        <w:t xml:space="preserve">ocial </w:t>
      </w:r>
      <w:r w:rsidR="00C27F21">
        <w:rPr>
          <w:rFonts w:ascii="Times New Roman" w:hAnsi="Times New Roman" w:cs="Times New Roman"/>
          <w:i/>
          <w:iCs/>
          <w:noProof/>
        </w:rPr>
        <w:t>c</w:t>
      </w:r>
      <w:r w:rsidRPr="0013495B">
        <w:rPr>
          <w:rFonts w:ascii="Times New Roman" w:hAnsi="Times New Roman" w:cs="Times New Roman"/>
          <w:i/>
          <w:iCs/>
          <w:noProof/>
        </w:rPr>
        <w:t xml:space="preserve">hange from the </w:t>
      </w:r>
      <w:r w:rsidR="00C27F21">
        <w:rPr>
          <w:rFonts w:ascii="Times New Roman" w:hAnsi="Times New Roman" w:cs="Times New Roman"/>
          <w:i/>
          <w:iCs/>
          <w:noProof/>
        </w:rPr>
        <w:t>c</w:t>
      </w:r>
      <w:r w:rsidRPr="0013495B">
        <w:rPr>
          <w:rFonts w:ascii="Times New Roman" w:hAnsi="Times New Roman" w:cs="Times New Roman"/>
          <w:i/>
          <w:iCs/>
          <w:noProof/>
        </w:rPr>
        <w:t xml:space="preserve">ult of </w:t>
      </w:r>
      <w:r w:rsidR="00C27F21">
        <w:rPr>
          <w:rFonts w:ascii="Times New Roman" w:hAnsi="Times New Roman" w:cs="Times New Roman"/>
          <w:i/>
          <w:iCs/>
          <w:noProof/>
        </w:rPr>
        <w:t>t</w:t>
      </w:r>
      <w:r w:rsidRPr="0013495B">
        <w:rPr>
          <w:rFonts w:ascii="Times New Roman" w:hAnsi="Times New Roman" w:cs="Times New Roman"/>
          <w:i/>
          <w:iCs/>
          <w:noProof/>
        </w:rPr>
        <w:t>echnology</w:t>
      </w:r>
      <w:r w:rsidRPr="0013495B">
        <w:rPr>
          <w:rFonts w:ascii="Times New Roman" w:hAnsi="Times New Roman" w:cs="Times New Roman"/>
          <w:noProof/>
        </w:rPr>
        <w:t>. New York</w:t>
      </w:r>
      <w:r w:rsidR="00C27F21">
        <w:rPr>
          <w:rFonts w:ascii="Times New Roman" w:hAnsi="Times New Roman" w:cs="Times New Roman"/>
          <w:noProof/>
        </w:rPr>
        <w:t>: Perseus Books</w:t>
      </w:r>
      <w:r w:rsidRPr="0013495B">
        <w:rPr>
          <w:rFonts w:ascii="Times New Roman" w:hAnsi="Times New Roman" w:cs="Times New Roman"/>
          <w:noProof/>
        </w:rPr>
        <w:t>.</w:t>
      </w:r>
    </w:p>
    <w:p w14:paraId="71F45475" w14:textId="51D4A96C"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Treisman, D. 2007. What </w:t>
      </w:r>
      <w:r w:rsidR="00C27F21">
        <w:rPr>
          <w:rFonts w:ascii="Times New Roman" w:hAnsi="Times New Roman" w:cs="Times New Roman"/>
          <w:noProof/>
        </w:rPr>
        <w:t>h</w:t>
      </w:r>
      <w:r w:rsidRPr="0013495B">
        <w:rPr>
          <w:rFonts w:ascii="Times New Roman" w:hAnsi="Times New Roman" w:cs="Times New Roman"/>
          <w:noProof/>
        </w:rPr>
        <w:t xml:space="preserve">ave </w:t>
      </w:r>
      <w:r w:rsidR="00C27F21">
        <w:rPr>
          <w:rFonts w:ascii="Times New Roman" w:hAnsi="Times New Roman" w:cs="Times New Roman"/>
          <w:noProof/>
        </w:rPr>
        <w:t>w</w:t>
      </w:r>
      <w:r w:rsidRPr="0013495B">
        <w:rPr>
          <w:rFonts w:ascii="Times New Roman" w:hAnsi="Times New Roman" w:cs="Times New Roman"/>
          <w:noProof/>
        </w:rPr>
        <w:t xml:space="preserve">e </w:t>
      </w:r>
      <w:r w:rsidR="00C27F21">
        <w:rPr>
          <w:rFonts w:ascii="Times New Roman" w:hAnsi="Times New Roman" w:cs="Times New Roman"/>
          <w:noProof/>
        </w:rPr>
        <w:t>l</w:t>
      </w:r>
      <w:r w:rsidRPr="0013495B">
        <w:rPr>
          <w:rFonts w:ascii="Times New Roman" w:hAnsi="Times New Roman" w:cs="Times New Roman"/>
          <w:noProof/>
        </w:rPr>
        <w:t xml:space="preserve">earnt </w:t>
      </w:r>
      <w:r w:rsidR="00C27F21">
        <w:rPr>
          <w:rFonts w:ascii="Times New Roman" w:hAnsi="Times New Roman" w:cs="Times New Roman"/>
          <w:noProof/>
        </w:rPr>
        <w:t>a</w:t>
      </w:r>
      <w:r w:rsidRPr="0013495B">
        <w:rPr>
          <w:rFonts w:ascii="Times New Roman" w:hAnsi="Times New Roman" w:cs="Times New Roman"/>
          <w:noProof/>
        </w:rPr>
        <w:t xml:space="preserve">bout the </w:t>
      </w:r>
      <w:r w:rsidR="00C27F21">
        <w:rPr>
          <w:rFonts w:ascii="Times New Roman" w:hAnsi="Times New Roman" w:cs="Times New Roman"/>
          <w:noProof/>
        </w:rPr>
        <w:t>c</w:t>
      </w:r>
      <w:r w:rsidRPr="0013495B">
        <w:rPr>
          <w:rFonts w:ascii="Times New Roman" w:hAnsi="Times New Roman" w:cs="Times New Roman"/>
          <w:noProof/>
        </w:rPr>
        <w:t xml:space="preserve">auses of </w:t>
      </w:r>
      <w:r w:rsidR="00C27F21">
        <w:rPr>
          <w:rFonts w:ascii="Times New Roman" w:hAnsi="Times New Roman" w:cs="Times New Roman"/>
          <w:noProof/>
        </w:rPr>
        <w:t>c</w:t>
      </w:r>
      <w:r w:rsidRPr="0013495B">
        <w:rPr>
          <w:rFonts w:ascii="Times New Roman" w:hAnsi="Times New Roman" w:cs="Times New Roman"/>
          <w:noProof/>
        </w:rPr>
        <w:t xml:space="preserve">orruption from </w:t>
      </w:r>
      <w:r w:rsidR="00C27F21">
        <w:rPr>
          <w:rFonts w:ascii="Times New Roman" w:hAnsi="Times New Roman" w:cs="Times New Roman"/>
          <w:noProof/>
        </w:rPr>
        <w:t>t</w:t>
      </w:r>
      <w:r w:rsidRPr="0013495B">
        <w:rPr>
          <w:rFonts w:ascii="Times New Roman" w:hAnsi="Times New Roman" w:cs="Times New Roman"/>
          <w:noProof/>
        </w:rPr>
        <w:t xml:space="preserve">en </w:t>
      </w:r>
      <w:r w:rsidR="00C27F21">
        <w:rPr>
          <w:rFonts w:ascii="Times New Roman" w:hAnsi="Times New Roman" w:cs="Times New Roman"/>
          <w:noProof/>
        </w:rPr>
        <w:t>y</w:t>
      </w:r>
      <w:r w:rsidRPr="0013495B">
        <w:rPr>
          <w:rFonts w:ascii="Times New Roman" w:hAnsi="Times New Roman" w:cs="Times New Roman"/>
          <w:noProof/>
        </w:rPr>
        <w:t xml:space="preserve">ears of </w:t>
      </w:r>
      <w:r w:rsidR="00C27F21">
        <w:rPr>
          <w:rFonts w:ascii="Times New Roman" w:hAnsi="Times New Roman" w:cs="Times New Roman"/>
          <w:noProof/>
        </w:rPr>
        <w:t>c</w:t>
      </w:r>
      <w:r w:rsidRPr="0013495B">
        <w:rPr>
          <w:rFonts w:ascii="Times New Roman" w:hAnsi="Times New Roman" w:cs="Times New Roman"/>
          <w:noProof/>
        </w:rPr>
        <w:t>ross-</w:t>
      </w:r>
      <w:r w:rsidR="00C27F21">
        <w:rPr>
          <w:rFonts w:ascii="Times New Roman" w:hAnsi="Times New Roman" w:cs="Times New Roman"/>
          <w:noProof/>
        </w:rPr>
        <w:t>n</w:t>
      </w:r>
      <w:r w:rsidRPr="0013495B">
        <w:rPr>
          <w:rFonts w:ascii="Times New Roman" w:hAnsi="Times New Roman" w:cs="Times New Roman"/>
          <w:noProof/>
        </w:rPr>
        <w:t xml:space="preserve">ational </w:t>
      </w:r>
      <w:r w:rsidR="00C27F21">
        <w:rPr>
          <w:rFonts w:ascii="Times New Roman" w:hAnsi="Times New Roman" w:cs="Times New Roman"/>
          <w:noProof/>
        </w:rPr>
        <w:t>e</w:t>
      </w:r>
      <w:r w:rsidRPr="0013495B">
        <w:rPr>
          <w:rFonts w:ascii="Times New Roman" w:hAnsi="Times New Roman" w:cs="Times New Roman"/>
          <w:noProof/>
        </w:rPr>
        <w:t xml:space="preserve">mpirical </w:t>
      </w:r>
      <w:r w:rsidR="00C27F21">
        <w:rPr>
          <w:rFonts w:ascii="Times New Roman" w:hAnsi="Times New Roman" w:cs="Times New Roman"/>
          <w:noProof/>
        </w:rPr>
        <w:t>r</w:t>
      </w:r>
      <w:r w:rsidRPr="0013495B">
        <w:rPr>
          <w:rFonts w:ascii="Times New Roman" w:hAnsi="Times New Roman" w:cs="Times New Roman"/>
          <w:noProof/>
        </w:rPr>
        <w:t xml:space="preserve">esearch? </w:t>
      </w:r>
      <w:r w:rsidRPr="0013495B">
        <w:rPr>
          <w:rFonts w:ascii="Times New Roman" w:hAnsi="Times New Roman" w:cs="Times New Roman"/>
          <w:i/>
          <w:iCs/>
          <w:noProof/>
        </w:rPr>
        <w:t>Annual Review of Political Science</w:t>
      </w:r>
      <w:r w:rsidRPr="0013495B">
        <w:rPr>
          <w:rFonts w:ascii="Times New Roman" w:hAnsi="Times New Roman" w:cs="Times New Roman"/>
          <w:noProof/>
        </w:rPr>
        <w:t xml:space="preserve"> </w:t>
      </w:r>
      <w:r w:rsidRPr="00C27F21">
        <w:rPr>
          <w:rFonts w:ascii="Times New Roman" w:hAnsi="Times New Roman" w:cs="Times New Roman"/>
          <w:noProof/>
        </w:rPr>
        <w:t>10</w:t>
      </w:r>
      <w:r w:rsidR="00C27F21">
        <w:rPr>
          <w:rFonts w:ascii="Times New Roman" w:hAnsi="Times New Roman" w:cs="Times New Roman"/>
          <w:noProof/>
        </w:rPr>
        <w:t>:</w:t>
      </w:r>
      <w:r w:rsidRPr="0013495B">
        <w:rPr>
          <w:rFonts w:ascii="Times New Roman" w:hAnsi="Times New Roman" w:cs="Times New Roman"/>
          <w:noProof/>
        </w:rPr>
        <w:t xml:space="preserve"> 211–244.</w:t>
      </w:r>
    </w:p>
    <w:p w14:paraId="455902D1" w14:textId="47F8345A"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Turner, M. 2013. Why is it so difficult to reform some Asian </w:t>
      </w:r>
      <w:r w:rsidR="00C27F21">
        <w:rPr>
          <w:rFonts w:ascii="Times New Roman" w:hAnsi="Times New Roman" w:cs="Times New Roman"/>
          <w:noProof/>
        </w:rPr>
        <w:t>b</w:t>
      </w:r>
      <w:r w:rsidRPr="0013495B">
        <w:rPr>
          <w:rFonts w:ascii="Times New Roman" w:hAnsi="Times New Roman" w:cs="Times New Roman"/>
          <w:noProof/>
        </w:rPr>
        <w:t xml:space="preserve">ureaucracies? Building </w:t>
      </w:r>
      <w:r w:rsidR="00C27F21">
        <w:rPr>
          <w:rFonts w:ascii="Times New Roman" w:hAnsi="Times New Roman" w:cs="Times New Roman"/>
          <w:noProof/>
        </w:rPr>
        <w:t>t</w:t>
      </w:r>
      <w:r w:rsidRPr="0013495B">
        <w:rPr>
          <w:rFonts w:ascii="Times New Roman" w:hAnsi="Times New Roman" w:cs="Times New Roman"/>
          <w:noProof/>
        </w:rPr>
        <w:t xml:space="preserve">heory from Cambodian </w:t>
      </w:r>
      <w:r w:rsidR="00C27F21">
        <w:rPr>
          <w:rFonts w:ascii="Times New Roman" w:hAnsi="Times New Roman" w:cs="Times New Roman"/>
          <w:noProof/>
        </w:rPr>
        <w:t>e</w:t>
      </w:r>
      <w:r w:rsidRPr="0013495B">
        <w:rPr>
          <w:rFonts w:ascii="Times New Roman" w:hAnsi="Times New Roman" w:cs="Times New Roman"/>
          <w:noProof/>
        </w:rPr>
        <w:t xml:space="preserve">vidence. </w:t>
      </w:r>
      <w:r w:rsidRPr="0013495B">
        <w:rPr>
          <w:rFonts w:ascii="Times New Roman" w:hAnsi="Times New Roman" w:cs="Times New Roman"/>
          <w:i/>
          <w:iCs/>
          <w:noProof/>
        </w:rPr>
        <w:t>Public Administration and Development</w:t>
      </w:r>
      <w:r w:rsidRPr="0013495B">
        <w:rPr>
          <w:rFonts w:ascii="Times New Roman" w:hAnsi="Times New Roman" w:cs="Times New Roman"/>
          <w:noProof/>
        </w:rPr>
        <w:t xml:space="preserve"> </w:t>
      </w:r>
      <w:r w:rsidRPr="00C27F21">
        <w:rPr>
          <w:rFonts w:ascii="Times New Roman" w:hAnsi="Times New Roman" w:cs="Times New Roman"/>
          <w:noProof/>
        </w:rPr>
        <w:t>13</w:t>
      </w:r>
      <w:r w:rsidR="00C27F21">
        <w:rPr>
          <w:rFonts w:ascii="Times New Roman" w:hAnsi="Times New Roman" w:cs="Times New Roman"/>
          <w:noProof/>
        </w:rPr>
        <w:t>(4):</w:t>
      </w:r>
      <w:r w:rsidRPr="0013495B">
        <w:rPr>
          <w:rFonts w:ascii="Times New Roman" w:hAnsi="Times New Roman" w:cs="Times New Roman"/>
          <w:noProof/>
        </w:rPr>
        <w:t xml:space="preserve"> 275–285. </w:t>
      </w:r>
    </w:p>
    <w:p w14:paraId="02CDDE93" w14:textId="4E53060A" w:rsid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United Nations. 2016. </w:t>
      </w:r>
      <w:r w:rsidRPr="00C27F21">
        <w:rPr>
          <w:rFonts w:ascii="Times New Roman" w:hAnsi="Times New Roman" w:cs="Times New Roman"/>
          <w:noProof/>
        </w:rPr>
        <w:t>E-</w:t>
      </w:r>
      <w:r w:rsidR="00926442" w:rsidRPr="00C27F21">
        <w:rPr>
          <w:rFonts w:ascii="Times New Roman" w:hAnsi="Times New Roman" w:cs="Times New Roman"/>
          <w:noProof/>
        </w:rPr>
        <w:t>g</w:t>
      </w:r>
      <w:r w:rsidRPr="00C27F21">
        <w:rPr>
          <w:rFonts w:ascii="Times New Roman" w:hAnsi="Times New Roman" w:cs="Times New Roman"/>
          <w:noProof/>
        </w:rPr>
        <w:t xml:space="preserve">overnment </w:t>
      </w:r>
      <w:r w:rsidR="00926442" w:rsidRPr="00C27F21">
        <w:rPr>
          <w:rFonts w:ascii="Times New Roman" w:hAnsi="Times New Roman" w:cs="Times New Roman"/>
          <w:noProof/>
        </w:rPr>
        <w:t>s</w:t>
      </w:r>
      <w:r w:rsidRPr="00C27F21">
        <w:rPr>
          <w:rFonts w:ascii="Times New Roman" w:hAnsi="Times New Roman" w:cs="Times New Roman"/>
          <w:noProof/>
        </w:rPr>
        <w:t>urvey</w:t>
      </w:r>
      <w:r w:rsidR="00C27F21">
        <w:rPr>
          <w:rFonts w:ascii="Times New Roman" w:hAnsi="Times New Roman" w:cs="Times New Roman"/>
          <w:noProof/>
        </w:rPr>
        <w:t xml:space="preserve"> 2016</w:t>
      </w:r>
      <w:r w:rsidRPr="00C27F21">
        <w:rPr>
          <w:rFonts w:ascii="Times New Roman" w:hAnsi="Times New Roman" w:cs="Times New Roman"/>
          <w:noProof/>
        </w:rPr>
        <w:t>.</w:t>
      </w:r>
      <w:r w:rsidRPr="0013495B">
        <w:rPr>
          <w:rFonts w:ascii="Times New Roman" w:hAnsi="Times New Roman" w:cs="Times New Roman"/>
          <w:noProof/>
        </w:rPr>
        <w:t xml:space="preserve"> NewYork</w:t>
      </w:r>
      <w:r w:rsidR="00926442">
        <w:rPr>
          <w:rFonts w:ascii="Times New Roman" w:hAnsi="Times New Roman" w:cs="Times New Roman"/>
          <w:noProof/>
        </w:rPr>
        <w:t xml:space="preserve">: </w:t>
      </w:r>
      <w:r w:rsidR="00C27F21">
        <w:rPr>
          <w:rFonts w:ascii="Times New Roman" w:hAnsi="Times New Roman" w:cs="Times New Roman"/>
          <w:noProof/>
        </w:rPr>
        <w:t xml:space="preserve">Department of Economic and Social Affairs, </w:t>
      </w:r>
      <w:r w:rsidR="00926442">
        <w:rPr>
          <w:rFonts w:ascii="Times New Roman" w:hAnsi="Times New Roman" w:cs="Times New Roman"/>
          <w:noProof/>
        </w:rPr>
        <w:t>United Nations</w:t>
      </w:r>
      <w:r w:rsidRPr="0013495B">
        <w:rPr>
          <w:rFonts w:ascii="Times New Roman" w:hAnsi="Times New Roman" w:cs="Times New Roman"/>
          <w:noProof/>
        </w:rPr>
        <w:t>.</w:t>
      </w:r>
      <w:r w:rsidR="00C27F21">
        <w:rPr>
          <w:rFonts w:ascii="Times New Roman" w:hAnsi="Times New Roman" w:cs="Times New Roman"/>
          <w:noProof/>
        </w:rPr>
        <w:t xml:space="preserve"> Accessed November 30, 2020. </w:t>
      </w:r>
    </w:p>
    <w:p w14:paraId="621B800D" w14:textId="3FBC4E07" w:rsidR="00C27F21" w:rsidRPr="0013495B" w:rsidRDefault="00C27F21" w:rsidP="0013495B">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noProof/>
        </w:rPr>
        <w:tab/>
      </w:r>
      <w:r w:rsidRPr="00C27F21">
        <w:rPr>
          <w:rFonts w:ascii="Times New Roman" w:hAnsi="Times New Roman" w:cs="Times New Roman"/>
          <w:noProof/>
        </w:rPr>
        <w:t>https://publicadministration.un.org/egovkb/Portals/egovkb/Documents/un/2016-Survey/E-Government%20Survey%202016.pdf</w:t>
      </w:r>
    </w:p>
    <w:p w14:paraId="2EE06E4B" w14:textId="7DB1B780"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van den Bersselaar, D., </w:t>
      </w:r>
      <w:r w:rsidR="0053204B">
        <w:rPr>
          <w:rFonts w:ascii="Times New Roman" w:hAnsi="Times New Roman" w:cs="Times New Roman"/>
          <w:noProof/>
        </w:rPr>
        <w:t>and</w:t>
      </w:r>
      <w:r w:rsidRPr="0013495B">
        <w:rPr>
          <w:rFonts w:ascii="Times New Roman" w:hAnsi="Times New Roman" w:cs="Times New Roman"/>
          <w:noProof/>
        </w:rPr>
        <w:t xml:space="preserve"> </w:t>
      </w:r>
      <w:r w:rsidR="0053204B">
        <w:rPr>
          <w:rFonts w:ascii="Times New Roman" w:hAnsi="Times New Roman" w:cs="Times New Roman"/>
          <w:noProof/>
        </w:rPr>
        <w:t xml:space="preserve">S. </w:t>
      </w:r>
      <w:r w:rsidRPr="0013495B">
        <w:rPr>
          <w:rFonts w:ascii="Times New Roman" w:hAnsi="Times New Roman" w:cs="Times New Roman"/>
          <w:noProof/>
        </w:rPr>
        <w:t>Decker</w:t>
      </w:r>
      <w:r w:rsidR="0053204B">
        <w:rPr>
          <w:rFonts w:ascii="Times New Roman" w:hAnsi="Times New Roman" w:cs="Times New Roman"/>
          <w:noProof/>
        </w:rPr>
        <w:t xml:space="preserve">. </w:t>
      </w:r>
      <w:r w:rsidRPr="0013495B">
        <w:rPr>
          <w:rFonts w:ascii="Times New Roman" w:hAnsi="Times New Roman" w:cs="Times New Roman"/>
          <w:noProof/>
        </w:rPr>
        <w:t xml:space="preserve">2011. “No longer at ease”: Corruption as an institution in West Africa. </w:t>
      </w:r>
      <w:r w:rsidRPr="0013495B">
        <w:rPr>
          <w:rFonts w:ascii="Times New Roman" w:hAnsi="Times New Roman" w:cs="Times New Roman"/>
          <w:i/>
          <w:iCs/>
          <w:noProof/>
        </w:rPr>
        <w:t>International Journal of Public Administration</w:t>
      </w:r>
      <w:r w:rsidRPr="0013495B">
        <w:rPr>
          <w:rFonts w:ascii="Times New Roman" w:hAnsi="Times New Roman" w:cs="Times New Roman"/>
          <w:noProof/>
        </w:rPr>
        <w:t xml:space="preserve"> </w:t>
      </w:r>
      <w:r w:rsidRPr="0053204B">
        <w:rPr>
          <w:rFonts w:ascii="Times New Roman" w:hAnsi="Times New Roman" w:cs="Times New Roman"/>
          <w:noProof/>
        </w:rPr>
        <w:t>34</w:t>
      </w:r>
      <w:r w:rsidR="0053204B">
        <w:rPr>
          <w:rFonts w:ascii="Times New Roman" w:hAnsi="Times New Roman" w:cs="Times New Roman"/>
          <w:noProof/>
        </w:rPr>
        <w:t xml:space="preserve"> (11)</w:t>
      </w:r>
      <w:r w:rsidR="0053204B" w:rsidRPr="0053204B">
        <w:rPr>
          <w:rFonts w:ascii="Times New Roman" w:hAnsi="Times New Roman" w:cs="Times New Roman"/>
          <w:noProof/>
        </w:rPr>
        <w:t>:</w:t>
      </w:r>
      <w:r w:rsidRPr="0013495B">
        <w:rPr>
          <w:rFonts w:ascii="Times New Roman" w:hAnsi="Times New Roman" w:cs="Times New Roman"/>
          <w:noProof/>
        </w:rPr>
        <w:t xml:space="preserve"> 741–752.</w:t>
      </w:r>
    </w:p>
    <w:p w14:paraId="72F3F243" w14:textId="1488C5C3"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van Dijk, J. 1994. Understanding </w:t>
      </w:r>
      <w:r w:rsidR="0053204B">
        <w:rPr>
          <w:rFonts w:ascii="Times New Roman" w:hAnsi="Times New Roman" w:cs="Times New Roman"/>
          <w:noProof/>
        </w:rPr>
        <w:t>c</w:t>
      </w:r>
      <w:r w:rsidRPr="0013495B">
        <w:rPr>
          <w:rFonts w:ascii="Times New Roman" w:hAnsi="Times New Roman" w:cs="Times New Roman"/>
          <w:noProof/>
        </w:rPr>
        <w:t xml:space="preserve">rime </w:t>
      </w:r>
      <w:r w:rsidR="0053204B">
        <w:rPr>
          <w:rFonts w:ascii="Times New Roman" w:hAnsi="Times New Roman" w:cs="Times New Roman"/>
          <w:noProof/>
        </w:rPr>
        <w:t>r</w:t>
      </w:r>
      <w:r w:rsidRPr="0013495B">
        <w:rPr>
          <w:rFonts w:ascii="Times New Roman" w:hAnsi="Times New Roman" w:cs="Times New Roman"/>
          <w:noProof/>
        </w:rPr>
        <w:t xml:space="preserve">ates: On </w:t>
      </w:r>
      <w:r w:rsidR="0053204B">
        <w:rPr>
          <w:rFonts w:ascii="Times New Roman" w:hAnsi="Times New Roman" w:cs="Times New Roman"/>
          <w:noProof/>
        </w:rPr>
        <w:t>i</w:t>
      </w:r>
      <w:r w:rsidRPr="0013495B">
        <w:rPr>
          <w:rFonts w:ascii="Times New Roman" w:hAnsi="Times New Roman" w:cs="Times New Roman"/>
          <w:noProof/>
        </w:rPr>
        <w:t xml:space="preserve">nteractions between </w:t>
      </w:r>
      <w:r w:rsidR="0053204B">
        <w:rPr>
          <w:rFonts w:ascii="Times New Roman" w:hAnsi="Times New Roman" w:cs="Times New Roman"/>
          <w:noProof/>
        </w:rPr>
        <w:t>r</w:t>
      </w:r>
      <w:r w:rsidRPr="0013495B">
        <w:rPr>
          <w:rFonts w:ascii="Times New Roman" w:hAnsi="Times New Roman" w:cs="Times New Roman"/>
          <w:noProof/>
        </w:rPr>
        <w:t xml:space="preserve">ational </w:t>
      </w:r>
      <w:r w:rsidR="0053204B">
        <w:rPr>
          <w:rFonts w:ascii="Times New Roman" w:hAnsi="Times New Roman" w:cs="Times New Roman"/>
          <w:noProof/>
        </w:rPr>
        <w:t>c</w:t>
      </w:r>
      <w:r w:rsidRPr="0013495B">
        <w:rPr>
          <w:rFonts w:ascii="Times New Roman" w:hAnsi="Times New Roman" w:cs="Times New Roman"/>
          <w:noProof/>
        </w:rPr>
        <w:t xml:space="preserve">hoices of </w:t>
      </w:r>
      <w:r w:rsidR="0053204B">
        <w:rPr>
          <w:rFonts w:ascii="Times New Roman" w:hAnsi="Times New Roman" w:cs="Times New Roman"/>
          <w:noProof/>
        </w:rPr>
        <w:t>v</w:t>
      </w:r>
      <w:r w:rsidRPr="0013495B">
        <w:rPr>
          <w:rFonts w:ascii="Times New Roman" w:hAnsi="Times New Roman" w:cs="Times New Roman"/>
          <w:noProof/>
        </w:rPr>
        <w:t xml:space="preserve">ictims and </w:t>
      </w:r>
      <w:r w:rsidR="0053204B">
        <w:rPr>
          <w:rFonts w:ascii="Times New Roman" w:hAnsi="Times New Roman" w:cs="Times New Roman"/>
          <w:noProof/>
        </w:rPr>
        <w:t>o</w:t>
      </w:r>
      <w:r w:rsidRPr="0013495B">
        <w:rPr>
          <w:rFonts w:ascii="Times New Roman" w:hAnsi="Times New Roman" w:cs="Times New Roman"/>
          <w:noProof/>
        </w:rPr>
        <w:t xml:space="preserve">ffenders. </w:t>
      </w:r>
      <w:r w:rsidRPr="0013495B">
        <w:rPr>
          <w:rFonts w:ascii="Times New Roman" w:hAnsi="Times New Roman" w:cs="Times New Roman"/>
          <w:i/>
          <w:iCs/>
          <w:noProof/>
        </w:rPr>
        <w:t>British Journal of Ciminology</w:t>
      </w:r>
      <w:r w:rsidRPr="0013495B">
        <w:rPr>
          <w:rFonts w:ascii="Times New Roman" w:hAnsi="Times New Roman" w:cs="Times New Roman"/>
          <w:noProof/>
        </w:rPr>
        <w:t xml:space="preserve"> </w:t>
      </w:r>
      <w:r w:rsidRPr="0053204B">
        <w:rPr>
          <w:rFonts w:ascii="Times New Roman" w:hAnsi="Times New Roman" w:cs="Times New Roman"/>
          <w:noProof/>
        </w:rPr>
        <w:t>34</w:t>
      </w:r>
      <w:r w:rsidR="0053204B">
        <w:rPr>
          <w:rFonts w:ascii="Times New Roman" w:hAnsi="Times New Roman" w:cs="Times New Roman"/>
          <w:noProof/>
        </w:rPr>
        <w:t>(2)</w:t>
      </w:r>
      <w:r w:rsidR="0053204B" w:rsidRPr="0053204B">
        <w:rPr>
          <w:rFonts w:ascii="Times New Roman" w:hAnsi="Times New Roman" w:cs="Times New Roman"/>
          <w:noProof/>
        </w:rPr>
        <w:t>:</w:t>
      </w:r>
      <w:r w:rsidRPr="0053204B">
        <w:rPr>
          <w:rFonts w:ascii="Times New Roman" w:hAnsi="Times New Roman" w:cs="Times New Roman"/>
          <w:noProof/>
        </w:rPr>
        <w:t xml:space="preserve"> </w:t>
      </w:r>
      <w:r w:rsidRPr="0013495B">
        <w:rPr>
          <w:rFonts w:ascii="Times New Roman" w:hAnsi="Times New Roman" w:cs="Times New Roman"/>
          <w:noProof/>
        </w:rPr>
        <w:t>105–121.</w:t>
      </w:r>
    </w:p>
    <w:p w14:paraId="13A1DBF8" w14:textId="25C363A3" w:rsid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Wallis, J., </w:t>
      </w:r>
      <w:r w:rsidR="0053204B">
        <w:rPr>
          <w:rFonts w:ascii="Times New Roman" w:hAnsi="Times New Roman" w:cs="Times New Roman"/>
          <w:noProof/>
        </w:rPr>
        <w:t>and B.</w:t>
      </w:r>
      <w:r w:rsidRPr="0013495B">
        <w:rPr>
          <w:rFonts w:ascii="Times New Roman" w:hAnsi="Times New Roman" w:cs="Times New Roman"/>
          <w:noProof/>
        </w:rPr>
        <w:t xml:space="preserve"> Dollery</w:t>
      </w:r>
      <w:r w:rsidR="0053204B">
        <w:rPr>
          <w:rFonts w:ascii="Times New Roman" w:hAnsi="Times New Roman" w:cs="Times New Roman"/>
          <w:noProof/>
        </w:rPr>
        <w:t xml:space="preserve">. </w:t>
      </w:r>
      <w:r w:rsidRPr="0013495B">
        <w:rPr>
          <w:rFonts w:ascii="Times New Roman" w:hAnsi="Times New Roman" w:cs="Times New Roman"/>
          <w:noProof/>
        </w:rPr>
        <w:t xml:space="preserve">2001. Government </w:t>
      </w:r>
      <w:r w:rsidR="0053204B">
        <w:rPr>
          <w:rFonts w:ascii="Times New Roman" w:hAnsi="Times New Roman" w:cs="Times New Roman"/>
          <w:noProof/>
        </w:rPr>
        <w:t>f</w:t>
      </w:r>
      <w:r w:rsidRPr="0013495B">
        <w:rPr>
          <w:rFonts w:ascii="Times New Roman" w:hAnsi="Times New Roman" w:cs="Times New Roman"/>
          <w:noProof/>
        </w:rPr>
        <w:t xml:space="preserve">ailure, </w:t>
      </w:r>
      <w:r w:rsidR="0053204B">
        <w:rPr>
          <w:rFonts w:ascii="Times New Roman" w:hAnsi="Times New Roman" w:cs="Times New Roman"/>
          <w:noProof/>
        </w:rPr>
        <w:t>s</w:t>
      </w:r>
      <w:r w:rsidRPr="0013495B">
        <w:rPr>
          <w:rFonts w:ascii="Times New Roman" w:hAnsi="Times New Roman" w:cs="Times New Roman"/>
          <w:noProof/>
        </w:rPr>
        <w:t xml:space="preserve">ocial </w:t>
      </w:r>
      <w:r w:rsidR="0053204B">
        <w:rPr>
          <w:rFonts w:ascii="Times New Roman" w:hAnsi="Times New Roman" w:cs="Times New Roman"/>
          <w:noProof/>
        </w:rPr>
        <w:t>c</w:t>
      </w:r>
      <w:r w:rsidRPr="0013495B">
        <w:rPr>
          <w:rFonts w:ascii="Times New Roman" w:hAnsi="Times New Roman" w:cs="Times New Roman"/>
          <w:noProof/>
        </w:rPr>
        <w:t xml:space="preserve">apital and the </w:t>
      </w:r>
      <w:r w:rsidR="0053204B">
        <w:rPr>
          <w:rFonts w:ascii="Times New Roman" w:hAnsi="Times New Roman" w:cs="Times New Roman"/>
          <w:noProof/>
        </w:rPr>
        <w:t>a</w:t>
      </w:r>
      <w:r w:rsidRPr="0013495B">
        <w:rPr>
          <w:rFonts w:ascii="Times New Roman" w:hAnsi="Times New Roman" w:cs="Times New Roman"/>
          <w:noProof/>
        </w:rPr>
        <w:t xml:space="preserve">ppropriateness of the New Zealand </w:t>
      </w:r>
      <w:r w:rsidR="0053204B">
        <w:rPr>
          <w:rFonts w:ascii="Times New Roman" w:hAnsi="Times New Roman" w:cs="Times New Roman"/>
          <w:noProof/>
        </w:rPr>
        <w:t>m</w:t>
      </w:r>
      <w:r w:rsidRPr="0013495B">
        <w:rPr>
          <w:rFonts w:ascii="Times New Roman" w:hAnsi="Times New Roman" w:cs="Times New Roman"/>
          <w:noProof/>
        </w:rPr>
        <w:t xml:space="preserve">odel for </w:t>
      </w:r>
      <w:r w:rsidR="0053204B">
        <w:rPr>
          <w:rFonts w:ascii="Times New Roman" w:hAnsi="Times New Roman" w:cs="Times New Roman"/>
          <w:noProof/>
        </w:rPr>
        <w:t>p</w:t>
      </w:r>
      <w:r w:rsidRPr="0013495B">
        <w:rPr>
          <w:rFonts w:ascii="Times New Roman" w:hAnsi="Times New Roman" w:cs="Times New Roman"/>
          <w:noProof/>
        </w:rPr>
        <w:t xml:space="preserve">ublic </w:t>
      </w:r>
      <w:r w:rsidR="0053204B">
        <w:rPr>
          <w:rFonts w:ascii="Times New Roman" w:hAnsi="Times New Roman" w:cs="Times New Roman"/>
          <w:noProof/>
        </w:rPr>
        <w:t>s</w:t>
      </w:r>
      <w:r w:rsidRPr="0013495B">
        <w:rPr>
          <w:rFonts w:ascii="Times New Roman" w:hAnsi="Times New Roman" w:cs="Times New Roman"/>
          <w:noProof/>
        </w:rPr>
        <w:t xml:space="preserve">ector </w:t>
      </w:r>
      <w:r w:rsidR="0053204B">
        <w:rPr>
          <w:rFonts w:ascii="Times New Roman" w:hAnsi="Times New Roman" w:cs="Times New Roman"/>
          <w:noProof/>
        </w:rPr>
        <w:t>r</w:t>
      </w:r>
      <w:r w:rsidRPr="0013495B">
        <w:rPr>
          <w:rFonts w:ascii="Times New Roman" w:hAnsi="Times New Roman" w:cs="Times New Roman"/>
          <w:noProof/>
        </w:rPr>
        <w:t xml:space="preserve">eform in </w:t>
      </w:r>
      <w:r w:rsidR="0053204B">
        <w:rPr>
          <w:rFonts w:ascii="Times New Roman" w:hAnsi="Times New Roman" w:cs="Times New Roman"/>
          <w:noProof/>
        </w:rPr>
        <w:t>d</w:t>
      </w:r>
      <w:r w:rsidRPr="0013495B">
        <w:rPr>
          <w:rFonts w:ascii="Times New Roman" w:hAnsi="Times New Roman" w:cs="Times New Roman"/>
          <w:noProof/>
        </w:rPr>
        <w:t xml:space="preserve">eveloping </w:t>
      </w:r>
      <w:r w:rsidR="0053204B">
        <w:rPr>
          <w:rFonts w:ascii="Times New Roman" w:hAnsi="Times New Roman" w:cs="Times New Roman"/>
          <w:noProof/>
        </w:rPr>
        <w:t>c</w:t>
      </w:r>
      <w:r w:rsidRPr="0013495B">
        <w:rPr>
          <w:rFonts w:ascii="Times New Roman" w:hAnsi="Times New Roman" w:cs="Times New Roman"/>
          <w:noProof/>
        </w:rPr>
        <w:t xml:space="preserve">ountries. </w:t>
      </w:r>
      <w:r w:rsidRPr="0013495B">
        <w:rPr>
          <w:rFonts w:ascii="Times New Roman" w:hAnsi="Times New Roman" w:cs="Times New Roman"/>
          <w:i/>
          <w:iCs/>
          <w:noProof/>
        </w:rPr>
        <w:t>World Development</w:t>
      </w:r>
      <w:r w:rsidR="0053204B">
        <w:rPr>
          <w:rFonts w:ascii="Times New Roman" w:hAnsi="Times New Roman" w:cs="Times New Roman"/>
          <w:noProof/>
        </w:rPr>
        <w:t xml:space="preserve"> </w:t>
      </w:r>
      <w:r w:rsidRPr="0053204B">
        <w:rPr>
          <w:rFonts w:ascii="Times New Roman" w:hAnsi="Times New Roman" w:cs="Times New Roman"/>
          <w:noProof/>
        </w:rPr>
        <w:t>29</w:t>
      </w:r>
      <w:r w:rsidRPr="0013495B">
        <w:rPr>
          <w:rFonts w:ascii="Times New Roman" w:hAnsi="Times New Roman" w:cs="Times New Roman"/>
          <w:noProof/>
        </w:rPr>
        <w:t>(2)</w:t>
      </w:r>
      <w:r w:rsidR="0053204B">
        <w:rPr>
          <w:rFonts w:ascii="Times New Roman" w:hAnsi="Times New Roman" w:cs="Times New Roman"/>
          <w:noProof/>
        </w:rPr>
        <w:t>:</w:t>
      </w:r>
      <w:r w:rsidRPr="0013495B">
        <w:rPr>
          <w:rFonts w:ascii="Times New Roman" w:hAnsi="Times New Roman" w:cs="Times New Roman"/>
          <w:noProof/>
        </w:rPr>
        <w:t xml:space="preserve"> 245–263.</w:t>
      </w:r>
    </w:p>
    <w:p w14:paraId="53D23E0E" w14:textId="130C779E" w:rsidR="00CA0ACB" w:rsidRPr="0013495B" w:rsidRDefault="00CA0ACB" w:rsidP="00CA0ACB">
      <w:pPr>
        <w:widowControl w:val="0"/>
        <w:autoSpaceDE w:val="0"/>
        <w:autoSpaceDN w:val="0"/>
        <w:adjustRightInd w:val="0"/>
        <w:spacing w:after="160"/>
        <w:ind w:left="480" w:hanging="480"/>
        <w:rPr>
          <w:rFonts w:ascii="Times New Roman" w:hAnsi="Times New Roman" w:cs="Times New Roman"/>
          <w:noProof/>
        </w:rPr>
      </w:pPr>
      <w:r w:rsidRPr="002364D7">
        <w:rPr>
          <w:rFonts w:ascii="Times New Roman" w:hAnsi="Times New Roman" w:cs="Times New Roman"/>
          <w:noProof/>
        </w:rPr>
        <w:t>Walsh, JT. 2003. Practical Measures to Promote Integrity in Customs Administrations.</w:t>
      </w:r>
      <w:r>
        <w:rPr>
          <w:rFonts w:ascii="Times New Roman" w:hAnsi="Times New Roman" w:cs="Times New Roman"/>
          <w:noProof/>
        </w:rPr>
        <w:t xml:space="preserve"> </w:t>
      </w:r>
      <w:r w:rsidRPr="002364D7">
        <w:rPr>
          <w:rFonts w:ascii="Times New Roman" w:hAnsi="Times New Roman" w:cs="Times New Roman"/>
          <w:noProof/>
        </w:rPr>
        <w:t xml:space="preserve">Edited by M Keen. </w:t>
      </w:r>
      <w:r w:rsidRPr="002364D7">
        <w:rPr>
          <w:rFonts w:ascii="Times New Roman" w:hAnsi="Times New Roman" w:cs="Times New Roman"/>
          <w:i/>
          <w:iCs/>
          <w:noProof/>
        </w:rPr>
        <w:t>In Changing Customs: Challenges and Strategies for the Reform of Customss Administration</w:t>
      </w:r>
      <w:r w:rsidRPr="002364D7">
        <w:rPr>
          <w:rFonts w:ascii="Times New Roman" w:hAnsi="Times New Roman" w:cs="Times New Roman"/>
          <w:noProof/>
        </w:rPr>
        <w:t>. Washington, DC: International Monetary Fund (IMF). https://www.elibrary.imf.org/view/IMF058/01185-9781589062115/01185-9781589062115/01185-9781589062115.xml?language=en.</w:t>
      </w:r>
    </w:p>
    <w:p w14:paraId="438074A9" w14:textId="38BE99EA"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Weber, M. 1978</w:t>
      </w:r>
      <w:r w:rsidR="0053204B">
        <w:rPr>
          <w:rFonts w:ascii="Times New Roman" w:hAnsi="Times New Roman" w:cs="Times New Roman"/>
          <w:noProof/>
        </w:rPr>
        <w:t xml:space="preserve">. </w:t>
      </w:r>
      <w:r w:rsidRPr="0013495B">
        <w:rPr>
          <w:rFonts w:ascii="Times New Roman" w:hAnsi="Times New Roman" w:cs="Times New Roman"/>
          <w:i/>
          <w:iCs/>
          <w:noProof/>
        </w:rPr>
        <w:t xml:space="preserve">Economy and </w:t>
      </w:r>
      <w:r w:rsidR="0053204B">
        <w:rPr>
          <w:rFonts w:ascii="Times New Roman" w:hAnsi="Times New Roman" w:cs="Times New Roman"/>
          <w:i/>
          <w:iCs/>
          <w:noProof/>
        </w:rPr>
        <w:t>s</w:t>
      </w:r>
      <w:r w:rsidRPr="0013495B">
        <w:rPr>
          <w:rFonts w:ascii="Times New Roman" w:hAnsi="Times New Roman" w:cs="Times New Roman"/>
          <w:i/>
          <w:iCs/>
          <w:noProof/>
        </w:rPr>
        <w:t xml:space="preserve">ociety: An </w:t>
      </w:r>
      <w:r w:rsidR="0053204B">
        <w:rPr>
          <w:rFonts w:ascii="Times New Roman" w:hAnsi="Times New Roman" w:cs="Times New Roman"/>
          <w:i/>
          <w:iCs/>
          <w:noProof/>
        </w:rPr>
        <w:t>o</w:t>
      </w:r>
      <w:r w:rsidRPr="0013495B">
        <w:rPr>
          <w:rFonts w:ascii="Times New Roman" w:hAnsi="Times New Roman" w:cs="Times New Roman"/>
          <w:i/>
          <w:iCs/>
          <w:noProof/>
        </w:rPr>
        <w:t xml:space="preserve">utline of </w:t>
      </w:r>
      <w:r w:rsidR="0053204B">
        <w:rPr>
          <w:rFonts w:ascii="Times New Roman" w:hAnsi="Times New Roman" w:cs="Times New Roman"/>
          <w:i/>
          <w:iCs/>
          <w:noProof/>
        </w:rPr>
        <w:t>i</w:t>
      </w:r>
      <w:r w:rsidRPr="0013495B">
        <w:rPr>
          <w:rFonts w:ascii="Times New Roman" w:hAnsi="Times New Roman" w:cs="Times New Roman"/>
          <w:i/>
          <w:iCs/>
          <w:noProof/>
        </w:rPr>
        <w:t xml:space="preserve">nterpretive </w:t>
      </w:r>
      <w:r w:rsidR="0053204B">
        <w:rPr>
          <w:rFonts w:ascii="Times New Roman" w:hAnsi="Times New Roman" w:cs="Times New Roman"/>
          <w:i/>
          <w:iCs/>
          <w:noProof/>
        </w:rPr>
        <w:t>s</w:t>
      </w:r>
      <w:r w:rsidRPr="0013495B">
        <w:rPr>
          <w:rFonts w:ascii="Times New Roman" w:hAnsi="Times New Roman" w:cs="Times New Roman"/>
          <w:i/>
          <w:iCs/>
          <w:noProof/>
        </w:rPr>
        <w:t>ociology</w:t>
      </w:r>
      <w:r w:rsidRPr="0013495B">
        <w:rPr>
          <w:rFonts w:ascii="Times New Roman" w:hAnsi="Times New Roman" w:cs="Times New Roman"/>
          <w:noProof/>
        </w:rPr>
        <w:t>. Berkley, CA: Univervisty of California Press.</w:t>
      </w:r>
    </w:p>
    <w:p w14:paraId="320860BF" w14:textId="1F3E1BBE"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Widdowson, D. 2013. Bordering on corruption: </w:t>
      </w:r>
      <w:r w:rsidR="0053204B">
        <w:rPr>
          <w:rFonts w:ascii="Times New Roman" w:hAnsi="Times New Roman" w:cs="Times New Roman"/>
          <w:noProof/>
        </w:rPr>
        <w:t>A</w:t>
      </w:r>
      <w:r w:rsidRPr="0013495B">
        <w:rPr>
          <w:rFonts w:ascii="Times New Roman" w:hAnsi="Times New Roman" w:cs="Times New Roman"/>
          <w:noProof/>
        </w:rPr>
        <w:t xml:space="preserve">n analysis of corrupt customs practices that impact the trading community. </w:t>
      </w:r>
      <w:r w:rsidRPr="0013495B">
        <w:rPr>
          <w:rFonts w:ascii="Times New Roman" w:hAnsi="Times New Roman" w:cs="Times New Roman"/>
          <w:i/>
          <w:iCs/>
          <w:noProof/>
        </w:rPr>
        <w:t>World Customs Journal</w:t>
      </w:r>
      <w:r w:rsidRPr="0013495B">
        <w:rPr>
          <w:rFonts w:ascii="Times New Roman" w:hAnsi="Times New Roman" w:cs="Times New Roman"/>
          <w:noProof/>
        </w:rPr>
        <w:t xml:space="preserve"> </w:t>
      </w:r>
      <w:r w:rsidRPr="0053204B">
        <w:rPr>
          <w:rFonts w:ascii="Times New Roman" w:hAnsi="Times New Roman" w:cs="Times New Roman"/>
          <w:noProof/>
        </w:rPr>
        <w:t>7</w:t>
      </w:r>
      <w:r w:rsidRPr="0013495B">
        <w:rPr>
          <w:rFonts w:ascii="Times New Roman" w:hAnsi="Times New Roman" w:cs="Times New Roman"/>
          <w:noProof/>
        </w:rPr>
        <w:t>(2)</w:t>
      </w:r>
      <w:r w:rsidR="0053204B">
        <w:rPr>
          <w:rFonts w:ascii="Times New Roman" w:hAnsi="Times New Roman" w:cs="Times New Roman"/>
          <w:noProof/>
        </w:rPr>
        <w:t>:</w:t>
      </w:r>
      <w:r w:rsidRPr="0013495B">
        <w:rPr>
          <w:rFonts w:ascii="Times New Roman" w:hAnsi="Times New Roman" w:cs="Times New Roman"/>
          <w:noProof/>
        </w:rPr>
        <w:t xml:space="preserve"> 11–22.</w:t>
      </w:r>
    </w:p>
    <w:p w14:paraId="067441B4" w14:textId="5BE01300"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Wilcox, P., </w:t>
      </w:r>
      <w:r w:rsidR="0053204B">
        <w:rPr>
          <w:rFonts w:ascii="Times New Roman" w:hAnsi="Times New Roman" w:cs="Times New Roman"/>
          <w:noProof/>
        </w:rPr>
        <w:t>and F.</w:t>
      </w:r>
      <w:r w:rsidRPr="0013495B">
        <w:rPr>
          <w:rFonts w:ascii="Times New Roman" w:hAnsi="Times New Roman" w:cs="Times New Roman"/>
          <w:noProof/>
        </w:rPr>
        <w:t xml:space="preserve"> Cullen</w:t>
      </w:r>
      <w:r w:rsidR="0053204B">
        <w:rPr>
          <w:rFonts w:ascii="Times New Roman" w:hAnsi="Times New Roman" w:cs="Times New Roman"/>
          <w:noProof/>
        </w:rPr>
        <w:t xml:space="preserve">. </w:t>
      </w:r>
      <w:r w:rsidRPr="0013495B">
        <w:rPr>
          <w:rFonts w:ascii="Times New Roman" w:hAnsi="Times New Roman" w:cs="Times New Roman"/>
          <w:noProof/>
        </w:rPr>
        <w:t xml:space="preserve">2018. Situational </w:t>
      </w:r>
      <w:r w:rsidR="0053204B">
        <w:rPr>
          <w:rFonts w:ascii="Times New Roman" w:hAnsi="Times New Roman" w:cs="Times New Roman"/>
          <w:noProof/>
        </w:rPr>
        <w:t>o</w:t>
      </w:r>
      <w:r w:rsidRPr="0013495B">
        <w:rPr>
          <w:rFonts w:ascii="Times New Roman" w:hAnsi="Times New Roman" w:cs="Times New Roman"/>
          <w:noProof/>
        </w:rPr>
        <w:t xml:space="preserve">pportunity </w:t>
      </w:r>
      <w:r w:rsidR="0053204B">
        <w:rPr>
          <w:rFonts w:ascii="Times New Roman" w:hAnsi="Times New Roman" w:cs="Times New Roman"/>
          <w:noProof/>
        </w:rPr>
        <w:t>t</w:t>
      </w:r>
      <w:r w:rsidRPr="0013495B">
        <w:rPr>
          <w:rFonts w:ascii="Times New Roman" w:hAnsi="Times New Roman" w:cs="Times New Roman"/>
          <w:noProof/>
        </w:rPr>
        <w:t xml:space="preserve">heories of </w:t>
      </w:r>
      <w:r w:rsidR="0053204B">
        <w:rPr>
          <w:rFonts w:ascii="Times New Roman" w:hAnsi="Times New Roman" w:cs="Times New Roman"/>
          <w:noProof/>
        </w:rPr>
        <w:t>c</w:t>
      </w:r>
      <w:r w:rsidRPr="0013495B">
        <w:rPr>
          <w:rFonts w:ascii="Times New Roman" w:hAnsi="Times New Roman" w:cs="Times New Roman"/>
          <w:noProof/>
        </w:rPr>
        <w:t xml:space="preserve">rime. </w:t>
      </w:r>
      <w:r w:rsidRPr="0013495B">
        <w:rPr>
          <w:rFonts w:ascii="Times New Roman" w:hAnsi="Times New Roman" w:cs="Times New Roman"/>
          <w:i/>
          <w:iCs/>
          <w:noProof/>
        </w:rPr>
        <w:t>Annual Review of Criminology</w:t>
      </w:r>
      <w:r w:rsidRPr="0013495B">
        <w:rPr>
          <w:rFonts w:ascii="Times New Roman" w:hAnsi="Times New Roman" w:cs="Times New Roman"/>
          <w:noProof/>
        </w:rPr>
        <w:t xml:space="preserve"> </w:t>
      </w:r>
      <w:r w:rsidRPr="0053204B">
        <w:rPr>
          <w:rFonts w:ascii="Times New Roman" w:hAnsi="Times New Roman" w:cs="Times New Roman"/>
          <w:noProof/>
        </w:rPr>
        <w:t>1</w:t>
      </w:r>
      <w:r w:rsidR="0053204B" w:rsidRPr="0053204B">
        <w:rPr>
          <w:rFonts w:ascii="Times New Roman" w:hAnsi="Times New Roman" w:cs="Times New Roman"/>
          <w:noProof/>
        </w:rPr>
        <w:t>:</w:t>
      </w:r>
      <w:r w:rsidRPr="0013495B">
        <w:rPr>
          <w:rFonts w:ascii="Times New Roman" w:hAnsi="Times New Roman" w:cs="Times New Roman"/>
          <w:noProof/>
        </w:rPr>
        <w:t xml:space="preserve"> 123–148.</w:t>
      </w:r>
    </w:p>
    <w:p w14:paraId="3EF68BBF" w14:textId="28F1309B"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World Bank. 2010. </w:t>
      </w:r>
      <w:r w:rsidRPr="0013495B">
        <w:rPr>
          <w:rFonts w:ascii="Times New Roman" w:hAnsi="Times New Roman" w:cs="Times New Roman"/>
          <w:i/>
          <w:iCs/>
          <w:noProof/>
        </w:rPr>
        <w:t xml:space="preserve">Implementation, </w:t>
      </w:r>
      <w:r w:rsidR="00056E3C">
        <w:rPr>
          <w:rFonts w:ascii="Times New Roman" w:hAnsi="Times New Roman" w:cs="Times New Roman"/>
          <w:i/>
          <w:iCs/>
          <w:noProof/>
        </w:rPr>
        <w:t>c</w:t>
      </w:r>
      <w:r w:rsidRPr="0013495B">
        <w:rPr>
          <w:rFonts w:ascii="Times New Roman" w:hAnsi="Times New Roman" w:cs="Times New Roman"/>
          <w:i/>
          <w:iCs/>
          <w:noProof/>
        </w:rPr>
        <w:t xml:space="preserve">ompletion and </w:t>
      </w:r>
      <w:r w:rsidR="00056E3C">
        <w:rPr>
          <w:rFonts w:ascii="Times New Roman" w:hAnsi="Times New Roman" w:cs="Times New Roman"/>
          <w:i/>
          <w:iCs/>
          <w:noProof/>
        </w:rPr>
        <w:t>r</w:t>
      </w:r>
      <w:r w:rsidRPr="0013495B">
        <w:rPr>
          <w:rFonts w:ascii="Times New Roman" w:hAnsi="Times New Roman" w:cs="Times New Roman"/>
          <w:i/>
          <w:iCs/>
          <w:noProof/>
        </w:rPr>
        <w:t xml:space="preserve">esults </w:t>
      </w:r>
      <w:r w:rsidR="00056E3C">
        <w:rPr>
          <w:rFonts w:ascii="Times New Roman" w:hAnsi="Times New Roman" w:cs="Times New Roman"/>
          <w:i/>
          <w:iCs/>
          <w:noProof/>
        </w:rPr>
        <w:t>r</w:t>
      </w:r>
      <w:r w:rsidRPr="0013495B">
        <w:rPr>
          <w:rFonts w:ascii="Times New Roman" w:hAnsi="Times New Roman" w:cs="Times New Roman"/>
          <w:i/>
          <w:iCs/>
          <w:noProof/>
        </w:rPr>
        <w:t xml:space="preserve">eport: Ghana </w:t>
      </w:r>
      <w:r w:rsidR="00056E3C">
        <w:rPr>
          <w:rFonts w:ascii="Times New Roman" w:hAnsi="Times New Roman" w:cs="Times New Roman"/>
          <w:i/>
          <w:iCs/>
          <w:noProof/>
        </w:rPr>
        <w:t>T</w:t>
      </w:r>
      <w:r w:rsidRPr="0013495B">
        <w:rPr>
          <w:rFonts w:ascii="Times New Roman" w:hAnsi="Times New Roman" w:cs="Times New Roman"/>
          <w:i/>
          <w:iCs/>
          <w:noProof/>
        </w:rPr>
        <w:t xml:space="preserve">rade and </w:t>
      </w:r>
      <w:r w:rsidR="00056E3C">
        <w:rPr>
          <w:rFonts w:ascii="Times New Roman" w:hAnsi="Times New Roman" w:cs="Times New Roman"/>
          <w:i/>
          <w:iCs/>
          <w:noProof/>
        </w:rPr>
        <w:t>I</w:t>
      </w:r>
      <w:r w:rsidRPr="0013495B">
        <w:rPr>
          <w:rFonts w:ascii="Times New Roman" w:hAnsi="Times New Roman" w:cs="Times New Roman"/>
          <w:i/>
          <w:iCs/>
          <w:noProof/>
        </w:rPr>
        <w:t>nvestment Gateway Project (GHATIG)</w:t>
      </w:r>
      <w:r w:rsidRPr="0013495B">
        <w:rPr>
          <w:rFonts w:ascii="Times New Roman" w:hAnsi="Times New Roman" w:cs="Times New Roman"/>
          <w:noProof/>
        </w:rPr>
        <w:t>. Washington, DC</w:t>
      </w:r>
      <w:r w:rsidR="00056E3C">
        <w:rPr>
          <w:rFonts w:ascii="Times New Roman" w:hAnsi="Times New Roman" w:cs="Times New Roman"/>
          <w:noProof/>
        </w:rPr>
        <w:t>: World Bank</w:t>
      </w:r>
      <w:r w:rsidRPr="0013495B">
        <w:rPr>
          <w:rFonts w:ascii="Times New Roman" w:hAnsi="Times New Roman" w:cs="Times New Roman"/>
          <w:noProof/>
        </w:rPr>
        <w:t>.</w:t>
      </w:r>
    </w:p>
    <w:p w14:paraId="135BEA11" w14:textId="1D95BF57"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World Bank. 2011. </w:t>
      </w:r>
      <w:r w:rsidRPr="0013495B">
        <w:rPr>
          <w:rFonts w:ascii="Times New Roman" w:hAnsi="Times New Roman" w:cs="Times New Roman"/>
          <w:i/>
          <w:iCs/>
          <w:noProof/>
        </w:rPr>
        <w:t xml:space="preserve">An </w:t>
      </w:r>
      <w:r w:rsidR="00056E3C">
        <w:rPr>
          <w:rFonts w:ascii="Times New Roman" w:hAnsi="Times New Roman" w:cs="Times New Roman"/>
          <w:i/>
          <w:iCs/>
          <w:noProof/>
        </w:rPr>
        <w:t>e</w:t>
      </w:r>
      <w:r w:rsidRPr="0013495B">
        <w:rPr>
          <w:rFonts w:ascii="Times New Roman" w:hAnsi="Times New Roman" w:cs="Times New Roman"/>
          <w:i/>
          <w:iCs/>
          <w:noProof/>
        </w:rPr>
        <w:t xml:space="preserve">valuation of World Bank </w:t>
      </w:r>
      <w:r w:rsidR="00056E3C">
        <w:rPr>
          <w:rFonts w:ascii="Times New Roman" w:hAnsi="Times New Roman" w:cs="Times New Roman"/>
          <w:i/>
          <w:iCs/>
          <w:noProof/>
        </w:rPr>
        <w:t>G</w:t>
      </w:r>
      <w:r w:rsidRPr="0013495B">
        <w:rPr>
          <w:rFonts w:ascii="Times New Roman" w:hAnsi="Times New Roman" w:cs="Times New Roman"/>
          <w:i/>
          <w:iCs/>
          <w:noProof/>
        </w:rPr>
        <w:t xml:space="preserve">roup </w:t>
      </w:r>
      <w:r w:rsidR="00056E3C">
        <w:rPr>
          <w:rFonts w:ascii="Times New Roman" w:hAnsi="Times New Roman" w:cs="Times New Roman"/>
          <w:i/>
          <w:iCs/>
          <w:noProof/>
        </w:rPr>
        <w:t>a</w:t>
      </w:r>
      <w:r w:rsidRPr="0013495B">
        <w:rPr>
          <w:rFonts w:ascii="Times New Roman" w:hAnsi="Times New Roman" w:cs="Times New Roman"/>
          <w:i/>
          <w:iCs/>
          <w:noProof/>
        </w:rPr>
        <w:t xml:space="preserve">ctivities in </w:t>
      </w:r>
      <w:r w:rsidR="00056E3C">
        <w:rPr>
          <w:rFonts w:ascii="Times New Roman" w:hAnsi="Times New Roman" w:cs="Times New Roman"/>
          <w:i/>
          <w:iCs/>
          <w:noProof/>
        </w:rPr>
        <w:t>i</w:t>
      </w:r>
      <w:r w:rsidRPr="0013495B">
        <w:rPr>
          <w:rFonts w:ascii="Times New Roman" w:hAnsi="Times New Roman" w:cs="Times New Roman"/>
          <w:i/>
          <w:iCs/>
          <w:noProof/>
        </w:rPr>
        <w:t xml:space="preserve">nformation and </w:t>
      </w:r>
      <w:r w:rsidR="00056E3C">
        <w:rPr>
          <w:rFonts w:ascii="Times New Roman" w:hAnsi="Times New Roman" w:cs="Times New Roman"/>
          <w:i/>
          <w:iCs/>
          <w:noProof/>
        </w:rPr>
        <w:t>c</w:t>
      </w:r>
      <w:r w:rsidRPr="0013495B">
        <w:rPr>
          <w:rFonts w:ascii="Times New Roman" w:hAnsi="Times New Roman" w:cs="Times New Roman"/>
          <w:i/>
          <w:iCs/>
          <w:noProof/>
        </w:rPr>
        <w:t xml:space="preserve">ommunication </w:t>
      </w:r>
      <w:r w:rsidR="00056E3C">
        <w:rPr>
          <w:rFonts w:ascii="Times New Roman" w:hAnsi="Times New Roman" w:cs="Times New Roman"/>
          <w:i/>
          <w:iCs/>
          <w:noProof/>
        </w:rPr>
        <w:t>t</w:t>
      </w:r>
      <w:r w:rsidRPr="0013495B">
        <w:rPr>
          <w:rFonts w:ascii="Times New Roman" w:hAnsi="Times New Roman" w:cs="Times New Roman"/>
          <w:i/>
          <w:iCs/>
          <w:noProof/>
        </w:rPr>
        <w:t>echnologies</w:t>
      </w:r>
      <w:r w:rsidRPr="0013495B">
        <w:rPr>
          <w:rFonts w:ascii="Times New Roman" w:hAnsi="Times New Roman" w:cs="Times New Roman"/>
          <w:noProof/>
        </w:rPr>
        <w:t>. Washington, DC</w:t>
      </w:r>
      <w:r w:rsidR="00056E3C">
        <w:rPr>
          <w:rFonts w:ascii="Times New Roman" w:hAnsi="Times New Roman" w:cs="Times New Roman"/>
          <w:noProof/>
        </w:rPr>
        <w:t>: World Bank</w:t>
      </w:r>
      <w:r w:rsidRPr="0013495B">
        <w:rPr>
          <w:rFonts w:ascii="Times New Roman" w:hAnsi="Times New Roman" w:cs="Times New Roman"/>
          <w:noProof/>
        </w:rPr>
        <w:t>.</w:t>
      </w:r>
    </w:p>
    <w:p w14:paraId="482F532F" w14:textId="5184F293"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World Bank. 2016. </w:t>
      </w:r>
      <w:r w:rsidRPr="0013495B">
        <w:rPr>
          <w:rFonts w:ascii="Times New Roman" w:hAnsi="Times New Roman" w:cs="Times New Roman"/>
          <w:i/>
          <w:iCs/>
          <w:noProof/>
        </w:rPr>
        <w:t xml:space="preserve">World </w:t>
      </w:r>
      <w:r w:rsidR="00056E3C">
        <w:rPr>
          <w:rFonts w:ascii="Times New Roman" w:hAnsi="Times New Roman" w:cs="Times New Roman"/>
          <w:i/>
          <w:iCs/>
          <w:noProof/>
        </w:rPr>
        <w:t>d</w:t>
      </w:r>
      <w:r w:rsidRPr="0013495B">
        <w:rPr>
          <w:rFonts w:ascii="Times New Roman" w:hAnsi="Times New Roman" w:cs="Times New Roman"/>
          <w:i/>
          <w:iCs/>
          <w:noProof/>
        </w:rPr>
        <w:t>evelopment</w:t>
      </w:r>
      <w:r w:rsidR="00056E3C">
        <w:rPr>
          <w:rFonts w:ascii="Times New Roman" w:hAnsi="Times New Roman" w:cs="Times New Roman"/>
          <w:i/>
          <w:iCs/>
          <w:noProof/>
        </w:rPr>
        <w:t>r</w:t>
      </w:r>
      <w:r w:rsidRPr="0013495B">
        <w:rPr>
          <w:rFonts w:ascii="Times New Roman" w:hAnsi="Times New Roman" w:cs="Times New Roman"/>
          <w:i/>
          <w:iCs/>
          <w:noProof/>
        </w:rPr>
        <w:t xml:space="preserve">Report 2016: Digital </w:t>
      </w:r>
      <w:r w:rsidR="00056E3C">
        <w:rPr>
          <w:rFonts w:ascii="Times New Roman" w:hAnsi="Times New Roman" w:cs="Times New Roman"/>
          <w:i/>
          <w:iCs/>
          <w:noProof/>
        </w:rPr>
        <w:t>d</w:t>
      </w:r>
      <w:r w:rsidRPr="0013495B">
        <w:rPr>
          <w:rFonts w:ascii="Times New Roman" w:hAnsi="Times New Roman" w:cs="Times New Roman"/>
          <w:i/>
          <w:iCs/>
          <w:noProof/>
        </w:rPr>
        <w:t>ividents</w:t>
      </w:r>
      <w:r w:rsidRPr="0013495B">
        <w:rPr>
          <w:rFonts w:ascii="Times New Roman" w:hAnsi="Times New Roman" w:cs="Times New Roman"/>
          <w:noProof/>
        </w:rPr>
        <w:t xml:space="preserve">. Washington, DC: </w:t>
      </w:r>
      <w:r w:rsidRPr="0013495B">
        <w:rPr>
          <w:rFonts w:ascii="Times New Roman" w:hAnsi="Times New Roman" w:cs="Times New Roman"/>
          <w:noProof/>
        </w:rPr>
        <w:lastRenderedPageBreak/>
        <w:t>World Bank.</w:t>
      </w:r>
    </w:p>
    <w:p w14:paraId="5A971714" w14:textId="540FA0C2" w:rsidR="0013495B" w:rsidRPr="0013495B" w:rsidRDefault="0013495B" w:rsidP="0013495B">
      <w:pPr>
        <w:widowControl w:val="0"/>
        <w:autoSpaceDE w:val="0"/>
        <w:autoSpaceDN w:val="0"/>
        <w:adjustRightInd w:val="0"/>
        <w:ind w:left="480" w:hanging="480"/>
        <w:rPr>
          <w:rFonts w:ascii="Times New Roman" w:hAnsi="Times New Roman" w:cs="Times New Roman"/>
          <w:noProof/>
        </w:rPr>
      </w:pPr>
      <w:r w:rsidRPr="0013495B">
        <w:rPr>
          <w:rFonts w:ascii="Times New Roman" w:hAnsi="Times New Roman" w:cs="Times New Roman"/>
          <w:noProof/>
        </w:rPr>
        <w:t xml:space="preserve">World Customs Organization. 1993. The Arusha </w:t>
      </w:r>
      <w:r w:rsidR="00D32374">
        <w:rPr>
          <w:rFonts w:ascii="Times New Roman" w:hAnsi="Times New Roman" w:cs="Times New Roman"/>
          <w:noProof/>
        </w:rPr>
        <w:t>d</w:t>
      </w:r>
      <w:r w:rsidRPr="0013495B">
        <w:rPr>
          <w:rFonts w:ascii="Times New Roman" w:hAnsi="Times New Roman" w:cs="Times New Roman"/>
          <w:noProof/>
        </w:rPr>
        <w:t xml:space="preserve">eclaration: Declaration of the </w:t>
      </w:r>
      <w:r w:rsidR="00D32374">
        <w:rPr>
          <w:rFonts w:ascii="Times New Roman" w:hAnsi="Times New Roman" w:cs="Times New Roman"/>
          <w:noProof/>
        </w:rPr>
        <w:t>c</w:t>
      </w:r>
      <w:r w:rsidRPr="0013495B">
        <w:rPr>
          <w:rFonts w:ascii="Times New Roman" w:hAnsi="Times New Roman" w:cs="Times New Roman"/>
          <w:noProof/>
        </w:rPr>
        <w:t xml:space="preserve">ustoms </w:t>
      </w:r>
      <w:r w:rsidR="00D32374">
        <w:rPr>
          <w:rFonts w:ascii="Times New Roman" w:hAnsi="Times New Roman" w:cs="Times New Roman"/>
          <w:noProof/>
        </w:rPr>
        <w:t>c</w:t>
      </w:r>
      <w:r w:rsidRPr="0013495B">
        <w:rPr>
          <w:rFonts w:ascii="Times New Roman" w:hAnsi="Times New Roman" w:cs="Times New Roman"/>
          <w:noProof/>
        </w:rPr>
        <w:t xml:space="preserve">o-operation </w:t>
      </w:r>
      <w:r w:rsidR="00D32374">
        <w:rPr>
          <w:rFonts w:ascii="Times New Roman" w:hAnsi="Times New Roman" w:cs="Times New Roman"/>
          <w:noProof/>
        </w:rPr>
        <w:t>c</w:t>
      </w:r>
      <w:r w:rsidRPr="0013495B">
        <w:rPr>
          <w:rFonts w:ascii="Times New Roman" w:hAnsi="Times New Roman" w:cs="Times New Roman"/>
          <w:noProof/>
        </w:rPr>
        <w:t xml:space="preserve">ouncil </w:t>
      </w:r>
      <w:r w:rsidR="00D32374">
        <w:rPr>
          <w:rFonts w:ascii="Times New Roman" w:hAnsi="Times New Roman" w:cs="Times New Roman"/>
          <w:noProof/>
        </w:rPr>
        <w:t>c</w:t>
      </w:r>
      <w:r w:rsidRPr="0013495B">
        <w:rPr>
          <w:rFonts w:ascii="Times New Roman" w:hAnsi="Times New Roman" w:cs="Times New Roman"/>
          <w:noProof/>
        </w:rPr>
        <w:t xml:space="preserve">oncerning </w:t>
      </w:r>
      <w:r w:rsidR="00D32374">
        <w:rPr>
          <w:rFonts w:ascii="Times New Roman" w:hAnsi="Times New Roman" w:cs="Times New Roman"/>
          <w:noProof/>
        </w:rPr>
        <w:t>i</w:t>
      </w:r>
      <w:r w:rsidRPr="0013495B">
        <w:rPr>
          <w:rFonts w:ascii="Times New Roman" w:hAnsi="Times New Roman" w:cs="Times New Roman"/>
          <w:noProof/>
        </w:rPr>
        <w:t xml:space="preserve">ntegrity in </w:t>
      </w:r>
      <w:r w:rsidR="00D32374">
        <w:rPr>
          <w:rFonts w:ascii="Times New Roman" w:hAnsi="Times New Roman" w:cs="Times New Roman"/>
          <w:noProof/>
        </w:rPr>
        <w:t>c</w:t>
      </w:r>
      <w:r w:rsidRPr="0013495B">
        <w:rPr>
          <w:rFonts w:ascii="Times New Roman" w:hAnsi="Times New Roman" w:cs="Times New Roman"/>
          <w:noProof/>
        </w:rPr>
        <w:t>ustoms.</w:t>
      </w:r>
      <w:r w:rsidR="00D32374">
        <w:rPr>
          <w:rFonts w:ascii="Times New Roman" w:hAnsi="Times New Roman" w:cs="Times New Roman"/>
          <w:noProof/>
        </w:rPr>
        <w:t xml:space="preserve"> Assessed November 30,</w:t>
      </w:r>
      <w:r w:rsidR="00056E3C">
        <w:rPr>
          <w:rFonts w:ascii="Times New Roman" w:hAnsi="Times New Roman" w:cs="Times New Roman"/>
          <w:noProof/>
        </w:rPr>
        <w:t xml:space="preserve"> 2020.  </w:t>
      </w:r>
      <w:r w:rsidR="00056E3C" w:rsidRPr="00056E3C">
        <w:rPr>
          <w:rFonts w:ascii="Times New Roman" w:hAnsi="Times New Roman" w:cs="Times New Roman"/>
          <w:noProof/>
        </w:rPr>
        <w:t>http://www.wcoomd.org/-/media/wco/public/global/pdf/about-us/legal-instruments/declarations/revised_arusha_declaration_en.pdf?la=en</w:t>
      </w:r>
    </w:p>
    <w:p w14:paraId="3DE5A81B" w14:textId="77777777" w:rsidR="00CA0ACB" w:rsidRPr="002364D7" w:rsidRDefault="00CA0ACB" w:rsidP="00CA0ACB">
      <w:pPr>
        <w:widowControl w:val="0"/>
        <w:autoSpaceDE w:val="0"/>
        <w:autoSpaceDN w:val="0"/>
        <w:adjustRightInd w:val="0"/>
        <w:spacing w:after="160"/>
        <w:ind w:left="480" w:hanging="480"/>
        <w:rPr>
          <w:rFonts w:ascii="Times New Roman" w:hAnsi="Times New Roman" w:cs="Times New Roman"/>
          <w:noProof/>
        </w:rPr>
      </w:pPr>
      <w:r w:rsidRPr="002364D7">
        <w:rPr>
          <w:rFonts w:ascii="Times New Roman" w:hAnsi="Times New Roman" w:cs="Times New Roman"/>
          <w:noProof/>
        </w:rPr>
        <w:t>World Customs Organization. 2012. “Revised Integrity Development Guide.” Brussels. http://www.wcoomd.org/-/media/wco/public/global/pdf/topics/integrity/instruments-and-tools/integrity_guide.pdf?la=en.</w:t>
      </w:r>
    </w:p>
    <w:p w14:paraId="47D7D737" w14:textId="77777777" w:rsidR="00D32374" w:rsidRPr="0013495B" w:rsidRDefault="00D32374" w:rsidP="0013495B">
      <w:pPr>
        <w:widowControl w:val="0"/>
        <w:autoSpaceDE w:val="0"/>
        <w:autoSpaceDN w:val="0"/>
        <w:adjustRightInd w:val="0"/>
        <w:ind w:left="480" w:hanging="480"/>
        <w:rPr>
          <w:rFonts w:ascii="Times New Roman" w:hAnsi="Times New Roman" w:cs="Times New Roman"/>
          <w:noProof/>
        </w:rPr>
      </w:pPr>
    </w:p>
    <w:p w14:paraId="2972DBD6" w14:textId="3CCD83DB" w:rsidR="00E80E44" w:rsidRDefault="00E80E44" w:rsidP="0013495B">
      <w:pPr>
        <w:widowControl w:val="0"/>
        <w:autoSpaceDE w:val="0"/>
        <w:autoSpaceDN w:val="0"/>
        <w:adjustRightInd w:val="0"/>
        <w:ind w:left="480" w:hanging="480"/>
        <w:rPr>
          <w:rFonts w:ascii="Times New Roman" w:hAnsi="Times New Roman" w:cs="Times New Roman"/>
          <w:lang w:val="en-US"/>
        </w:rPr>
      </w:pPr>
      <w:r w:rsidRPr="00C62567">
        <w:rPr>
          <w:rFonts w:ascii="Times New Roman" w:hAnsi="Times New Roman" w:cs="Times New Roman"/>
          <w:lang w:val="en-US"/>
        </w:rPr>
        <w:fldChar w:fldCharType="end"/>
      </w:r>
    </w:p>
    <w:p w14:paraId="14C57A7D" w14:textId="2E6EF0CC" w:rsidR="00DB4512" w:rsidRDefault="00DB4512" w:rsidP="00CA0ACB">
      <w:pPr>
        <w:widowControl w:val="0"/>
        <w:autoSpaceDE w:val="0"/>
        <w:autoSpaceDN w:val="0"/>
        <w:adjustRightInd w:val="0"/>
        <w:rPr>
          <w:rFonts w:ascii="Times New Roman" w:hAnsi="Times New Roman" w:cs="Times New Roman"/>
          <w:lang w:val="en-US"/>
        </w:rPr>
      </w:pPr>
    </w:p>
    <w:p w14:paraId="7118858B" w14:textId="54C8119E" w:rsidR="00CA0ACB" w:rsidRDefault="00CA0ACB" w:rsidP="00CA0ACB">
      <w:pPr>
        <w:widowControl w:val="0"/>
        <w:autoSpaceDE w:val="0"/>
        <w:autoSpaceDN w:val="0"/>
        <w:adjustRightInd w:val="0"/>
        <w:rPr>
          <w:rFonts w:ascii="Times New Roman" w:hAnsi="Times New Roman" w:cs="Times New Roman"/>
          <w:lang w:val="en-US"/>
        </w:rPr>
      </w:pPr>
    </w:p>
    <w:p w14:paraId="1A58B870" w14:textId="58A85297" w:rsidR="00CA0ACB" w:rsidRDefault="00CA0ACB" w:rsidP="00CA0ACB">
      <w:pPr>
        <w:widowControl w:val="0"/>
        <w:autoSpaceDE w:val="0"/>
        <w:autoSpaceDN w:val="0"/>
        <w:adjustRightInd w:val="0"/>
        <w:rPr>
          <w:rFonts w:ascii="Times New Roman" w:hAnsi="Times New Roman" w:cs="Times New Roman"/>
          <w:lang w:val="en-US"/>
        </w:rPr>
      </w:pPr>
    </w:p>
    <w:p w14:paraId="4C7543A5" w14:textId="49B0F425" w:rsidR="00CA0ACB" w:rsidRDefault="00CA0ACB" w:rsidP="00CA0ACB">
      <w:pPr>
        <w:widowControl w:val="0"/>
        <w:autoSpaceDE w:val="0"/>
        <w:autoSpaceDN w:val="0"/>
        <w:adjustRightInd w:val="0"/>
        <w:rPr>
          <w:rFonts w:ascii="Times New Roman" w:hAnsi="Times New Roman" w:cs="Times New Roman"/>
          <w:lang w:val="en-US"/>
        </w:rPr>
      </w:pPr>
    </w:p>
    <w:p w14:paraId="24931C2A" w14:textId="77777777" w:rsidR="00CA0ACB" w:rsidRPr="002446B4" w:rsidRDefault="00CA0ACB" w:rsidP="00CA0ACB">
      <w:pPr>
        <w:widowControl w:val="0"/>
        <w:autoSpaceDE w:val="0"/>
        <w:autoSpaceDN w:val="0"/>
        <w:adjustRightInd w:val="0"/>
        <w:rPr>
          <w:rFonts w:ascii="Times New Roman" w:hAnsi="Times New Roman" w:cs="Times New Roman"/>
          <w:lang w:val="en-US"/>
        </w:rPr>
      </w:pPr>
    </w:p>
    <w:sectPr w:rsidR="00CA0ACB" w:rsidRPr="002446B4" w:rsidSect="0014559D">
      <w:footerReference w:type="even" r:id="rId11"/>
      <w:footerReference w:type="default" r:id="rId12"/>
      <w:endnotePr>
        <w:numFmt w:val="decimal"/>
      </w:endnotePr>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84B5" w14:textId="77777777" w:rsidR="001E7619" w:rsidRDefault="001E7619" w:rsidP="000D11D5">
      <w:r>
        <w:separator/>
      </w:r>
    </w:p>
  </w:endnote>
  <w:endnote w:type="continuationSeparator" w:id="0">
    <w:p w14:paraId="33E159B9" w14:textId="77777777" w:rsidR="001E7619" w:rsidRDefault="001E7619" w:rsidP="000D11D5">
      <w:r>
        <w:continuationSeparator/>
      </w:r>
    </w:p>
  </w:endnote>
  <w:endnote w:id="1">
    <w:p w14:paraId="23FE866B" w14:textId="77777777" w:rsidR="006364A4" w:rsidRDefault="006364A4" w:rsidP="00CF387F">
      <w:pPr>
        <w:pStyle w:val="FootnoteText"/>
        <w:spacing w:line="480" w:lineRule="auto"/>
        <w:rPr>
          <w:rFonts w:ascii="Times New Roman" w:hAnsi="Times New Roman" w:cs="Times New Roman"/>
          <w:sz w:val="24"/>
          <w:szCs w:val="24"/>
        </w:rPr>
      </w:pPr>
    </w:p>
    <w:p w14:paraId="612E87DC" w14:textId="6AC99273" w:rsidR="006364A4" w:rsidRPr="00CF387F" w:rsidRDefault="006364A4" w:rsidP="00CF387F">
      <w:pPr>
        <w:pStyle w:val="FootnoteText"/>
        <w:spacing w:line="480" w:lineRule="auto"/>
        <w:rPr>
          <w:rFonts w:ascii="Times New Roman" w:hAnsi="Times New Roman" w:cs="Times New Roman"/>
          <w:b/>
          <w:bCs/>
          <w:sz w:val="24"/>
          <w:szCs w:val="24"/>
        </w:rPr>
      </w:pPr>
      <w:r w:rsidRPr="00CF387F">
        <w:rPr>
          <w:rFonts w:ascii="Times New Roman" w:hAnsi="Times New Roman" w:cs="Times New Roman"/>
          <w:b/>
          <w:bCs/>
          <w:sz w:val="24"/>
          <w:szCs w:val="24"/>
        </w:rPr>
        <w:t>Notes</w:t>
      </w:r>
    </w:p>
    <w:p w14:paraId="29EF6BCC" w14:textId="68252443" w:rsidR="006364A4" w:rsidRPr="006F3AB3" w:rsidRDefault="006364A4" w:rsidP="0005571B">
      <w:pPr>
        <w:pStyle w:val="FootnoteText"/>
        <w:spacing w:line="480" w:lineRule="auto"/>
        <w:rPr>
          <w:rFonts w:ascii="Times New Roman" w:hAnsi="Times New Roman" w:cs="Times New Roman"/>
          <w:sz w:val="24"/>
          <w:szCs w:val="24"/>
        </w:rPr>
      </w:pPr>
      <w:r w:rsidRPr="00CF387F">
        <w:rPr>
          <w:rStyle w:val="EndnoteReference"/>
          <w:rFonts w:ascii="Times New Roman" w:hAnsi="Times New Roman" w:cs="Times New Roman"/>
          <w:sz w:val="24"/>
          <w:szCs w:val="24"/>
        </w:rPr>
        <w:endnoteRef/>
      </w:r>
      <w:r w:rsidRPr="00CF387F">
        <w:rPr>
          <w:rFonts w:ascii="Times New Roman" w:hAnsi="Times New Roman" w:cs="Times New Roman"/>
          <w:sz w:val="24"/>
          <w:szCs w:val="24"/>
        </w:rPr>
        <w:t xml:space="preserve"> </w:t>
      </w:r>
      <w:r w:rsidRPr="006F3AB3">
        <w:rPr>
          <w:rFonts w:ascii="Times New Roman" w:hAnsi="Times New Roman" w:cs="Times New Roman"/>
          <w:sz w:val="24"/>
          <w:szCs w:val="24"/>
        </w:rPr>
        <w:t xml:space="preserve">The term digitalization is used to mean a “range of sociotechnical changes resulting from the adoption of digital technologies” </w:t>
      </w:r>
      <w:r w:rsidRPr="006F3AB3">
        <w:rPr>
          <w:rFonts w:ascii="Times New Roman" w:hAnsi="Times New Roman" w:cs="Times New Roman"/>
          <w:sz w:val="24"/>
          <w:szCs w:val="24"/>
        </w:rPr>
        <w:fldChar w:fldCharType="begin" w:fldLock="1"/>
      </w:r>
      <w:r w:rsidRPr="006F3AB3">
        <w:rPr>
          <w:rFonts w:ascii="Times New Roman" w:hAnsi="Times New Roman" w:cs="Times New Roman"/>
          <w:sz w:val="24"/>
          <w:szCs w:val="24"/>
        </w:rPr>
        <w:instrText>ADDIN CSL_CITATION {"citationItems":[{"id":"ITEM-1","itemData":{"author":[{"dropping-particle":"","family":"Legner","given":"Christine","non-dropping-particle":"","parse-names":false,"suffix":""},{"dropping-particle":"","family":"Eymann","given":"Torsten","non-dropping-particle":"","parse-names":false,"suffix":""},{"dropping-particle":"","family":"Hess","given":"Thomas","non-dropping-particle":"","parse-names":false,"suffix":""},{"dropping-particle":"","family":"Matt","given":"Christian","non-dropping-particle":"","parse-names":false,"suffix":""},{"dropping-particle":"","family":"Bohman","given":"Tilo","non-dropping-particle":"","parse-names":false,"suffix":""},{"dropping-particle":"","family":"Urbach","given":"Nils","non-dropping-particle":"","parse-names":false,"suffix":""},{"dropping-particle":"","family":"Drews","given":"Paul","non-dropping-particle":"","parse-names":false,"suffix":""},{"dropping-particle":"","family":"Madche","given":"Alexander","non-dropping-particle":"","parse-names":false,"suffix":""},{"dropping-particle":"","family":"Ahlemann","given":"Frederik","non-dropping-particle":"","parse-names":false,"suffix":""}],"container-title":"Business &amp; Information Systems Engineering","id":"ITEM-1","issue":"4","issued":{"date-parts":[["2017"]]},"page":"301-308","title":"Digitalization : Opportunity and Challenge for the Business and Information Systems Engineering Community","type":"article-journal","volume":"59"},"uris":["http://www.mendeley.com/documents/?uuid=8ad6e328-1ccb-4eec-92e2-e9f90cb5fef4"]}],"mendeley":{"formattedCitation":"(Legner et al., 2017)","plainTextFormattedCitation":"(Legner et al., 2017)","previouslyFormattedCitation":"(Legner et al., 2017)"},"properties":{"noteIndex":0},"schema":"https://github.com/citation-style-language/schema/raw/master/csl-citation.json"}</w:instrText>
      </w:r>
      <w:r w:rsidRPr="006F3AB3">
        <w:rPr>
          <w:rFonts w:ascii="Times New Roman" w:hAnsi="Times New Roman" w:cs="Times New Roman"/>
          <w:sz w:val="24"/>
          <w:szCs w:val="24"/>
        </w:rPr>
        <w:fldChar w:fldCharType="separate"/>
      </w:r>
      <w:r w:rsidRPr="006F3AB3">
        <w:rPr>
          <w:rFonts w:ascii="Times New Roman" w:hAnsi="Times New Roman" w:cs="Times New Roman"/>
          <w:noProof/>
          <w:sz w:val="24"/>
          <w:szCs w:val="24"/>
        </w:rPr>
        <w:t>(Legner et al. 2017, p. 301)</w:t>
      </w:r>
      <w:r w:rsidRPr="006F3AB3">
        <w:rPr>
          <w:rFonts w:ascii="Times New Roman" w:hAnsi="Times New Roman" w:cs="Times New Roman"/>
          <w:sz w:val="24"/>
          <w:szCs w:val="24"/>
        </w:rPr>
        <w:fldChar w:fldCharType="end"/>
      </w:r>
      <w:r w:rsidRPr="006F3AB3">
        <w:rPr>
          <w:rFonts w:ascii="Times New Roman" w:hAnsi="Times New Roman" w:cs="Times New Roman"/>
          <w:sz w:val="24"/>
          <w:szCs w:val="24"/>
        </w:rPr>
        <w:t xml:space="preserve">. </w:t>
      </w:r>
    </w:p>
  </w:endnote>
  <w:endnote w:id="2">
    <w:p w14:paraId="185AE1C8" w14:textId="0FF008D8" w:rsidR="006364A4" w:rsidRPr="006F3AB3" w:rsidRDefault="006364A4" w:rsidP="0005571B">
      <w:pPr>
        <w:pStyle w:val="EndnoteText"/>
        <w:spacing w:line="480" w:lineRule="auto"/>
      </w:pPr>
      <w:r w:rsidRPr="006F3AB3">
        <w:rPr>
          <w:rStyle w:val="EndnoteReference"/>
          <w:rFonts w:ascii="Times New Roman" w:hAnsi="Times New Roman" w:cs="Times New Roman"/>
          <w:sz w:val="24"/>
          <w:szCs w:val="24"/>
        </w:rPr>
        <w:endnoteRef/>
      </w:r>
      <w:r w:rsidRPr="006F3AB3">
        <w:rPr>
          <w:rFonts w:ascii="Times New Roman" w:hAnsi="Times New Roman" w:cs="Times New Roman"/>
          <w:sz w:val="24"/>
          <w:szCs w:val="24"/>
        </w:rPr>
        <w:t xml:space="preserve"> ASYCUDA or the Automated System for Customs Clearance. </w:t>
      </w:r>
    </w:p>
  </w:endnote>
  <w:endnote w:id="3">
    <w:p w14:paraId="4A8B00BE" w14:textId="4D9F45D1" w:rsidR="006364A4" w:rsidRPr="006F3AB3" w:rsidRDefault="006364A4" w:rsidP="0005571B">
      <w:pPr>
        <w:pStyle w:val="EndnoteText"/>
        <w:spacing w:line="480" w:lineRule="auto"/>
        <w:rPr>
          <w:rFonts w:ascii="Times New Roman" w:hAnsi="Times New Roman" w:cs="Times New Roman"/>
          <w:sz w:val="24"/>
          <w:szCs w:val="24"/>
        </w:rPr>
      </w:pPr>
      <w:r w:rsidRPr="006F3AB3">
        <w:rPr>
          <w:rStyle w:val="EndnoteReference"/>
          <w:rFonts w:ascii="Times New Roman" w:hAnsi="Times New Roman" w:cs="Times New Roman"/>
          <w:sz w:val="24"/>
          <w:szCs w:val="24"/>
        </w:rPr>
        <w:endnoteRef/>
      </w:r>
      <w:r w:rsidRPr="006F3AB3">
        <w:t xml:space="preserve"> </w:t>
      </w:r>
      <w:r w:rsidRPr="006F3AB3">
        <w:rPr>
          <w:rFonts w:ascii="Times New Roman" w:hAnsi="Times New Roman" w:cs="Times New Roman"/>
          <w:sz w:val="24"/>
          <w:szCs w:val="24"/>
        </w:rPr>
        <w:t>TradeNet, an electronic data interchange (EDI), was deployed to integrate all stakeholders involved in the customs clearance process.</w:t>
      </w:r>
    </w:p>
  </w:endnote>
  <w:endnote w:id="4">
    <w:p w14:paraId="0B67DEA8" w14:textId="71681499" w:rsidR="006364A4" w:rsidRPr="006F3AB3" w:rsidRDefault="006364A4" w:rsidP="0010217F">
      <w:pPr>
        <w:spacing w:line="360" w:lineRule="auto"/>
        <w:rPr>
          <w:rFonts w:ascii="Times New Roman" w:hAnsi="Times New Roman" w:cs="Times New Roman"/>
        </w:rPr>
      </w:pPr>
      <w:r w:rsidRPr="006F3AB3">
        <w:rPr>
          <w:rStyle w:val="EndnoteReference"/>
        </w:rPr>
        <w:endnoteRef/>
      </w:r>
      <w:r w:rsidRPr="006F3AB3">
        <w:t xml:space="preserve"> </w:t>
      </w:r>
      <w:r w:rsidRPr="006F3AB3">
        <w:rPr>
          <w:rFonts w:ascii="Times New Roman" w:hAnsi="Times New Roman" w:cs="Times New Roman"/>
        </w:rPr>
        <w:t xml:space="preserve">Sociotechnical refers to the heterogeneous ensemble of processes, material artefacts and social elements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Sawyer","given":"Steve","non-dropping-particle":"","parse-names":false,"suffix":""},{"dropping-particle":"","family":"Jarrahi","given":"Mohammad","non-dropping-particle":"","parse-names":false,"suffix":""}],"chapter-number":"5","container-title":"Computing Handbook","edition":"Third","editor":[{"dropping-particle":"","family":"Topi","given":"Heikki","non-dropping-particle":"","parse-names":false,"suffix":""},{"dropping-particle":"","family":"Tucker","given":"Allen","non-dropping-particle":"","parse-names":false,"suffix":""}],"id":"ITEM-1","issued":{"date-parts":[["2014"]]},"page":"1-39","publisher":"CRC Press","publisher-place":"Boca Raton, FL","title":"Sociotechnical approaches to the study of Information Systems","type":"chapter"},"uris":["http://www.mendeley.com/documents/?uuid=3e4c83f1-3d73-4a52-b4da-1337d33289eb"]},{"id":"ITEM-2","itemData":{"author":[{"dropping-particle":"","family":"Leavitt","given":"H","non-dropping-particle":"","parse-names":false,"suffix":""}],"container-title":"New Perspectives in Organizational Research","editor":[{"dropping-particle":"","family":"Leavitt","given":"CS","non-dropping-particle":"","parse-names":false,"suffix":""},{"dropping-particle":"","family":"Leavitt","given":"H","non-dropping-particle":"","parse-names":false,"suffix":""},{"dropping-particle":"","family":"Kelly","given":"S","non-dropping-particle":"","parse-names":false,"suffix":""}],"id":"ITEM-2","issued":{"date-parts":[["1964"]]},"page":"55-71","publisher":"Wiley","publisher-place":"Chicester","title":"Applied organization change in industry: structural, technical, and human approaches","type":"chapter"},"uris":["http://www.mendeley.com/documents/?uuid=781520d0-98b7-4efa-8f88-f8da85463eac"]}],"mendeley":{"formattedCitation":"(H. Leavitt, 1964; Sawyer &amp; Jarrahi, 2014)","plainTextFormattedCitation":"(H. Leavitt, 1964; Sawyer &amp; Jarrahi, 2014)","previouslyFormattedCitation":"(H. Leavitt, 1964; Sawyer &amp; Jarrahi, 2014)"},"properties":{"noteIndex":0},"schema":"https://github.com/citation-style-language/schema/raw/master/csl-citation.json"}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(Leavitt 1964; Sawyer and Jarrahi 2014)</w:t>
      </w:r>
      <w:r w:rsidRPr="006F3AB3">
        <w:rPr>
          <w:rFonts w:ascii="Times New Roman" w:hAnsi="Times New Roman" w:cs="Times New Roman"/>
        </w:rPr>
        <w:fldChar w:fldCharType="end"/>
      </w:r>
      <w:r w:rsidRPr="006F3AB3">
        <w:rPr>
          <w:rFonts w:ascii="Times New Roman" w:hAnsi="Times New Roman" w:cs="Times New Roman"/>
        </w:rPr>
        <w:t xml:space="preserve">. </w:t>
      </w:r>
    </w:p>
    <w:p w14:paraId="10A78700" w14:textId="2AD59917" w:rsidR="006364A4" w:rsidRPr="006F3AB3" w:rsidRDefault="006364A4">
      <w:pPr>
        <w:pStyle w:val="EndnoteText"/>
      </w:pPr>
    </w:p>
  </w:endnote>
  <w:endnote w:id="5">
    <w:p w14:paraId="7D6CBCBD" w14:textId="370E013F" w:rsidR="006364A4" w:rsidRPr="006F3AB3" w:rsidRDefault="006364A4" w:rsidP="007214DB">
      <w:pPr>
        <w:spacing w:line="360" w:lineRule="auto"/>
        <w:rPr>
          <w:rFonts w:ascii="Times New Roman" w:hAnsi="Times New Roman" w:cs="Times New Roman"/>
        </w:rPr>
      </w:pPr>
      <w:r w:rsidRPr="006F3AB3">
        <w:rPr>
          <w:rStyle w:val="EndnoteReference"/>
        </w:rPr>
        <w:endnoteRef/>
      </w:r>
      <w:r w:rsidRPr="006F3AB3">
        <w:t xml:space="preserve"> </w:t>
      </w:r>
      <w:r w:rsidRPr="006F3AB3">
        <w:rPr>
          <w:rFonts w:ascii="Times New Roman" w:hAnsi="Times New Roman" w:cs="Times New Roman"/>
        </w:rPr>
        <w:t xml:space="preserve">The shifts in administration paradigms have been associated with digitalization initiatives that have sought to change sociotechnical configurations of each administration type to overcome dysfunctions and inefficiencies associated with corruption. For example, since the 1950s, back office, rule-based information systems translating regulation into streamlined service  have been deployed to support bureaucracies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{"citationItems":[{"id":"ITEM-1","itemData":{"ISBN":"0191647861","abstract":"Government information systems are big business (costing over 1 per cent of GDP a year). They are critical to all aspects of public policy and governmental operations. Governments spend billions on them - for instance, the UK alone commits £14 billion a year to public sector IT operations. Yet governments do not generally develop or run their own systems, instead relying on private sector computer services providers to run large, long-run contracts to provide IT. Some of the biggest companies in the world (IBM, EDS, Lockheed Martin, etc) have made this a core market. The book shows how governments in some countries (the USA, Canada and Netherlands) have maintained much more effective policies than others (in the UK, Japan and Australia). It shows how public managers need to retain and develop their own IT expertise and to carefully maintain well-contested markets if they are to deliver value for money in their dealings with the very powerful global IT industry. This book describes how a critical aspect of the modern state is managed, or in some cases mismanaged. It will be vital reading for public managers, IT professionals, and business executives alike, as well as for students of modern government, business, and information studies.","author":[{"dropping-particle":"","family":"Dunleavy","given":"Patrick","non-dropping-particle":"","parse-names":false,"suffix":""},{"dropping-particle":"","family":"Margetts","given":"Helen","non-dropping-particle":"","parse-names":false,"suffix":""},{"dropping-particle":"","family":"Bastow","given":"Simon","non-dropping-particle":"","parse-names":false,"suffix":""},{"dropping-particle":"","family":"Tinkler","given":"Jane","non-dropping-particle":"","parse-names":false,"suffix":""}],"id":"ITEM-1","issued":{"date-parts":[["2006"]]},"publisher":"Oxford University Press","title":"Digital Era Governance: IT Corporations, the State, and e-Government","type":"article-journal"},"uris":["http://www.mendeley.com/documents/?uuid=fb9addd5-8f68-4378-a51c-7a77823166e3"]},{"id":"ITEM-2","itemData":{"ISBN":"0231048882","abstract":"This book examines the abolitionist and labor press, black power publications of the 1960s, the crusade against the barbarism of lynching, the women's movement, and antiwar journals. Streitmatter also discusses gay and lesbian publications, contemporary on-line journals, and counterculture papers like \"The Kudzu\" and \"The Berkeley Barb\" that flourished in the 1960s.","author":[{"dropping-particle":"","family":"Danziger","given":"JN","non-dropping-particle":"","parse-names":false,"suffix":""},{"dropping-particle":"","family":"Dutton","given":"W","non-dropping-particle":"","parse-names":false,"suffix":""},{"dropping-particle":"","family":"Kling","given":"R","non-dropping-particle":"","parse-names":false,"suffix":""},{"dropping-particle":"","family":"Kraemer","given":"KL","non-dropping-particle":"","parse-names":false,"suffix":""}],"id":"ITEM-2","issued":{"date-parts":[["1982"]]},"publisher":"Columbia University Press","publisher-place":"New York","title":"Computers and Politics: High Technology in American Local Governments","type":"book"},"uris":["http://www.mendeley.com/documents/?uuid=28b884a5-c8c6-4d2a-86a2-71abce6b8555"]}],"mendeley":{"formattedCitation":"(Danziger et al., 1982; Dunleavy, Margetts, Bastow, &amp; Tinkler, 2006)","plainTextFormattedCitation":"(Danziger et al., 1982; Dunleavy, Margetts, Bastow, &amp; Tinkler, 2006)","previouslyFormattedCitation":"(Danziger et al., 1982; Dunleavy, Margetts, Bastow, &amp; Tinkler, 2006)"},"properties":{"noteIndex":0},"schema":"https://github.com/citation-style-language/schema/raw/master/csl-citation.json"}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(Danziger, Dutton, Kling, and Kraemer 1982; Dunleavy, Margetts, Bastow, and Tinkler 2006)</w:t>
      </w:r>
      <w:r w:rsidRPr="006F3AB3">
        <w:rPr>
          <w:rFonts w:ascii="Times New Roman" w:hAnsi="Times New Roman" w:cs="Times New Roman"/>
        </w:rPr>
        <w:fldChar w:fldCharType="end"/>
      </w:r>
      <w:r w:rsidRPr="006F3AB3">
        <w:rPr>
          <w:rFonts w:ascii="Times New Roman" w:hAnsi="Times New Roman" w:cs="Times New Roman"/>
        </w:rPr>
        <w:t xml:space="preserve">. </w:t>
      </w:r>
      <w:r w:rsidRPr="006F3AB3">
        <w:rPr>
          <w:rFonts w:ascii="Times New Roman" w:hAnsi="Times New Roman" w:cs="Times New Roman"/>
          <w:noProof/>
        </w:rPr>
        <w:t xml:space="preserve">New Public Management (NPM) </w:t>
      </w:r>
      <w:r w:rsidRPr="006F3AB3">
        <w:rPr>
          <w:rFonts w:ascii="Times New Roman" w:hAnsi="Times New Roman" w:cs="Times New Roman"/>
        </w:rPr>
        <w:t xml:space="preserve">reforms have occurred through IT systems that enable process redesign and cross-agency infrastructures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{"citationItems":[{"id":"ITEM-1","itemData":{"abstract":"During the past decade we have seen that more and more governments in the world are enabling their services to citizens and companies to be provided via information and communication technology (ICT). In this paper a business process and organizational re-design and implementation project for a Dutch e-government service department (DeGSD) is described. As a result of this project the initial process execution time of a Virtual Private Network (VPN) connection request was reduced from some 60 days to two days. This has been achieved by the use of a new business process reengineering (BPR) implementation approach that was developed by the Utrecht University. The implementation approach is based on a combination of Enterprise Information Architecture (EIA), Business Process Modeling (BPM), Knowledge Management and Management Control methodologies and techniques. DeGSD is a government service department that supports and promotes electronic communication. It can be described as an electronic mail office f or consumers, which provides the ICT infrastructure to communicate with the government. The goal is to reduce administrative activities for both the government and consumers. In our approach we used EIA as a starting point because it describes all relations and information exchange with all stakeholders. This is different compared to more traditional approaches which (when it comes to automation) tend to have a main focus on the internal processes whereas our approach aligns the processes and systems across different participants in the supply chain. Also included in the implementation approach are management control design mechanisms to ensure that the organization’s strategy is in sync with its processes and activities that are performed by the employees. Management control is crucial in enabling the continuous measuring and improving of the organizational performance. Although the proposed BPR implementation approach worked in the project at DeGSD, further validation is necessary. Therefore we suggest that more case studies are performed at different types of government organizations.","author":[{"dropping-particle":"","family":"Aydinli","given":"Ömer Faruk","non-dropping-particle":"","parse-names":false,"suffix":""},{"dropping-particle":"","family":"Brinkkemper","given":"Sjaak","non-dropping-particle":"","parse-names":false,"suffix":""},{"dropping-particle":"","family":"Ravesteyn","given":"Pascal","non-dropping-particle":"","parse-names":false,"suffix":""}],"container-title":"Electronic Journal of e-Government","id":"ITEM-1","issue":"2","issued":{"date-parts":[["2009"]]},"page":"123-134","title":"Business Process Improvement in Organizational Design of e-Government Services ","type":"article-journal","volume":"7"},"uris":["http://www.mendeley.com/documents/?uuid=6989d4da-ede0-4732-a58f-7764921c696a"]},{"id":"ITEM-2","itemData":{"abstract":"In the last twenty years most African Governments have embarked on health sector reforms sponsored by international partners. Conceived under New Public Management, the majority of these reforms leverage information technology to decentralise hierarchical structures into more information efficient organizations. The paper illustrates the case study of health management information systems in Kenya in order to better understand how the enactment of information technology has influenced the organisational outcome of New Public Management reforms within the health sector in Kenya. The case study provides a longitudinal account of how the adoption and usage of information technology within two health management information systems of Kenya Ministry of Health has affected the implementation of NPM reforms. Data collection and analysis have been framed within an institutionalist perspective viewing different agents acting under the pressure of competing logics (New Public Management and Old Public Administration) at three main levels of action: the macro or policy level (e.g., formal policies), the meso or organisational level (e.g., professional norms and management), and the user or agency level (e.g., IS users’ routines). The case study has shown that NPM institutions were not supported by coherent actions unifying all actors involved in the restructuration of health information systems in Kenya so that IT enactment was not consistent across the health information system giving way to structural changes that were not aligned with what was envisaged in the reforms. Findings point to the rhetoric behind certain reform discourses by the main actors involved, particularly, at the macro-policy level. The paper calls for a stronger source of political legitimacy to support discourses around public sector reforms so that through the right competences and systems of values at the meso level information technology can be used as a catalyst for a more consistent implementation of the reforms. New discourses around the potential of IT should be more aligned with certain institutions underpinning the practices of policy makers at the macro level inducing Government echelons to legitimize IT at the macro-policy level. ","author":[{"dropping-particle":"","family":"Bernardi","given":"Roberta","non-dropping-particle":"","parse-names":false,"suffix":""}],"chapter-number":"311","container-title":"Electronic Journal of e-Government","id":"ITEM-2","issue":"4","issued":{"date-parts":[["2009"]]},"page":"311-326","title":"IT Enactment of New Public Management in Africa: The Case Study of Health Information Systems in Kenya ","type":"article-journal","volume":"7"},"uris":["http://www.mendeley.com/documents/?uuid=1e72ee88-a5a1-4202-b85d-e8b4d0f10a3a"]}],"mendeley":{"formattedCitation":"(Aydinli, Brinkkemper, &amp; Ravesteyn, 2009; Bernardi, 2009)","plainTextFormattedCitation":"(Aydinli, Brinkkemper, &amp; Ravesteyn, 2009; Bernardi, 2009)","previouslyFormattedCitation":"(Aydinli, Brinkkemper, &amp; Ravesteyn, 2009; Bernardi, 2009)"},"properties":{"noteIndex":0},"schema":"https://github.com/citation-style-language/schema/raw/master/csl-citation.json"}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(Aydinli, Brinkkemper, and Ravesteyn 2009; Bernardi, 2009)</w:t>
      </w:r>
      <w:r w:rsidRPr="006F3AB3">
        <w:rPr>
          <w:rFonts w:ascii="Times New Roman" w:hAnsi="Times New Roman" w:cs="Times New Roman"/>
        </w:rPr>
        <w:fldChar w:fldCharType="end"/>
      </w:r>
      <w:r w:rsidRPr="006F3AB3">
        <w:rPr>
          <w:rFonts w:ascii="Times New Roman" w:hAnsi="Times New Roman" w:cs="Times New Roman"/>
        </w:rPr>
        <w:t xml:space="preserve">. Reforms based on prescriptions of Washington-based development organizations such as the World Bank and the IMF, emphasized fundamental economic reforms and pro-market interventions, and similarly required inter-organizational IT infrastructures to streamline multi-stakeholder processes of private-public-partnership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{"citationItems":[{"id":"ITEM-1","itemData":{"author":[{"dropping-particle":"","family":"Wulf","given":"Luc","non-dropping-particle":"De","parse-names":false,"suffix":""}],"id":"ITEM-1","issued":{"date-parts":[["2005"]]},"title":"Tradenet in Ghana Best Practice of the Use of Information Technology","type":"article-journal"},"uris":["http://www.mendeley.com/documents/?uuid=9bc172da-5a62-4896-a35f-2d47a3847487"]}],"mendeley":{"formattedCitation":"(De Wulf, 2005)","plainTextFormattedCitation":"(De Wulf, 2005)","previouslyFormattedCitation":"(De Wulf, 2005)"},"properties":{"noteIndex":0},"schema":"https://github.com/citation-style-language/schema/raw/master/csl-citation.json"}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(De Wulf 2005)</w:t>
      </w:r>
      <w:r w:rsidRPr="006F3AB3">
        <w:rPr>
          <w:rFonts w:ascii="Times New Roman" w:hAnsi="Times New Roman" w:cs="Times New Roman"/>
        </w:rPr>
        <w:fldChar w:fldCharType="end"/>
      </w:r>
      <w:r w:rsidRPr="006F3AB3">
        <w:rPr>
          <w:rFonts w:ascii="Times New Roman" w:hAnsi="Times New Roman" w:cs="Times New Roman"/>
        </w:rPr>
        <w:t xml:space="preserve">.  By supporting work according to such administration paradigms, digitalization has supported administration reforms through sociotechnical reconfiguration as old work practices are disrupted and new work practices emerge. </w:t>
      </w:r>
    </w:p>
    <w:p w14:paraId="36CA3A0C" w14:textId="4F91AA40" w:rsidR="006364A4" w:rsidRPr="006F3AB3" w:rsidRDefault="006364A4">
      <w:pPr>
        <w:pStyle w:val="EndnoteText"/>
      </w:pPr>
    </w:p>
  </w:endnote>
  <w:endnote w:id="6">
    <w:p w14:paraId="576EA4BB" w14:textId="77777777" w:rsidR="006364A4" w:rsidRPr="006F3AB3" w:rsidRDefault="006364A4" w:rsidP="007214DB">
      <w:pPr>
        <w:spacing w:line="360" w:lineRule="auto"/>
        <w:rPr>
          <w:rFonts w:ascii="Times New Roman" w:hAnsi="Times New Roman" w:cs="Times New Roman"/>
        </w:rPr>
      </w:pPr>
      <w:r w:rsidRPr="006F3AB3">
        <w:rPr>
          <w:rStyle w:val="EndnoteReference"/>
        </w:rPr>
        <w:endnoteRef/>
      </w:r>
      <w:r w:rsidRPr="006F3AB3">
        <w:t xml:space="preserve"> </w:t>
      </w:r>
      <w:r w:rsidRPr="006F3AB3">
        <w:rPr>
          <w:rFonts w:ascii="Times New Roman" w:hAnsi="Times New Roman" w:cs="Times New Roman"/>
        </w:rPr>
        <w:t xml:space="preserve">Bureaucracy, which Max Weber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{"citationItems":[{"id":"ITEM-1","itemData":{"author":[{"dropping-particle":"","family":"Weber","given":"M","non-dropping-particle":"","parse-names":false,"suffix":""}],"id":"ITEM-1","issued":{"date-parts":[["1978"]]},"publisher":"Univervisty of California Press","publisher-place":"Berkley, CA","title":"Economy and Society: An Outline of Interpretive Sociology","type":"book"},"suppress-author":1,"uris":["http://www.mendeley.com/documents/?uuid=d00f020d-ad0a-4999-921a-337e88b2af24"]}],"mendeley":{"formattedCitation":"(1978)","plainTextFormattedCitation":"(1978)","previouslyFormattedCitation":"(1978)"},"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(1978)</w:t>
      </w:r>
      <w:r w:rsidRPr="006F3AB3">
        <w:rPr>
          <w:rFonts w:ascii="Times New Roman" w:hAnsi="Times New Roman" w:cs="Times New Roman"/>
        </w:rPr>
        <w:fldChar w:fldCharType="end"/>
      </w:r>
      <w:r w:rsidRPr="006F3AB3">
        <w:rPr>
          <w:rFonts w:ascii="Times New Roman" w:hAnsi="Times New Roman" w:cs="Times New Roman"/>
        </w:rPr>
        <w:t xml:space="preserve"> said was a means to overcome traditional patrimonial administration characterized by arbitrariness and corruption, in many developing countries has failed to bring about a fair, impartial, rule-based administration. Rather, many developing countries have versions of bureaucracy that hybridize with traditional patrimonial practices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Erdmann","given":"G","non-dropping-particle":"","parse-names":false,"suffix":""},{"dropping-particle":"","family":"Engel","given":"U","non-dropping-particle":"","parse-names":false,"suffix":""}],"collection-title":"Legitimacy and Efficiency of Political Systems","id":"ITEM-1","issued":{"date-parts":[["2006"]]},"number":"16","publisher-place":"Hamburg","title":"Neopatrimonialism Revisited – Beyond a Catch-All Concept","type":"report"},"uris":["http://www.mendeley.com/documents/?uuid=bcfa79cd-168a-45e0-869a-bf481cadcb25"]},{"id":"ITEM-2","itemData":{"author":[{"dropping-particle":"","family":"Eisenstadt","given":"SN","non-dropping-particle":"","parse-names":false,"suffix":""}],"id":"ITEM-2","issued":{"date-parts":[["1973"]]},"publisher":"Sage Publications","publisher-place":"Beverly Hills,CA","title":"Traditional Patrimonialism and Modern Neopatrimonialism","type":"book"},"uris":["http://www.mendeley.com/documents/?uuid=b1d5a6dc-87c4-4bb1-bbe0-220addb037bc"]}],"mendeley":{"formattedCitation":"(Eisenstadt, 1973; Erdmann &amp; Engel, 2006)","plainTextFormattedCitation":"(Eisenstadt, 1973; Erdmann &amp; Engel, 2006)","previouslyFormattedCitation":"(Eisenstadt, 1973; Erdmann &amp; Engel, 2006)"},"properties":{"noteIndex":0},"schema":"https://github.com/citation-style-language/schema/raw/master/csl-citation.json"}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(Eisenstadt 1973; Erdmann and Engel 2006)</w:t>
      </w:r>
      <w:r w:rsidRPr="006F3AB3">
        <w:rPr>
          <w:rFonts w:ascii="Times New Roman" w:hAnsi="Times New Roman" w:cs="Times New Roman"/>
        </w:rPr>
        <w:fldChar w:fldCharType="end"/>
      </w:r>
      <w:r w:rsidRPr="006F3AB3">
        <w:rPr>
          <w:rFonts w:ascii="Times New Roman" w:hAnsi="Times New Roman" w:cs="Times New Roman"/>
        </w:rPr>
        <w:t xml:space="preserve">. </w:t>
      </w:r>
    </w:p>
    <w:p w14:paraId="4AB28E4C" w14:textId="77777777" w:rsidR="006364A4" w:rsidRPr="006F3AB3" w:rsidRDefault="006364A4" w:rsidP="007214DB">
      <w:pPr>
        <w:spacing w:line="360" w:lineRule="auto"/>
        <w:rPr>
          <w:rFonts w:ascii="Times New Roman" w:hAnsi="Times New Roman" w:cs="Times New Roman"/>
        </w:rPr>
      </w:pPr>
    </w:p>
    <w:p w14:paraId="3F09D6D2" w14:textId="77777777" w:rsidR="006364A4" w:rsidRPr="006F3AB3" w:rsidRDefault="006364A4" w:rsidP="007214DB">
      <w:pPr>
        <w:spacing w:line="360" w:lineRule="auto"/>
        <w:rPr>
          <w:rFonts w:ascii="Times New Roman" w:hAnsi="Times New Roman" w:cs="Times New Roman"/>
        </w:rPr>
      </w:pPr>
      <w:r w:rsidRPr="006F3AB3">
        <w:rPr>
          <w:rFonts w:ascii="Times New Roman" w:hAnsi="Times New Roman" w:cs="Times New Roman"/>
        </w:rPr>
        <w:t xml:space="preserve">Reforms to address the shortcomings of public administrations in developing countries are typically guided by models and principles borne out of the experience of developed countries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Bale","given":"Malcolm","non-dropping-particle":"","parse-names":false,"suffix":""},{"dropping-particle":"","family":"Dale","given":"Tony","non-dropping-particle":"","parse-names":false,"suffix":""}],"container-title":"The World Bank Research Observer","id":"ITEM-1","issue":"1","issued":{"date-parts":[["1998"]]},"page":"103-121","title":"Public Sector Reform in New Zealand and Its Relevance to Developing Countries","type":"article-journal","volume":"13"},"uris":["http://www.mendeley.com/documents/?uuid=fe03db5e-097a-4f5a-9dc0-75c7d2b897ef"]},{"id":"ITEM-2","itemData":{"ISSN":"0305750X","author":[{"dropping-particle":"","family":"Wallis","given":"Joe","non-dropping-particle":"","parse-names":false,"suffix":""},{"dropping-particle":"","family":"Dollery","given":"Brian","non-dropping-particle":"","parse-names":false,"suffix":""}],"container-title":"World Development","id":"ITEM-2","issue":"2","issued":{"date-parts":[["2001","2"]]},"page":"245-263","title":"Government Failure, Social Capital and the Appropriateness of the New Zealand Model for Public Sector Reform in Developing Countries","type":"article-journal","volume":"29"},"uris":["http://www.mendeley.com/documents/?uuid=3ac56ea0-205a-4dab-bccb-70d90bde85e0"]},{"id":"ITEM-3","itemData":{"author":[{"dropping-particle":"","family":"Sulle","given":"Andrew","non-dropping-particle":"","parse-names":false,"suffix":""}],"container-title":"Public Administration and Development","id":"ITEM-3","issued":{"date-parts":[["2010"]]},"page":"345-354","title":"The Application of New Public Management Doctrines in the Developing World: An Exploratory Study of the Autonomy and Control of Executive Agencies in Tanzania","type":"article-journal","volume":"30"},"uris":["http://www.mendeley.com/documents/?uuid=cc8b37c9-753c-4b52-9483-4115f0ca8080"]},{"id":"ITEM-4","itemData":{"author":[{"dropping-particle":"","family":"McCourt","given":"Willy","non-dropping-particle":"","parse-names":false,"suffix":""}],"container-title":"Beyond the New Public Management: Changing Ideas and Practices in Governance","id":"ITEM-4","issued":{"date-parts":[["1998"]]},"page":"172-187","publisher":"Edward Elgar Publishing Ltd","publisher-place":"Cheltenham, UK and Northampton, USA","title":"Civil Service Reforms Equal Retrenchment? The Experience of \"Right Sizing\" and Retrenchment in Ghana, Uganda and the UK","type":"chapter"},"uris":["http://www.mendeley.com/documents/?uuid=1414e217-35b9-4af5-b5f6-0ede710ffa36"]}],"mendeley":{"formattedCitation":"(Bale &amp; Dale, 1998; McCourt, 1998; Sulle, 2010; Wallis &amp; Dollery, 2001)","plainTextFormattedCitation":"(Bale &amp; Dale, 1998; McCourt, 1998; Sulle, 2010; Wallis &amp; Dollery, 2001)","previouslyFormattedCitation":"(Bale &amp; Dale, 1998; McCourt, 1998; Sulle, 2010; Wallis &amp; Dollery, 2001)"},"properties":{"noteIndex":0},"schema":"https://github.com/citation-style-language/schema/raw/master/csl-citation.json"}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(Bale and Dale 1998; McCourt 1998; Sulle 2010; Wallis and Dollery 2001)</w:t>
      </w:r>
      <w:r w:rsidRPr="006F3AB3">
        <w:rPr>
          <w:rFonts w:ascii="Times New Roman" w:hAnsi="Times New Roman" w:cs="Times New Roman"/>
        </w:rPr>
        <w:fldChar w:fldCharType="end"/>
      </w:r>
      <w:r w:rsidRPr="006F3AB3">
        <w:rPr>
          <w:rFonts w:ascii="Times New Roman" w:hAnsi="Times New Roman" w:cs="Times New Roman"/>
        </w:rPr>
        <w:t xml:space="preserve">.  This includes even models and principles from the private sector in developing countries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Dunleavy","given":"Patrick","non-dropping-particle":"","parse-names":false,"suffix":""},{"dropping-particle":"","family":"Hood","given":"Christopher","non-dropping-particle":"","parse-names":false,"suffix":""}],"container-title":"Public Money and Management","id":"ITEM-1","issue":"3","issued":{"date-parts":[["1994"]]},"title":"From Old Public Administration to New Public Management","type":"article-journal","volume":"14"},"uris":["http://www.mendeley.com/documents/?uuid=07ce0116-4ead-4ddc-a090-3a3942a86c34"]},{"id":"ITEM-2","itemData":{"DOI":"10.1016/0361-3682(93)E0001-W","ISSN":"03613682","abstract":"Changes in public sector accounting in a number of OECD countries over the 1980s were central to the rise of the “New Public Management” (NPM) and its associated doctrines of public accountability and organizational best practice. This paper discusses the rise of NPM as an alternative to the tradition of public accountability embodied in progressive-era public administration ideas. It argues that, in spite of allegations of internationalization and the adoption of a new global paradigm in public management, there was considerable variation in the extent to which different OECD countries adopted NPM over the 1980s. It further argues that conventional explanations of the rise of NPM (“Englishness”, party political incumbency, economic performance record and government size) seem hard to sustain even from a relatively brief inspection of such cross-national data as are available, and that an explanation based on initial endowment may give us a different perspective on those changes.","author":[{"dropping-particle":"","family":"Hood","given":"Christopher","non-dropping-particle":"","parse-names":false,"suffix":""}],"container-title":"Accounting, Organizations and Society","id":"ITEM-2","issue":"2-3","issued":{"date-parts":[["1995","2"]]},"page":"93-109","title":"The “new public management” in the 1980s: Variations on a theme","type":"article-journal","volume":"20"},"uris":["http://www.mendeley.com/documents/?uuid=4c533a68-d9c8-4818-8991-91aef1eb10f6"]}],"mendeley":{"formattedCitation":"(Dunleavy &amp; Hood, 1994; Hood, 1995)","plainTextFormattedCitation":"(Dunleavy &amp; Hood, 1994; Hood, 1995)","previouslyFormattedCitation":"(Dunleavy &amp; Hood, 1994; Hood, 1995)"},"properties":{"noteIndex":0},"schema":"https://github.com/citation-style-language/schema/raw/master/csl-citation.json"}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(Dunleavy and Hood 1994; Hood 1995)</w:t>
      </w:r>
      <w:r w:rsidRPr="006F3AB3">
        <w:rPr>
          <w:rFonts w:ascii="Times New Roman" w:hAnsi="Times New Roman" w:cs="Times New Roman"/>
        </w:rPr>
        <w:fldChar w:fldCharType="end"/>
      </w:r>
      <w:r w:rsidRPr="006F3AB3">
        <w:rPr>
          <w:rFonts w:ascii="Times New Roman" w:hAnsi="Times New Roman" w:cs="Times New Roman"/>
        </w:rPr>
        <w:t xml:space="preserve">.  For instance, reforms have sought to re-engineer government structure, culture, processes, and to emphasize client-orientation and quality </w:t>
      </w:r>
      <w:r w:rsidRPr="006F3AB3">
        <w:rPr>
          <w:rFonts w:ascii="Times New Roman" w:hAnsi="Times New Roman" w:cs="Times New Roman"/>
        </w:rPr>
        <w:fldChar w:fldCharType="begin" w:fldLock="1"/>
      </w:r>
      <w:r w:rsidRPr="006F3AB3">
        <w:rPr>
          <w:rFonts w:ascii="Times New Roman" w:hAnsi="Times New Roman" w:cs="Times New Roman"/>
        </w:rPr>
        <w:instrText>ADDIN CSL_CITATION {"citationItems":[{"id":"ITEM-1","itemData":{"author":[{"dropping-particle":"","family":"Osborne","given":"David","non-dropping-particle":"","parse-names":false,"suffix":""},{"dropping-particle":"","family":"Gaebler","given":"Ted","non-dropping-particle":"","parse-names":false,"suffix":""}],"id":"ITEM-1","issued":{"date-parts":[["1992"]]},"publisher":"Addison-Wesley Publishing Company","publisher-place":"Reading, MA","title":"Reinventing Government: How the Entrepreneurial Spirit is Transforming the Public Sector","type":"book"},"uris":["http://www.mendeley.com/documents/?uuid=cbd8fc7b-a024-48c7-bac2-e4f0aeac28b5"]},{"id":"ITEM-2","itemData":{"author":[{"dropping-particle":"","family":"Halachmi","given":"A","non-dropping-particle":"","parse-names":false,"suffix":""}],"container-title":"International Review of Administrative Sciences","id":"ITEM-2","issue":"3","issued":{"date-parts":[["1995"]]},"page":"329-341","title":"Re-engineering and public management: some issues and considerations","type":"article-journal","volume":"61"},"uris":["http://www.mendeley.com/documents/?uuid=00f19726-83b0-491c-a9a9-bc579dd5977b","http://www.mendeley.com/documents/?uuid=feeef44d-e4b3-4554-ae02-2be825715741"]}],"mendeley":{"formattedCitation":"(Halachmi, 1995; Osborne &amp; Gaebler, 1992)","plainTextFormattedCitation":"(Halachmi, 1995; Osborne &amp; Gaebler, 1992)","previouslyFormattedCitation":"(Halachmi, 1995; Osborne &amp; Gaebler, 1992)"},"properties":{"noteIndex":0},"schema":"https://github.com/citation-style-language/schema/raw/master/csl-citation.json"}</w:instrText>
      </w:r>
      <w:r w:rsidRPr="006F3AB3">
        <w:rPr>
          <w:rFonts w:ascii="Times New Roman" w:hAnsi="Times New Roman" w:cs="Times New Roman"/>
        </w:rPr>
        <w:fldChar w:fldCharType="separate"/>
      </w:r>
      <w:r w:rsidRPr="006F3AB3">
        <w:rPr>
          <w:rFonts w:ascii="Times New Roman" w:hAnsi="Times New Roman" w:cs="Times New Roman"/>
          <w:noProof/>
        </w:rPr>
        <w:t>(Halachmi 1995; Osborne and Gaebler 1992)</w:t>
      </w:r>
      <w:r w:rsidRPr="006F3AB3">
        <w:rPr>
          <w:rFonts w:ascii="Times New Roman" w:hAnsi="Times New Roman" w:cs="Times New Roman"/>
        </w:rPr>
        <w:fldChar w:fldCharType="end"/>
      </w:r>
      <w:r w:rsidRPr="006F3AB3">
        <w:rPr>
          <w:rFonts w:ascii="Times New Roman" w:hAnsi="Times New Roman" w:cs="Times New Roman"/>
        </w:rPr>
        <w:t xml:space="preserve">. </w:t>
      </w:r>
    </w:p>
    <w:p w14:paraId="02066DF8" w14:textId="77830EA0" w:rsidR="006364A4" w:rsidRPr="006F3AB3" w:rsidRDefault="006364A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chin">
    <w:altName w:val="Calibri"/>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6568087"/>
      <w:docPartObj>
        <w:docPartGallery w:val="Page Numbers (Bottom of Page)"/>
        <w:docPartUnique/>
      </w:docPartObj>
    </w:sdtPr>
    <w:sdtContent>
      <w:p w14:paraId="1D53C180" w14:textId="0BE294B4" w:rsidR="006364A4" w:rsidRDefault="006364A4" w:rsidP="001E64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7E24B9" w14:textId="77777777" w:rsidR="006364A4" w:rsidRDefault="006364A4" w:rsidP="000D11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7035886"/>
      <w:docPartObj>
        <w:docPartGallery w:val="Page Numbers (Bottom of Page)"/>
        <w:docPartUnique/>
      </w:docPartObj>
    </w:sdtPr>
    <w:sdtContent>
      <w:p w14:paraId="4512263F" w14:textId="2D69AC96" w:rsidR="006364A4" w:rsidRDefault="006364A4" w:rsidP="00AF41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354BC362" w14:textId="77777777" w:rsidR="006364A4" w:rsidRDefault="006364A4" w:rsidP="000D11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AC60" w14:textId="77777777" w:rsidR="001E7619" w:rsidRDefault="001E7619" w:rsidP="000D11D5">
      <w:r>
        <w:separator/>
      </w:r>
    </w:p>
  </w:footnote>
  <w:footnote w:type="continuationSeparator" w:id="0">
    <w:p w14:paraId="097EF404" w14:textId="77777777" w:rsidR="001E7619" w:rsidRDefault="001E7619" w:rsidP="000D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A7147"/>
    <w:multiLevelType w:val="hybridMultilevel"/>
    <w:tmpl w:val="0AF486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7E044F"/>
    <w:multiLevelType w:val="hybridMultilevel"/>
    <w:tmpl w:val="0C162408"/>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47BA7"/>
    <w:multiLevelType w:val="hybridMultilevel"/>
    <w:tmpl w:val="1E56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1697B"/>
    <w:multiLevelType w:val="hybridMultilevel"/>
    <w:tmpl w:val="66F0A68A"/>
    <w:lvl w:ilvl="0" w:tplc="15EEBA8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GQkMjC3MLAxNLQyUdpeDU4uLM/DyQAqNaAFgprbMsAAAA"/>
  </w:docVars>
  <w:rsids>
    <w:rsidRoot w:val="00E314FE"/>
    <w:rsid w:val="00000E4A"/>
    <w:rsid w:val="00016C85"/>
    <w:rsid w:val="00025F2F"/>
    <w:rsid w:val="0002618B"/>
    <w:rsid w:val="00031904"/>
    <w:rsid w:val="000370E3"/>
    <w:rsid w:val="000370FC"/>
    <w:rsid w:val="00037FFA"/>
    <w:rsid w:val="00043B62"/>
    <w:rsid w:val="00043DDB"/>
    <w:rsid w:val="00045E57"/>
    <w:rsid w:val="00046412"/>
    <w:rsid w:val="00053BBF"/>
    <w:rsid w:val="0005571B"/>
    <w:rsid w:val="00055F96"/>
    <w:rsid w:val="00056E3C"/>
    <w:rsid w:val="00062166"/>
    <w:rsid w:val="00066D70"/>
    <w:rsid w:val="00071384"/>
    <w:rsid w:val="000730B2"/>
    <w:rsid w:val="000733B1"/>
    <w:rsid w:val="0007419F"/>
    <w:rsid w:val="000813D6"/>
    <w:rsid w:val="0008202C"/>
    <w:rsid w:val="000834CC"/>
    <w:rsid w:val="0008573C"/>
    <w:rsid w:val="00086A24"/>
    <w:rsid w:val="00086DFF"/>
    <w:rsid w:val="00090278"/>
    <w:rsid w:val="00094165"/>
    <w:rsid w:val="000A019C"/>
    <w:rsid w:val="000B0189"/>
    <w:rsid w:val="000B0726"/>
    <w:rsid w:val="000B1EBC"/>
    <w:rsid w:val="000B6622"/>
    <w:rsid w:val="000C1E4B"/>
    <w:rsid w:val="000D11D5"/>
    <w:rsid w:val="000D2C77"/>
    <w:rsid w:val="000D5D47"/>
    <w:rsid w:val="000D5EA7"/>
    <w:rsid w:val="000D62ED"/>
    <w:rsid w:val="000E1E0B"/>
    <w:rsid w:val="000E5A9A"/>
    <w:rsid w:val="000E7001"/>
    <w:rsid w:val="000E7041"/>
    <w:rsid w:val="000F056C"/>
    <w:rsid w:val="000F27B0"/>
    <w:rsid w:val="000F437F"/>
    <w:rsid w:val="000F7197"/>
    <w:rsid w:val="00100BA2"/>
    <w:rsid w:val="00101704"/>
    <w:rsid w:val="00101928"/>
    <w:rsid w:val="0010217F"/>
    <w:rsid w:val="001032B7"/>
    <w:rsid w:val="00103D20"/>
    <w:rsid w:val="00105D9F"/>
    <w:rsid w:val="0011036B"/>
    <w:rsid w:val="001131D7"/>
    <w:rsid w:val="00121F4E"/>
    <w:rsid w:val="00124114"/>
    <w:rsid w:val="00126DCD"/>
    <w:rsid w:val="001271BB"/>
    <w:rsid w:val="0012730C"/>
    <w:rsid w:val="0013240A"/>
    <w:rsid w:val="00133997"/>
    <w:rsid w:val="0013495B"/>
    <w:rsid w:val="0014052E"/>
    <w:rsid w:val="00142362"/>
    <w:rsid w:val="0014559D"/>
    <w:rsid w:val="001469C6"/>
    <w:rsid w:val="0015098E"/>
    <w:rsid w:val="00152AA0"/>
    <w:rsid w:val="00152F9E"/>
    <w:rsid w:val="001578B7"/>
    <w:rsid w:val="00160730"/>
    <w:rsid w:val="001641A2"/>
    <w:rsid w:val="00173AFA"/>
    <w:rsid w:val="0017549A"/>
    <w:rsid w:val="00184912"/>
    <w:rsid w:val="00185CAE"/>
    <w:rsid w:val="00186434"/>
    <w:rsid w:val="001877E7"/>
    <w:rsid w:val="001A1302"/>
    <w:rsid w:val="001A6FF9"/>
    <w:rsid w:val="001B3166"/>
    <w:rsid w:val="001B72F8"/>
    <w:rsid w:val="001C0253"/>
    <w:rsid w:val="001C45A7"/>
    <w:rsid w:val="001C47D6"/>
    <w:rsid w:val="001C6F97"/>
    <w:rsid w:val="001C7732"/>
    <w:rsid w:val="001D17EC"/>
    <w:rsid w:val="001D5BB7"/>
    <w:rsid w:val="001D7D31"/>
    <w:rsid w:val="001D7D76"/>
    <w:rsid w:val="001E608E"/>
    <w:rsid w:val="001E60B8"/>
    <w:rsid w:val="001E64C0"/>
    <w:rsid w:val="001E6589"/>
    <w:rsid w:val="001E7619"/>
    <w:rsid w:val="001F2262"/>
    <w:rsid w:val="001F3449"/>
    <w:rsid w:val="001F615B"/>
    <w:rsid w:val="001F71C4"/>
    <w:rsid w:val="001F75C7"/>
    <w:rsid w:val="002005DB"/>
    <w:rsid w:val="00200679"/>
    <w:rsid w:val="00200B87"/>
    <w:rsid w:val="0020353B"/>
    <w:rsid w:val="00203557"/>
    <w:rsid w:val="002062C2"/>
    <w:rsid w:val="00212AA4"/>
    <w:rsid w:val="0021488B"/>
    <w:rsid w:val="00223EAF"/>
    <w:rsid w:val="00231588"/>
    <w:rsid w:val="00233D49"/>
    <w:rsid w:val="00241C2A"/>
    <w:rsid w:val="002427A8"/>
    <w:rsid w:val="002436B8"/>
    <w:rsid w:val="00243952"/>
    <w:rsid w:val="002446B4"/>
    <w:rsid w:val="00245131"/>
    <w:rsid w:val="00247BEE"/>
    <w:rsid w:val="002519DD"/>
    <w:rsid w:val="002533F8"/>
    <w:rsid w:val="00257E70"/>
    <w:rsid w:val="00265736"/>
    <w:rsid w:val="00266422"/>
    <w:rsid w:val="002672DC"/>
    <w:rsid w:val="00273151"/>
    <w:rsid w:val="002743DB"/>
    <w:rsid w:val="00281903"/>
    <w:rsid w:val="00281F8D"/>
    <w:rsid w:val="00282D83"/>
    <w:rsid w:val="0028496F"/>
    <w:rsid w:val="00287F51"/>
    <w:rsid w:val="00290331"/>
    <w:rsid w:val="0029199D"/>
    <w:rsid w:val="00293B20"/>
    <w:rsid w:val="00295FF3"/>
    <w:rsid w:val="00296CCF"/>
    <w:rsid w:val="00297313"/>
    <w:rsid w:val="002A0B7E"/>
    <w:rsid w:val="002A40FD"/>
    <w:rsid w:val="002A5DCA"/>
    <w:rsid w:val="002B1C9E"/>
    <w:rsid w:val="002B2F23"/>
    <w:rsid w:val="002B65CC"/>
    <w:rsid w:val="002B741A"/>
    <w:rsid w:val="002C088C"/>
    <w:rsid w:val="002C16C6"/>
    <w:rsid w:val="002C2D90"/>
    <w:rsid w:val="002C43AC"/>
    <w:rsid w:val="002D282B"/>
    <w:rsid w:val="002D3E2B"/>
    <w:rsid w:val="002D4D5C"/>
    <w:rsid w:val="002D5593"/>
    <w:rsid w:val="002D6B9F"/>
    <w:rsid w:val="002E07F6"/>
    <w:rsid w:val="002E0D07"/>
    <w:rsid w:val="002E2F42"/>
    <w:rsid w:val="002E5BA7"/>
    <w:rsid w:val="002E75C0"/>
    <w:rsid w:val="002F2982"/>
    <w:rsid w:val="002F2F69"/>
    <w:rsid w:val="002F49D9"/>
    <w:rsid w:val="00305899"/>
    <w:rsid w:val="0030792A"/>
    <w:rsid w:val="00310019"/>
    <w:rsid w:val="00313861"/>
    <w:rsid w:val="0031549D"/>
    <w:rsid w:val="00320523"/>
    <w:rsid w:val="00325A2A"/>
    <w:rsid w:val="003321B1"/>
    <w:rsid w:val="003322C6"/>
    <w:rsid w:val="00343E34"/>
    <w:rsid w:val="00345CF6"/>
    <w:rsid w:val="00346D4E"/>
    <w:rsid w:val="00352BAD"/>
    <w:rsid w:val="0035734E"/>
    <w:rsid w:val="00360611"/>
    <w:rsid w:val="00361BDA"/>
    <w:rsid w:val="00365F41"/>
    <w:rsid w:val="0036638D"/>
    <w:rsid w:val="00366771"/>
    <w:rsid w:val="0036682D"/>
    <w:rsid w:val="00366AAB"/>
    <w:rsid w:val="00371D9F"/>
    <w:rsid w:val="00380E4F"/>
    <w:rsid w:val="0038139F"/>
    <w:rsid w:val="00383001"/>
    <w:rsid w:val="00390AAF"/>
    <w:rsid w:val="00392697"/>
    <w:rsid w:val="00392819"/>
    <w:rsid w:val="003A2AAD"/>
    <w:rsid w:val="003A447B"/>
    <w:rsid w:val="003A5B90"/>
    <w:rsid w:val="003A79E3"/>
    <w:rsid w:val="003B0510"/>
    <w:rsid w:val="003B12A6"/>
    <w:rsid w:val="003B1F26"/>
    <w:rsid w:val="003B5CAB"/>
    <w:rsid w:val="003B67F8"/>
    <w:rsid w:val="003B727B"/>
    <w:rsid w:val="003C35A8"/>
    <w:rsid w:val="003C3890"/>
    <w:rsid w:val="003C3A8B"/>
    <w:rsid w:val="003C3EDA"/>
    <w:rsid w:val="003D79C6"/>
    <w:rsid w:val="003E1972"/>
    <w:rsid w:val="003E2219"/>
    <w:rsid w:val="003E2C5E"/>
    <w:rsid w:val="003E49EB"/>
    <w:rsid w:val="003F20DB"/>
    <w:rsid w:val="003F2E89"/>
    <w:rsid w:val="003F353B"/>
    <w:rsid w:val="004057D8"/>
    <w:rsid w:val="00411903"/>
    <w:rsid w:val="00413EB8"/>
    <w:rsid w:val="00414387"/>
    <w:rsid w:val="00421312"/>
    <w:rsid w:val="004235DA"/>
    <w:rsid w:val="004247FE"/>
    <w:rsid w:val="004264A4"/>
    <w:rsid w:val="0043007D"/>
    <w:rsid w:val="00432E96"/>
    <w:rsid w:val="00435F27"/>
    <w:rsid w:val="00436249"/>
    <w:rsid w:val="004370A3"/>
    <w:rsid w:val="00440D30"/>
    <w:rsid w:val="00444032"/>
    <w:rsid w:val="00446E83"/>
    <w:rsid w:val="00450A07"/>
    <w:rsid w:val="00451D0F"/>
    <w:rsid w:val="004529F7"/>
    <w:rsid w:val="004538D8"/>
    <w:rsid w:val="0045523F"/>
    <w:rsid w:val="004572BD"/>
    <w:rsid w:val="00460A2A"/>
    <w:rsid w:val="004638D3"/>
    <w:rsid w:val="004732B1"/>
    <w:rsid w:val="00481218"/>
    <w:rsid w:val="0048281D"/>
    <w:rsid w:val="00483ADB"/>
    <w:rsid w:val="00486668"/>
    <w:rsid w:val="00487312"/>
    <w:rsid w:val="004958DB"/>
    <w:rsid w:val="00497B87"/>
    <w:rsid w:val="004A1174"/>
    <w:rsid w:val="004B231D"/>
    <w:rsid w:val="004C0748"/>
    <w:rsid w:val="004C11CE"/>
    <w:rsid w:val="004C1D7C"/>
    <w:rsid w:val="004C2B51"/>
    <w:rsid w:val="004C68F0"/>
    <w:rsid w:val="004D1FE5"/>
    <w:rsid w:val="004D22F0"/>
    <w:rsid w:val="004D2DEE"/>
    <w:rsid w:val="004E0021"/>
    <w:rsid w:val="004E2B1E"/>
    <w:rsid w:val="004E344E"/>
    <w:rsid w:val="004E3C19"/>
    <w:rsid w:val="004E5108"/>
    <w:rsid w:val="004E7E5D"/>
    <w:rsid w:val="004E7F70"/>
    <w:rsid w:val="004F7E6A"/>
    <w:rsid w:val="005009D9"/>
    <w:rsid w:val="00502443"/>
    <w:rsid w:val="00503452"/>
    <w:rsid w:val="00510520"/>
    <w:rsid w:val="00515931"/>
    <w:rsid w:val="00524050"/>
    <w:rsid w:val="00525FA4"/>
    <w:rsid w:val="0053204B"/>
    <w:rsid w:val="00535A95"/>
    <w:rsid w:val="00535C62"/>
    <w:rsid w:val="005650E0"/>
    <w:rsid w:val="005673D0"/>
    <w:rsid w:val="005702D4"/>
    <w:rsid w:val="005706DF"/>
    <w:rsid w:val="0057147C"/>
    <w:rsid w:val="0057505A"/>
    <w:rsid w:val="00580804"/>
    <w:rsid w:val="00584222"/>
    <w:rsid w:val="005850DC"/>
    <w:rsid w:val="0059219A"/>
    <w:rsid w:val="005971D6"/>
    <w:rsid w:val="005A390B"/>
    <w:rsid w:val="005A4DB7"/>
    <w:rsid w:val="005A6B04"/>
    <w:rsid w:val="005B21E0"/>
    <w:rsid w:val="005B6B3A"/>
    <w:rsid w:val="005B6ED3"/>
    <w:rsid w:val="005C5CB9"/>
    <w:rsid w:val="005C71A6"/>
    <w:rsid w:val="005C7877"/>
    <w:rsid w:val="005D0BAB"/>
    <w:rsid w:val="005D160B"/>
    <w:rsid w:val="005D5137"/>
    <w:rsid w:val="005E2630"/>
    <w:rsid w:val="005E4828"/>
    <w:rsid w:val="005E7BA9"/>
    <w:rsid w:val="005F3C5F"/>
    <w:rsid w:val="005F4066"/>
    <w:rsid w:val="005F78E7"/>
    <w:rsid w:val="006125D4"/>
    <w:rsid w:val="00613EF4"/>
    <w:rsid w:val="00615E25"/>
    <w:rsid w:val="006169E6"/>
    <w:rsid w:val="00616BC4"/>
    <w:rsid w:val="006202AB"/>
    <w:rsid w:val="00620646"/>
    <w:rsid w:val="00621F8A"/>
    <w:rsid w:val="00625574"/>
    <w:rsid w:val="00625C0A"/>
    <w:rsid w:val="00626CE3"/>
    <w:rsid w:val="00627B78"/>
    <w:rsid w:val="00632CEF"/>
    <w:rsid w:val="00635462"/>
    <w:rsid w:val="00635807"/>
    <w:rsid w:val="006363A4"/>
    <w:rsid w:val="006364A4"/>
    <w:rsid w:val="00640DA9"/>
    <w:rsid w:val="00645F2B"/>
    <w:rsid w:val="0065071D"/>
    <w:rsid w:val="00652150"/>
    <w:rsid w:val="00653E8D"/>
    <w:rsid w:val="00656729"/>
    <w:rsid w:val="00660019"/>
    <w:rsid w:val="0066015F"/>
    <w:rsid w:val="00663F7C"/>
    <w:rsid w:val="00664155"/>
    <w:rsid w:val="00670B6B"/>
    <w:rsid w:val="006744CF"/>
    <w:rsid w:val="00675A42"/>
    <w:rsid w:val="00676AFA"/>
    <w:rsid w:val="00677CAE"/>
    <w:rsid w:val="0068047E"/>
    <w:rsid w:val="00681B2D"/>
    <w:rsid w:val="00687197"/>
    <w:rsid w:val="00687494"/>
    <w:rsid w:val="006908A9"/>
    <w:rsid w:val="00691C6B"/>
    <w:rsid w:val="006962BC"/>
    <w:rsid w:val="0069636E"/>
    <w:rsid w:val="006A0186"/>
    <w:rsid w:val="006A3271"/>
    <w:rsid w:val="006A4DF5"/>
    <w:rsid w:val="006A52E5"/>
    <w:rsid w:val="006A5491"/>
    <w:rsid w:val="006B5C6F"/>
    <w:rsid w:val="006B7437"/>
    <w:rsid w:val="006C175E"/>
    <w:rsid w:val="006C2E77"/>
    <w:rsid w:val="006D1522"/>
    <w:rsid w:val="006D1714"/>
    <w:rsid w:val="006D54C4"/>
    <w:rsid w:val="006E742D"/>
    <w:rsid w:val="006F1C89"/>
    <w:rsid w:val="006F3AB3"/>
    <w:rsid w:val="006F6A4F"/>
    <w:rsid w:val="00705303"/>
    <w:rsid w:val="007074A0"/>
    <w:rsid w:val="00710BAC"/>
    <w:rsid w:val="00710FFF"/>
    <w:rsid w:val="007210D8"/>
    <w:rsid w:val="007214DB"/>
    <w:rsid w:val="00732221"/>
    <w:rsid w:val="007330E0"/>
    <w:rsid w:val="00734347"/>
    <w:rsid w:val="007374FE"/>
    <w:rsid w:val="0074063A"/>
    <w:rsid w:val="00741B65"/>
    <w:rsid w:val="007434B8"/>
    <w:rsid w:val="00751348"/>
    <w:rsid w:val="007514BB"/>
    <w:rsid w:val="00754B37"/>
    <w:rsid w:val="007551E3"/>
    <w:rsid w:val="007570EB"/>
    <w:rsid w:val="007604A2"/>
    <w:rsid w:val="00762845"/>
    <w:rsid w:val="00762ED5"/>
    <w:rsid w:val="00765CB9"/>
    <w:rsid w:val="007671F6"/>
    <w:rsid w:val="0077134D"/>
    <w:rsid w:val="00772105"/>
    <w:rsid w:val="00774E8E"/>
    <w:rsid w:val="007766A5"/>
    <w:rsid w:val="00776CC0"/>
    <w:rsid w:val="0078329D"/>
    <w:rsid w:val="00787EB2"/>
    <w:rsid w:val="00790D3D"/>
    <w:rsid w:val="00793741"/>
    <w:rsid w:val="007960EA"/>
    <w:rsid w:val="00796783"/>
    <w:rsid w:val="00797CA5"/>
    <w:rsid w:val="007A2888"/>
    <w:rsid w:val="007A3D4F"/>
    <w:rsid w:val="007B11D2"/>
    <w:rsid w:val="007B68DE"/>
    <w:rsid w:val="007C0699"/>
    <w:rsid w:val="007C5070"/>
    <w:rsid w:val="007E46CA"/>
    <w:rsid w:val="007E59B5"/>
    <w:rsid w:val="007E6CC4"/>
    <w:rsid w:val="007F786A"/>
    <w:rsid w:val="00800032"/>
    <w:rsid w:val="00802EAA"/>
    <w:rsid w:val="00805679"/>
    <w:rsid w:val="00813C9F"/>
    <w:rsid w:val="008178CC"/>
    <w:rsid w:val="0082199E"/>
    <w:rsid w:val="00822B75"/>
    <w:rsid w:val="00823C05"/>
    <w:rsid w:val="00824576"/>
    <w:rsid w:val="00826526"/>
    <w:rsid w:val="00831F55"/>
    <w:rsid w:val="00833DE4"/>
    <w:rsid w:val="00834A6F"/>
    <w:rsid w:val="008373FC"/>
    <w:rsid w:val="00841DB1"/>
    <w:rsid w:val="00842C5B"/>
    <w:rsid w:val="00845426"/>
    <w:rsid w:val="008476A7"/>
    <w:rsid w:val="0085121D"/>
    <w:rsid w:val="00852339"/>
    <w:rsid w:val="008540B9"/>
    <w:rsid w:val="0085447E"/>
    <w:rsid w:val="008559A3"/>
    <w:rsid w:val="00857042"/>
    <w:rsid w:val="00865E3E"/>
    <w:rsid w:val="0087168C"/>
    <w:rsid w:val="00874274"/>
    <w:rsid w:val="00876A70"/>
    <w:rsid w:val="008771BF"/>
    <w:rsid w:val="00877617"/>
    <w:rsid w:val="00877804"/>
    <w:rsid w:val="0088552B"/>
    <w:rsid w:val="0089092A"/>
    <w:rsid w:val="008920CD"/>
    <w:rsid w:val="00892D89"/>
    <w:rsid w:val="00894EF3"/>
    <w:rsid w:val="0089695B"/>
    <w:rsid w:val="00896DFF"/>
    <w:rsid w:val="00897E26"/>
    <w:rsid w:val="008A1881"/>
    <w:rsid w:val="008A5E2C"/>
    <w:rsid w:val="008A69F7"/>
    <w:rsid w:val="008B329C"/>
    <w:rsid w:val="008B5E64"/>
    <w:rsid w:val="008D19E2"/>
    <w:rsid w:val="008D460D"/>
    <w:rsid w:val="008E4B87"/>
    <w:rsid w:val="008E53F1"/>
    <w:rsid w:val="008E5F47"/>
    <w:rsid w:val="008E6927"/>
    <w:rsid w:val="008E7C53"/>
    <w:rsid w:val="008E7DC2"/>
    <w:rsid w:val="008F19F7"/>
    <w:rsid w:val="008F385C"/>
    <w:rsid w:val="008F510E"/>
    <w:rsid w:val="00902E4F"/>
    <w:rsid w:val="009030AD"/>
    <w:rsid w:val="00904CEA"/>
    <w:rsid w:val="009059F6"/>
    <w:rsid w:val="0090699D"/>
    <w:rsid w:val="00914F5D"/>
    <w:rsid w:val="0092597D"/>
    <w:rsid w:val="00926442"/>
    <w:rsid w:val="00937CF8"/>
    <w:rsid w:val="009403A9"/>
    <w:rsid w:val="0094340F"/>
    <w:rsid w:val="009537EE"/>
    <w:rsid w:val="009540BD"/>
    <w:rsid w:val="00956858"/>
    <w:rsid w:val="00960E8C"/>
    <w:rsid w:val="009635B3"/>
    <w:rsid w:val="00963A9A"/>
    <w:rsid w:val="00971887"/>
    <w:rsid w:val="00981904"/>
    <w:rsid w:val="009852BF"/>
    <w:rsid w:val="009912FF"/>
    <w:rsid w:val="009917F1"/>
    <w:rsid w:val="009A33D9"/>
    <w:rsid w:val="009A36A3"/>
    <w:rsid w:val="009A53F2"/>
    <w:rsid w:val="009B148E"/>
    <w:rsid w:val="009B3FAF"/>
    <w:rsid w:val="009B60FD"/>
    <w:rsid w:val="009C52E7"/>
    <w:rsid w:val="009D4B0D"/>
    <w:rsid w:val="009E183F"/>
    <w:rsid w:val="009E412E"/>
    <w:rsid w:val="009E65A5"/>
    <w:rsid w:val="009E7614"/>
    <w:rsid w:val="009F60DF"/>
    <w:rsid w:val="00A044A1"/>
    <w:rsid w:val="00A076D5"/>
    <w:rsid w:val="00A14A05"/>
    <w:rsid w:val="00A22110"/>
    <w:rsid w:val="00A305D6"/>
    <w:rsid w:val="00A319F0"/>
    <w:rsid w:val="00A32445"/>
    <w:rsid w:val="00A338D7"/>
    <w:rsid w:val="00A40F02"/>
    <w:rsid w:val="00A43604"/>
    <w:rsid w:val="00A4572D"/>
    <w:rsid w:val="00A45C40"/>
    <w:rsid w:val="00A50068"/>
    <w:rsid w:val="00A504FF"/>
    <w:rsid w:val="00A55CA9"/>
    <w:rsid w:val="00A60570"/>
    <w:rsid w:val="00A65A84"/>
    <w:rsid w:val="00A65E7F"/>
    <w:rsid w:val="00A66D44"/>
    <w:rsid w:val="00A7219A"/>
    <w:rsid w:val="00A728C3"/>
    <w:rsid w:val="00A735CF"/>
    <w:rsid w:val="00A76B82"/>
    <w:rsid w:val="00A8409B"/>
    <w:rsid w:val="00A8437B"/>
    <w:rsid w:val="00A86748"/>
    <w:rsid w:val="00A874EC"/>
    <w:rsid w:val="00A90A0D"/>
    <w:rsid w:val="00A953DA"/>
    <w:rsid w:val="00A97B83"/>
    <w:rsid w:val="00AA63B2"/>
    <w:rsid w:val="00AA7B05"/>
    <w:rsid w:val="00AA7B92"/>
    <w:rsid w:val="00AA7DB4"/>
    <w:rsid w:val="00AB6946"/>
    <w:rsid w:val="00AC17BF"/>
    <w:rsid w:val="00AC7F6E"/>
    <w:rsid w:val="00AD6240"/>
    <w:rsid w:val="00AD7828"/>
    <w:rsid w:val="00AE0DBD"/>
    <w:rsid w:val="00AE0F73"/>
    <w:rsid w:val="00AF1200"/>
    <w:rsid w:val="00AF174B"/>
    <w:rsid w:val="00AF35DF"/>
    <w:rsid w:val="00AF41A6"/>
    <w:rsid w:val="00AF5D0E"/>
    <w:rsid w:val="00AF6FBB"/>
    <w:rsid w:val="00AF7B02"/>
    <w:rsid w:val="00B01F1D"/>
    <w:rsid w:val="00B03A41"/>
    <w:rsid w:val="00B03BE0"/>
    <w:rsid w:val="00B062DA"/>
    <w:rsid w:val="00B07232"/>
    <w:rsid w:val="00B07D53"/>
    <w:rsid w:val="00B10AD5"/>
    <w:rsid w:val="00B11E40"/>
    <w:rsid w:val="00B13975"/>
    <w:rsid w:val="00B13E9A"/>
    <w:rsid w:val="00B14633"/>
    <w:rsid w:val="00B226DA"/>
    <w:rsid w:val="00B231EF"/>
    <w:rsid w:val="00B24058"/>
    <w:rsid w:val="00B3083D"/>
    <w:rsid w:val="00B377F3"/>
    <w:rsid w:val="00B40D2A"/>
    <w:rsid w:val="00B4517A"/>
    <w:rsid w:val="00B45C28"/>
    <w:rsid w:val="00B45D28"/>
    <w:rsid w:val="00B52580"/>
    <w:rsid w:val="00B61755"/>
    <w:rsid w:val="00B666DF"/>
    <w:rsid w:val="00B72306"/>
    <w:rsid w:val="00B733DC"/>
    <w:rsid w:val="00B734B1"/>
    <w:rsid w:val="00B81FFC"/>
    <w:rsid w:val="00B919A6"/>
    <w:rsid w:val="00B95479"/>
    <w:rsid w:val="00B95C11"/>
    <w:rsid w:val="00B95F41"/>
    <w:rsid w:val="00B96144"/>
    <w:rsid w:val="00BA0608"/>
    <w:rsid w:val="00BA105D"/>
    <w:rsid w:val="00BA6096"/>
    <w:rsid w:val="00BA7A14"/>
    <w:rsid w:val="00BB19A2"/>
    <w:rsid w:val="00BC0C69"/>
    <w:rsid w:val="00BC1CC8"/>
    <w:rsid w:val="00BC3C8A"/>
    <w:rsid w:val="00BC4C1C"/>
    <w:rsid w:val="00BD3A7E"/>
    <w:rsid w:val="00BD3F00"/>
    <w:rsid w:val="00BE2036"/>
    <w:rsid w:val="00BE6E39"/>
    <w:rsid w:val="00BE73A4"/>
    <w:rsid w:val="00BF519E"/>
    <w:rsid w:val="00BF5A41"/>
    <w:rsid w:val="00C05F68"/>
    <w:rsid w:val="00C14D56"/>
    <w:rsid w:val="00C165D2"/>
    <w:rsid w:val="00C1787D"/>
    <w:rsid w:val="00C20952"/>
    <w:rsid w:val="00C22F1B"/>
    <w:rsid w:val="00C26E39"/>
    <w:rsid w:val="00C27F21"/>
    <w:rsid w:val="00C30F23"/>
    <w:rsid w:val="00C37681"/>
    <w:rsid w:val="00C4485D"/>
    <w:rsid w:val="00C50725"/>
    <w:rsid w:val="00C57A33"/>
    <w:rsid w:val="00C601EF"/>
    <w:rsid w:val="00C60632"/>
    <w:rsid w:val="00C60C35"/>
    <w:rsid w:val="00C62567"/>
    <w:rsid w:val="00C661AA"/>
    <w:rsid w:val="00C71200"/>
    <w:rsid w:val="00C76EF2"/>
    <w:rsid w:val="00C76FB5"/>
    <w:rsid w:val="00C81926"/>
    <w:rsid w:val="00C82351"/>
    <w:rsid w:val="00C837F6"/>
    <w:rsid w:val="00C86184"/>
    <w:rsid w:val="00C8631E"/>
    <w:rsid w:val="00C9102B"/>
    <w:rsid w:val="00C912A3"/>
    <w:rsid w:val="00C92C78"/>
    <w:rsid w:val="00C96E55"/>
    <w:rsid w:val="00C971B0"/>
    <w:rsid w:val="00CA0ACB"/>
    <w:rsid w:val="00CA0BB3"/>
    <w:rsid w:val="00CA3A9C"/>
    <w:rsid w:val="00CA4568"/>
    <w:rsid w:val="00CA522D"/>
    <w:rsid w:val="00CA56B2"/>
    <w:rsid w:val="00CB0A83"/>
    <w:rsid w:val="00CB3AAB"/>
    <w:rsid w:val="00CB556B"/>
    <w:rsid w:val="00CB6FB1"/>
    <w:rsid w:val="00CB7A83"/>
    <w:rsid w:val="00CD2555"/>
    <w:rsid w:val="00CD27E1"/>
    <w:rsid w:val="00CD4C17"/>
    <w:rsid w:val="00CE1A2B"/>
    <w:rsid w:val="00CE3F48"/>
    <w:rsid w:val="00CF387F"/>
    <w:rsid w:val="00CF3B8E"/>
    <w:rsid w:val="00CF7629"/>
    <w:rsid w:val="00D006BF"/>
    <w:rsid w:val="00D0375A"/>
    <w:rsid w:val="00D06328"/>
    <w:rsid w:val="00D0638F"/>
    <w:rsid w:val="00D073FE"/>
    <w:rsid w:val="00D101AC"/>
    <w:rsid w:val="00D1474C"/>
    <w:rsid w:val="00D16A5C"/>
    <w:rsid w:val="00D25003"/>
    <w:rsid w:val="00D267F1"/>
    <w:rsid w:val="00D272FF"/>
    <w:rsid w:val="00D32374"/>
    <w:rsid w:val="00D3285C"/>
    <w:rsid w:val="00D32BCA"/>
    <w:rsid w:val="00D344AA"/>
    <w:rsid w:val="00D37C71"/>
    <w:rsid w:val="00D420B7"/>
    <w:rsid w:val="00D44F89"/>
    <w:rsid w:val="00D50411"/>
    <w:rsid w:val="00D510A1"/>
    <w:rsid w:val="00D52294"/>
    <w:rsid w:val="00D57647"/>
    <w:rsid w:val="00D61024"/>
    <w:rsid w:val="00D62298"/>
    <w:rsid w:val="00D64B73"/>
    <w:rsid w:val="00D67740"/>
    <w:rsid w:val="00D679B2"/>
    <w:rsid w:val="00D74C01"/>
    <w:rsid w:val="00D74D29"/>
    <w:rsid w:val="00D773AB"/>
    <w:rsid w:val="00D83C2C"/>
    <w:rsid w:val="00D846DA"/>
    <w:rsid w:val="00D848FB"/>
    <w:rsid w:val="00D86F1C"/>
    <w:rsid w:val="00D876FD"/>
    <w:rsid w:val="00D87E6B"/>
    <w:rsid w:val="00D92D93"/>
    <w:rsid w:val="00DA3EE7"/>
    <w:rsid w:val="00DA51FA"/>
    <w:rsid w:val="00DA6538"/>
    <w:rsid w:val="00DB4512"/>
    <w:rsid w:val="00DB4ABA"/>
    <w:rsid w:val="00DC2B02"/>
    <w:rsid w:val="00DC35D8"/>
    <w:rsid w:val="00DC3B27"/>
    <w:rsid w:val="00DC4BE2"/>
    <w:rsid w:val="00DC69BC"/>
    <w:rsid w:val="00DD0243"/>
    <w:rsid w:val="00DD3E78"/>
    <w:rsid w:val="00DD7302"/>
    <w:rsid w:val="00DE1CDB"/>
    <w:rsid w:val="00DE54E9"/>
    <w:rsid w:val="00DE6A1E"/>
    <w:rsid w:val="00DF19B6"/>
    <w:rsid w:val="00DF3402"/>
    <w:rsid w:val="00DF6D15"/>
    <w:rsid w:val="00DF787B"/>
    <w:rsid w:val="00E021D5"/>
    <w:rsid w:val="00E029E4"/>
    <w:rsid w:val="00E05919"/>
    <w:rsid w:val="00E10D8C"/>
    <w:rsid w:val="00E122B5"/>
    <w:rsid w:val="00E1601A"/>
    <w:rsid w:val="00E21AD6"/>
    <w:rsid w:val="00E238B3"/>
    <w:rsid w:val="00E2676D"/>
    <w:rsid w:val="00E314FE"/>
    <w:rsid w:val="00E354B5"/>
    <w:rsid w:val="00E35769"/>
    <w:rsid w:val="00E443B3"/>
    <w:rsid w:val="00E45922"/>
    <w:rsid w:val="00E47389"/>
    <w:rsid w:val="00E51E59"/>
    <w:rsid w:val="00E52B54"/>
    <w:rsid w:val="00E57F6F"/>
    <w:rsid w:val="00E602A1"/>
    <w:rsid w:val="00E60BF6"/>
    <w:rsid w:val="00E62F02"/>
    <w:rsid w:val="00E64F9F"/>
    <w:rsid w:val="00E65C6F"/>
    <w:rsid w:val="00E65CCC"/>
    <w:rsid w:val="00E6655A"/>
    <w:rsid w:val="00E66DD7"/>
    <w:rsid w:val="00E71897"/>
    <w:rsid w:val="00E750BE"/>
    <w:rsid w:val="00E807EC"/>
    <w:rsid w:val="00E80E44"/>
    <w:rsid w:val="00E83504"/>
    <w:rsid w:val="00E83C4A"/>
    <w:rsid w:val="00E92D87"/>
    <w:rsid w:val="00EB14F6"/>
    <w:rsid w:val="00EC0C44"/>
    <w:rsid w:val="00ED00CC"/>
    <w:rsid w:val="00ED3C87"/>
    <w:rsid w:val="00ED43DA"/>
    <w:rsid w:val="00EE1001"/>
    <w:rsid w:val="00EE53D5"/>
    <w:rsid w:val="00EF06C5"/>
    <w:rsid w:val="00EF09A9"/>
    <w:rsid w:val="00EF6AAB"/>
    <w:rsid w:val="00EF6DB8"/>
    <w:rsid w:val="00EF7C69"/>
    <w:rsid w:val="00EF7E0E"/>
    <w:rsid w:val="00F0422C"/>
    <w:rsid w:val="00F06C12"/>
    <w:rsid w:val="00F0726E"/>
    <w:rsid w:val="00F11BC0"/>
    <w:rsid w:val="00F278FD"/>
    <w:rsid w:val="00F310D4"/>
    <w:rsid w:val="00F3249E"/>
    <w:rsid w:val="00F3434F"/>
    <w:rsid w:val="00F358A8"/>
    <w:rsid w:val="00F42C8B"/>
    <w:rsid w:val="00F44233"/>
    <w:rsid w:val="00F446DB"/>
    <w:rsid w:val="00F46EA6"/>
    <w:rsid w:val="00F474D5"/>
    <w:rsid w:val="00F50841"/>
    <w:rsid w:val="00F5747E"/>
    <w:rsid w:val="00F60A08"/>
    <w:rsid w:val="00F60A40"/>
    <w:rsid w:val="00F624CC"/>
    <w:rsid w:val="00F62A3D"/>
    <w:rsid w:val="00F62C4C"/>
    <w:rsid w:val="00F637C2"/>
    <w:rsid w:val="00F6553C"/>
    <w:rsid w:val="00F70297"/>
    <w:rsid w:val="00F7063F"/>
    <w:rsid w:val="00F70BF0"/>
    <w:rsid w:val="00F73E56"/>
    <w:rsid w:val="00F8034E"/>
    <w:rsid w:val="00F853F5"/>
    <w:rsid w:val="00F86D6C"/>
    <w:rsid w:val="00F91770"/>
    <w:rsid w:val="00F91FBC"/>
    <w:rsid w:val="00F9259B"/>
    <w:rsid w:val="00F9361C"/>
    <w:rsid w:val="00F95D91"/>
    <w:rsid w:val="00F97B6B"/>
    <w:rsid w:val="00FA045E"/>
    <w:rsid w:val="00FB19D8"/>
    <w:rsid w:val="00FB31EF"/>
    <w:rsid w:val="00FB5E8B"/>
    <w:rsid w:val="00FC5C30"/>
    <w:rsid w:val="00FC7D62"/>
    <w:rsid w:val="00FD31C8"/>
    <w:rsid w:val="00FD4901"/>
    <w:rsid w:val="00FD5100"/>
    <w:rsid w:val="00FD6A34"/>
    <w:rsid w:val="00FE3454"/>
    <w:rsid w:val="00FE6B9E"/>
    <w:rsid w:val="00FF15B2"/>
    <w:rsid w:val="00FF299C"/>
    <w:rsid w:val="00FF5F5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CCC6D"/>
  <w15:chartTrackingRefBased/>
  <w15:docId w15:val="{6009668C-FF54-E94E-B367-BDF17F32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B31EF"/>
    <w:pPr>
      <w:keepNext/>
      <w:keepLines/>
      <w:ind w:right="562"/>
      <w:outlineLvl w:val="0"/>
    </w:pPr>
    <w:rPr>
      <w:rFonts w:ascii="Arial" w:eastAsia="Times New Roman" w:hAnsi="Arial" w:cs="Arial"/>
      <w:bCs/>
      <w:color w:val="000000" w:themeColor="text1"/>
      <w:w w:val="105"/>
      <w:kern w:val="32"/>
      <w:sz w:val="28"/>
      <w:szCs w:val="28"/>
      <w:lang w:val="en-US"/>
    </w:rPr>
  </w:style>
  <w:style w:type="paragraph" w:styleId="Heading2">
    <w:name w:val="heading 2"/>
    <w:basedOn w:val="Normal"/>
    <w:next w:val="Normal"/>
    <w:link w:val="Heading2Char"/>
    <w:uiPriority w:val="9"/>
    <w:unhideWhenUsed/>
    <w:qFormat/>
    <w:rsid w:val="00F310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10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1EF"/>
    <w:rPr>
      <w:rFonts w:ascii="Arial" w:eastAsia="Times New Roman" w:hAnsi="Arial" w:cs="Arial"/>
      <w:bCs/>
      <w:color w:val="000000" w:themeColor="text1"/>
      <w:w w:val="105"/>
      <w:kern w:val="32"/>
      <w:sz w:val="28"/>
      <w:szCs w:val="28"/>
      <w:lang w:val="en-US"/>
    </w:rPr>
  </w:style>
  <w:style w:type="paragraph" w:customStyle="1" w:styleId="AbstractText">
    <w:name w:val="AbstractText"/>
    <w:basedOn w:val="Normal"/>
    <w:next w:val="Normal"/>
    <w:rsid w:val="007B68DE"/>
    <w:pPr>
      <w:spacing w:after="200"/>
      <w:ind w:left="720" w:right="720"/>
      <w:jc w:val="both"/>
    </w:pPr>
    <w:rPr>
      <w:rFonts w:ascii="Georgia" w:eastAsia="Times New Roman" w:hAnsi="Georgia" w:cs="Times New Roman"/>
      <w:i/>
      <w:sz w:val="20"/>
      <w:szCs w:val="20"/>
      <w:lang w:val="en-US"/>
    </w:rPr>
  </w:style>
  <w:style w:type="paragraph" w:styleId="ListParagraph">
    <w:name w:val="List Paragraph"/>
    <w:basedOn w:val="Normal"/>
    <w:uiPriority w:val="34"/>
    <w:qFormat/>
    <w:rsid w:val="00296CCF"/>
    <w:pPr>
      <w:ind w:left="720"/>
      <w:contextualSpacing/>
    </w:pPr>
  </w:style>
  <w:style w:type="character" w:customStyle="1" w:styleId="Heading2Char">
    <w:name w:val="Heading 2 Char"/>
    <w:basedOn w:val="DefaultParagraphFont"/>
    <w:link w:val="Heading2"/>
    <w:uiPriority w:val="9"/>
    <w:rsid w:val="00F310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310D4"/>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qFormat/>
    <w:rsid w:val="00F310D4"/>
    <w:pPr>
      <w:keepNext/>
      <w:spacing w:before="120" w:after="120"/>
      <w:jc w:val="center"/>
    </w:pPr>
    <w:rPr>
      <w:rFonts w:ascii="Georgia" w:eastAsia="Times New Roman" w:hAnsi="Georgia" w:cs="Times New Roman"/>
      <w:b/>
      <w:sz w:val="20"/>
      <w:szCs w:val="20"/>
      <w:lang w:val="en-US"/>
    </w:rPr>
  </w:style>
  <w:style w:type="paragraph" w:customStyle="1" w:styleId="Basictext">
    <w:name w:val="Basic text"/>
    <w:link w:val="BasictextZchn"/>
    <w:rsid w:val="00F310D4"/>
    <w:pPr>
      <w:spacing w:after="60"/>
      <w:jc w:val="both"/>
    </w:pPr>
    <w:rPr>
      <w:rFonts w:ascii="Times New Roman" w:eastAsia="Times New Roman" w:hAnsi="Times New Roman" w:cs="Arial"/>
      <w:color w:val="000000"/>
      <w:sz w:val="22"/>
      <w:szCs w:val="15"/>
    </w:rPr>
  </w:style>
  <w:style w:type="character" w:customStyle="1" w:styleId="BasictextZchn">
    <w:name w:val="Basic text Zchn"/>
    <w:link w:val="Basictext"/>
    <w:rsid w:val="00F310D4"/>
    <w:rPr>
      <w:rFonts w:ascii="Times New Roman" w:eastAsia="Times New Roman" w:hAnsi="Times New Roman" w:cs="Arial"/>
      <w:color w:val="000000"/>
      <w:sz w:val="22"/>
      <w:szCs w:val="15"/>
    </w:rPr>
  </w:style>
  <w:style w:type="paragraph" w:styleId="Footer">
    <w:name w:val="footer"/>
    <w:basedOn w:val="Normal"/>
    <w:link w:val="FooterChar"/>
    <w:uiPriority w:val="99"/>
    <w:unhideWhenUsed/>
    <w:rsid w:val="000D11D5"/>
    <w:pPr>
      <w:tabs>
        <w:tab w:val="center" w:pos="4680"/>
        <w:tab w:val="right" w:pos="9360"/>
      </w:tabs>
    </w:pPr>
  </w:style>
  <w:style w:type="character" w:customStyle="1" w:styleId="FooterChar">
    <w:name w:val="Footer Char"/>
    <w:basedOn w:val="DefaultParagraphFont"/>
    <w:link w:val="Footer"/>
    <w:uiPriority w:val="99"/>
    <w:rsid w:val="000D11D5"/>
  </w:style>
  <w:style w:type="character" w:styleId="PageNumber">
    <w:name w:val="page number"/>
    <w:basedOn w:val="DefaultParagraphFont"/>
    <w:uiPriority w:val="99"/>
    <w:semiHidden/>
    <w:unhideWhenUsed/>
    <w:rsid w:val="000D11D5"/>
  </w:style>
  <w:style w:type="character" w:styleId="SubtleEmphasis">
    <w:name w:val="Subtle Emphasis"/>
    <w:basedOn w:val="DefaultParagraphFont"/>
    <w:uiPriority w:val="19"/>
    <w:qFormat/>
    <w:rsid w:val="00F06C12"/>
    <w:rPr>
      <w:i/>
      <w:iCs/>
      <w:color w:val="404040" w:themeColor="text1" w:themeTint="BF"/>
    </w:rPr>
  </w:style>
  <w:style w:type="paragraph" w:styleId="Quote">
    <w:name w:val="Quote"/>
    <w:basedOn w:val="Normal"/>
    <w:next w:val="Normal"/>
    <w:link w:val="QuoteChar"/>
    <w:uiPriority w:val="29"/>
    <w:qFormat/>
    <w:rsid w:val="00F06C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6C12"/>
    <w:rPr>
      <w:i/>
      <w:iCs/>
      <w:color w:val="404040" w:themeColor="text1" w:themeTint="BF"/>
    </w:rPr>
  </w:style>
  <w:style w:type="paragraph" w:customStyle="1" w:styleId="Bullet">
    <w:name w:val="Bullet"/>
    <w:basedOn w:val="Normal"/>
    <w:rsid w:val="00241C2A"/>
    <w:pPr>
      <w:numPr>
        <w:numId w:val="3"/>
      </w:numPr>
      <w:tabs>
        <w:tab w:val="left" w:pos="180"/>
      </w:tabs>
      <w:overflowPunct w:val="0"/>
      <w:autoSpaceDE w:val="0"/>
      <w:autoSpaceDN w:val="0"/>
      <w:adjustRightInd w:val="0"/>
      <w:spacing w:after="80"/>
      <w:jc w:val="both"/>
      <w:textAlignment w:val="baseline"/>
    </w:pPr>
    <w:rPr>
      <w:rFonts w:ascii="Georgia" w:eastAsia="Times New Roman" w:hAnsi="Georgia" w:cs="Times New Roman"/>
      <w:sz w:val="20"/>
      <w:szCs w:val="20"/>
      <w:lang w:val="en-US"/>
    </w:rPr>
  </w:style>
  <w:style w:type="table" w:styleId="TableGrid">
    <w:name w:val="Table Grid"/>
    <w:basedOn w:val="TableNormal"/>
    <w:uiPriority w:val="39"/>
    <w:rsid w:val="00241C2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Caption"/>
    <w:basedOn w:val="Normal"/>
    <w:rsid w:val="009030AD"/>
    <w:pPr>
      <w:spacing w:before="120" w:after="120"/>
      <w:jc w:val="center"/>
    </w:pPr>
    <w:rPr>
      <w:rFonts w:ascii="Times New Roman" w:eastAsia="Times New Roman" w:hAnsi="Times New Roman" w:cs="Times New Roman"/>
      <w:b/>
      <w:sz w:val="20"/>
      <w:szCs w:val="20"/>
      <w:lang w:val="en-US"/>
    </w:rPr>
  </w:style>
  <w:style w:type="table" w:customStyle="1" w:styleId="LightList12">
    <w:name w:val="Light List12"/>
    <w:basedOn w:val="TableNormal"/>
    <w:next w:val="LightList"/>
    <w:uiPriority w:val="61"/>
    <w:rsid w:val="009030AD"/>
    <w:rPr>
      <w:rFonts w:ascii="Times New Roman" w:eastAsia="MS Mincho" w:hAnsi="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9030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635B3"/>
    <w:rPr>
      <w:sz w:val="20"/>
      <w:szCs w:val="20"/>
    </w:rPr>
  </w:style>
  <w:style w:type="character" w:customStyle="1" w:styleId="FootnoteTextChar">
    <w:name w:val="Footnote Text Char"/>
    <w:basedOn w:val="DefaultParagraphFont"/>
    <w:link w:val="FootnoteText"/>
    <w:uiPriority w:val="99"/>
    <w:rsid w:val="009635B3"/>
    <w:rPr>
      <w:sz w:val="20"/>
      <w:szCs w:val="20"/>
    </w:rPr>
  </w:style>
  <w:style w:type="character" w:styleId="FootnoteReference">
    <w:name w:val="footnote reference"/>
    <w:basedOn w:val="DefaultParagraphFont"/>
    <w:uiPriority w:val="99"/>
    <w:semiHidden/>
    <w:unhideWhenUsed/>
    <w:rsid w:val="009635B3"/>
    <w:rPr>
      <w:vertAlign w:val="superscript"/>
    </w:rPr>
  </w:style>
  <w:style w:type="paragraph" w:styleId="BalloonText">
    <w:name w:val="Balloon Text"/>
    <w:basedOn w:val="Normal"/>
    <w:link w:val="BalloonTextChar"/>
    <w:uiPriority w:val="99"/>
    <w:semiHidden/>
    <w:unhideWhenUsed/>
    <w:rsid w:val="00F442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4233"/>
    <w:rPr>
      <w:rFonts w:ascii="Times New Roman" w:hAnsi="Times New Roman" w:cs="Times New Roman"/>
      <w:sz w:val="18"/>
      <w:szCs w:val="18"/>
    </w:rPr>
  </w:style>
  <w:style w:type="character" w:styleId="EndnoteReference">
    <w:name w:val="endnote reference"/>
    <w:basedOn w:val="DefaultParagraphFont"/>
    <w:uiPriority w:val="99"/>
    <w:semiHidden/>
    <w:unhideWhenUsed/>
    <w:rsid w:val="001B3166"/>
    <w:rPr>
      <w:vertAlign w:val="superscript"/>
    </w:rPr>
  </w:style>
  <w:style w:type="paragraph" w:styleId="Header">
    <w:name w:val="header"/>
    <w:basedOn w:val="Normal"/>
    <w:link w:val="HeaderChar"/>
    <w:uiPriority w:val="99"/>
    <w:unhideWhenUsed/>
    <w:rsid w:val="001E64C0"/>
    <w:pPr>
      <w:tabs>
        <w:tab w:val="center" w:pos="4680"/>
        <w:tab w:val="right" w:pos="9360"/>
      </w:tabs>
    </w:pPr>
  </w:style>
  <w:style w:type="character" w:customStyle="1" w:styleId="HeaderChar">
    <w:name w:val="Header Char"/>
    <w:basedOn w:val="DefaultParagraphFont"/>
    <w:link w:val="Header"/>
    <w:uiPriority w:val="99"/>
    <w:rsid w:val="001E64C0"/>
  </w:style>
  <w:style w:type="paragraph" w:styleId="EndnoteText">
    <w:name w:val="endnote text"/>
    <w:basedOn w:val="Normal"/>
    <w:link w:val="EndnoteTextChar"/>
    <w:uiPriority w:val="99"/>
    <w:semiHidden/>
    <w:unhideWhenUsed/>
    <w:rsid w:val="00653E8D"/>
    <w:rPr>
      <w:sz w:val="20"/>
      <w:szCs w:val="20"/>
    </w:rPr>
  </w:style>
  <w:style w:type="character" w:customStyle="1" w:styleId="EndnoteTextChar">
    <w:name w:val="Endnote Text Char"/>
    <w:basedOn w:val="DefaultParagraphFont"/>
    <w:link w:val="EndnoteText"/>
    <w:uiPriority w:val="99"/>
    <w:semiHidden/>
    <w:rsid w:val="00653E8D"/>
    <w:rPr>
      <w:sz w:val="20"/>
      <w:szCs w:val="20"/>
    </w:rPr>
  </w:style>
  <w:style w:type="paragraph" w:styleId="NormalWeb">
    <w:name w:val="Normal (Web)"/>
    <w:basedOn w:val="Normal"/>
    <w:uiPriority w:val="99"/>
    <w:semiHidden/>
    <w:unhideWhenUsed/>
    <w:rsid w:val="006F3AB3"/>
    <w:pPr>
      <w:spacing w:before="100" w:beforeAutospacing="1" w:after="100" w:afterAutospacing="1"/>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C4485D"/>
    <w:rPr>
      <w:color w:val="0563C1" w:themeColor="hyperlink"/>
      <w:u w:val="single"/>
    </w:rPr>
  </w:style>
  <w:style w:type="character" w:styleId="UnresolvedMention">
    <w:name w:val="Unresolved Mention"/>
    <w:basedOn w:val="DefaultParagraphFont"/>
    <w:uiPriority w:val="99"/>
    <w:semiHidden/>
    <w:unhideWhenUsed/>
    <w:rsid w:val="00C4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99212">
      <w:bodyDiv w:val="1"/>
      <w:marLeft w:val="0"/>
      <w:marRight w:val="0"/>
      <w:marTop w:val="0"/>
      <w:marBottom w:val="0"/>
      <w:divBdr>
        <w:top w:val="none" w:sz="0" w:space="0" w:color="auto"/>
        <w:left w:val="none" w:sz="0" w:space="0" w:color="auto"/>
        <w:bottom w:val="none" w:sz="0" w:space="0" w:color="auto"/>
        <w:right w:val="none" w:sz="0" w:space="0" w:color="auto"/>
      </w:divBdr>
    </w:div>
    <w:div w:id="16458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do@surrey.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1CCC2-557D-4CCB-B002-C523C5C4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31315</Words>
  <Characters>178496</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Addo,AA (pgr)</dc:creator>
  <cp:keywords/>
  <dc:description/>
  <cp:lastModifiedBy>Addo, Atta Dr (Surrey Business Schl)</cp:lastModifiedBy>
  <cp:revision>9</cp:revision>
  <dcterms:created xsi:type="dcterms:W3CDTF">2020-12-03T22:22:00Z</dcterms:created>
  <dcterms:modified xsi:type="dcterms:W3CDTF">2020-12-03T23:12:00Z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http://www.zotero.org/styles/european-journal-of-information-systems</vt:lpwstr>
  </property>
  <property fmtid="{D5CDD505-2E9C-101B-9397-08002B2CF9AE}" pid="15" name="Mendeley Recent Style Name 6_1">
    <vt:lpwstr>European Journal of Information Systems</vt:lpwstr>
  </property>
  <property fmtid="{D5CDD505-2E9C-101B-9397-08002B2CF9AE}" pid="16" name="Mendeley Recent Style Id 7_1">
    <vt:lpwstr>http://www.zotero.org/styles/government-information-quarterly</vt:lpwstr>
  </property>
  <property fmtid="{D5CDD505-2E9C-101B-9397-08002B2CF9AE}" pid="17" name="Mendeley Recent Style Name 7_1">
    <vt:lpwstr>Government Information Quarterly</vt:lpwstr>
  </property>
  <property fmtid="{D5CDD505-2E9C-101B-9397-08002B2CF9AE}" pid="18" name="Mendeley Recent Style Id 8_1">
    <vt:lpwstr>http://www.zotero.org/styles/harvard1</vt:lpwstr>
  </property>
  <property fmtid="{D5CDD505-2E9C-101B-9397-08002B2CF9AE}" pid="19" name="Mendeley Recent Style Name 8_1">
    <vt:lpwstr>Harvard reference format 1 (deprecated)</vt:lpwstr>
  </property>
  <property fmtid="{D5CDD505-2E9C-101B-9397-08002B2CF9AE}" pid="20" name="Mendeley Recent Style Id 9_1">
    <vt:lpwstr>http://www.zotero.org/styles/ieee</vt:lpwstr>
  </property>
  <property fmtid="{D5CDD505-2E9C-101B-9397-08002B2CF9AE}" pid="21" name="Mendeley Recent Style Name 9_1">
    <vt:lpwstr>IEEE</vt:lpwstr>
  </property>
  <property fmtid="{D5CDD505-2E9C-101B-9397-08002B2CF9AE}" pid="22" name="Mendeley Document_1">
    <vt:lpwstr>True</vt:lpwstr>
  </property>
  <property fmtid="{D5CDD505-2E9C-101B-9397-08002B2CF9AE}" pid="23" name="Mendeley Unique User Id_1">
    <vt:lpwstr>31a4d8c4-f9f4-34e8-838d-c6ce781da33f</vt:lpwstr>
  </property>
  <property fmtid="{D5CDD505-2E9C-101B-9397-08002B2CF9AE}" pid="24" name="Mendeley Citation Style_1">
    <vt:lpwstr>http://www.zotero.org/styles/apa</vt:lpwstr>
  </property>
</Properties>
</file>